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0B" w:rsidRDefault="00387F1B">
      <w:pPr>
        <w:pStyle w:val="11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t>администрация</w:t>
      </w:r>
      <w:bookmarkEnd w:id="0"/>
    </w:p>
    <w:p w:rsidR="00726B0B" w:rsidRDefault="00387F1B">
      <w:pPr>
        <w:pStyle w:val="11"/>
        <w:keepNext/>
        <w:keepLines/>
        <w:shd w:val="clear" w:color="auto" w:fill="auto"/>
      </w:pPr>
      <w:bookmarkStart w:id="2" w:name="bookmark1"/>
      <w:r>
        <w:t>байкаловского муниципального района</w:t>
      </w:r>
      <w:bookmarkEnd w:id="2"/>
    </w:p>
    <w:p w:rsidR="00726B0B" w:rsidRDefault="00387F1B">
      <w:pPr>
        <w:pStyle w:val="11"/>
        <w:keepNext/>
        <w:keepLines/>
        <w:shd w:val="clear" w:color="auto" w:fill="auto"/>
      </w:pPr>
      <w:bookmarkStart w:id="3" w:name="bookmark2"/>
      <w:r>
        <w:t>свердловской области</w:t>
      </w:r>
      <w:bookmarkEnd w:id="3"/>
    </w:p>
    <w:p w:rsidR="00726B0B" w:rsidRDefault="00387F1B">
      <w:pPr>
        <w:pStyle w:val="120"/>
        <w:keepNext/>
        <w:keepLines/>
        <w:shd w:val="clear" w:color="auto" w:fill="auto"/>
        <w:spacing w:after="528" w:line="340" w:lineRule="exact"/>
      </w:pPr>
      <w:bookmarkStart w:id="4" w:name="bookmark3"/>
      <w:r>
        <w:t>РАСПОРЯЖЕНИЕ</w:t>
      </w:r>
      <w:bookmarkEnd w:id="4"/>
    </w:p>
    <w:p w:rsidR="00726B0B" w:rsidRDefault="00387F1B">
      <w:pPr>
        <w:pStyle w:val="1"/>
        <w:shd w:val="clear" w:color="auto" w:fill="auto"/>
        <w:tabs>
          <w:tab w:val="left" w:pos="4321"/>
        </w:tabs>
        <w:spacing w:before="0"/>
        <w:ind w:left="20"/>
      </w:pPr>
      <w:r>
        <w:t>от 01.04.2022 г.</w:t>
      </w:r>
      <w:r>
        <w:tab/>
        <w:t>№ 69- л\с</w:t>
      </w:r>
    </w:p>
    <w:p w:rsidR="00726B0B" w:rsidRDefault="00387F1B">
      <w:pPr>
        <w:pStyle w:val="1"/>
        <w:shd w:val="clear" w:color="auto" w:fill="auto"/>
        <w:spacing w:before="0" w:after="244"/>
        <w:ind w:left="20"/>
      </w:pPr>
      <w:r>
        <w:t>с. Байкалово</w:t>
      </w:r>
    </w:p>
    <w:p w:rsidR="00726B0B" w:rsidRDefault="00387F1B">
      <w:pPr>
        <w:pStyle w:val="20"/>
        <w:shd w:val="clear" w:color="auto" w:fill="auto"/>
        <w:spacing w:before="0"/>
      </w:pPr>
      <w:bookmarkStart w:id="5" w:name="bookmark4"/>
      <w:r>
        <w:t>О назначении ответственных за работу по выявлению личной заинтересованности в сфере закупок в Администрации Байкаловского муниципального района Свердловской области</w:t>
      </w:r>
      <w:bookmarkEnd w:id="5"/>
    </w:p>
    <w:p w:rsidR="00726B0B" w:rsidRDefault="00387F1B">
      <w:pPr>
        <w:pStyle w:val="1"/>
        <w:shd w:val="clear" w:color="auto" w:fill="auto"/>
        <w:spacing w:before="0" w:line="322" w:lineRule="exact"/>
        <w:ind w:left="20" w:right="20" w:firstLine="720"/>
        <w:jc w:val="both"/>
      </w:pPr>
      <w:r>
        <w:t>В соответствии с Федеральным законом от 25 декабря 2008 г. № 27Э-ФЗ «О противодействии корр</w:t>
      </w:r>
      <w:r>
        <w:t>упции», порядком осуществления работы, направленной на выявление личной заинтересованности служащих (работников), которая приводит или может привести к конфликту интересов при осуществлении закупок в соответствии с Федеральным законом от 05.04.2013 № 44-ФЗ</w:t>
      </w:r>
      <w:r>
        <w:t xml:space="preserve"> «О контрактной системе в сфере закупок товаров, работ, услуг для обеспечения государственных и муниципальных нужд»,</w:t>
      </w:r>
    </w:p>
    <w:p w:rsidR="00726B0B" w:rsidRDefault="00387F1B">
      <w:pPr>
        <w:pStyle w:val="1"/>
        <w:shd w:val="clear" w:color="auto" w:fill="auto"/>
        <w:spacing w:before="0" w:line="322" w:lineRule="exact"/>
        <w:ind w:left="20" w:right="20" w:firstLine="720"/>
        <w:jc w:val="both"/>
      </w:pPr>
      <w:r>
        <w:t>1 .Назначить ответственных за работу по выявлению личной заинтересованности в сфере закупок в Администрации Байкаловского муниципального ра</w:t>
      </w:r>
      <w:r>
        <w:t>йона Свердловской области: Куликову Аллу Вениаминовну, начальника организационного отдела администрации Байкаловского муниципального района и Тарскову Нину Вячеславовну, специалиста 1 категории отдела экономики и имущества администрации Байкаловского муниц</w:t>
      </w:r>
      <w:r>
        <w:t>ипального района.</w:t>
      </w:r>
    </w:p>
    <w:p w:rsidR="00726B0B" w:rsidRDefault="00387F1B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spacing w:before="0" w:line="322" w:lineRule="exact"/>
        <w:ind w:left="20" w:right="20" w:firstLine="720"/>
        <w:jc w:val="both"/>
      </w:pPr>
      <w:r>
        <w:t xml:space="preserve">Распоряжение администрации Байкаловского муниципального района от 12.08.2021 года № 125 л\с « О назначении ответственных за работу по выявлению личной заинтересованности в сфере закупок в администрации Байкаловского муниципального района </w:t>
      </w:r>
      <w:r>
        <w:t>Свердловской области» признать утратившим силу.</w:t>
      </w:r>
    </w:p>
    <w:p w:rsidR="00726B0B" w:rsidRDefault="00387F1B">
      <w:pPr>
        <w:pStyle w:val="1"/>
        <w:framePr w:h="265" w:wrap="around" w:vAnchor="text" w:hAnchor="margin" w:x="7646" w:y="1291"/>
        <w:shd w:val="clear" w:color="auto" w:fill="auto"/>
        <w:spacing w:before="0" w:line="260" w:lineRule="exact"/>
        <w:ind w:left="100"/>
      </w:pPr>
      <w:r>
        <w:t>А.Г. Дорожкин</w:t>
      </w:r>
    </w:p>
    <w:p w:rsidR="00726B0B" w:rsidRDefault="00387F1B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649" w:line="322" w:lineRule="exact"/>
        <w:ind w:left="20" w:firstLine="720"/>
        <w:jc w:val="both"/>
      </w:pPr>
      <w:r>
        <w:t>Контроль за исполнением настоящего распоряжения оставляю за собой.</w:t>
      </w:r>
    </w:p>
    <w:p w:rsidR="00726B0B" w:rsidRDefault="00387F1B">
      <w:pPr>
        <w:pStyle w:val="1"/>
        <w:shd w:val="clear" w:color="auto" w:fill="auto"/>
        <w:spacing w:before="0" w:line="260" w:lineRule="exact"/>
        <w:ind w:left="20"/>
      </w:pPr>
      <w:r>
        <w:t>Глава</w:t>
      </w:r>
    </w:p>
    <w:p w:rsidR="00726B0B" w:rsidRDefault="00387F1B">
      <w:pPr>
        <w:pStyle w:val="1"/>
        <w:shd w:val="clear" w:color="auto" w:fill="auto"/>
        <w:spacing w:before="0" w:line="260" w:lineRule="exact"/>
        <w:ind w:left="20"/>
      </w:pPr>
      <w:r>
        <w:t>Байкаловского муниципального района</w:t>
      </w:r>
    </w:p>
    <w:sectPr w:rsidR="00726B0B">
      <w:type w:val="continuous"/>
      <w:pgSz w:w="11909" w:h="16834"/>
      <w:pgMar w:top="1421" w:right="257" w:bottom="1483" w:left="17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1B" w:rsidRDefault="00387F1B">
      <w:r>
        <w:separator/>
      </w:r>
    </w:p>
  </w:endnote>
  <w:endnote w:type="continuationSeparator" w:id="0">
    <w:p w:rsidR="00387F1B" w:rsidRDefault="0038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1B" w:rsidRDefault="00387F1B"/>
  </w:footnote>
  <w:footnote w:type="continuationSeparator" w:id="0">
    <w:p w:rsidR="00387F1B" w:rsidRDefault="00387F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1333"/>
    <w:multiLevelType w:val="multilevel"/>
    <w:tmpl w:val="67464E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0B"/>
    <w:rsid w:val="0022456B"/>
    <w:rsid w:val="00387F1B"/>
    <w:rsid w:val="0072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4B2B2-BFED-4055-9D9A-A6D5AE98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32"/>
      <w:szCs w:val="3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1</cp:revision>
  <dcterms:created xsi:type="dcterms:W3CDTF">2023-03-29T10:01:00Z</dcterms:created>
  <dcterms:modified xsi:type="dcterms:W3CDTF">2023-03-29T10:02:00Z</dcterms:modified>
</cp:coreProperties>
</file>