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16" w:rsidRPr="00C53F24" w:rsidRDefault="00244D16" w:rsidP="00244D1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53F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Совещание с </w:t>
      </w:r>
      <w:r w:rsidR="00ED147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руководителями муниципальных учреждений, подведомственных </w:t>
      </w:r>
      <w:r w:rsidRPr="00C53F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Администрации Байкаловского муниципального района Свердловской области на тему: </w:t>
      </w:r>
    </w:p>
    <w:p w:rsidR="00244D16" w:rsidRPr="00ED147F" w:rsidRDefault="00244D16" w:rsidP="00244D16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shd w:val="clear" w:color="auto" w:fill="FFFFFF"/>
        </w:rPr>
      </w:pPr>
      <w:r w:rsidRPr="00ED147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>«</w:t>
      </w:r>
      <w:r w:rsidR="00ED147F" w:rsidRPr="00ED147F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О</w:t>
      </w:r>
      <w:r w:rsidR="00ED147F" w:rsidRPr="00ED147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б обязанности предоставления сведений о расходах, в соответствии с </w:t>
      </w:r>
      <w:r w:rsidR="00ED147F" w:rsidRPr="00ED147F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Федеральным законом от 3 декабря 2012 г. № </w:t>
      </w:r>
      <w:r w:rsidR="00ED147F" w:rsidRPr="00ED147F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u w:val="single"/>
          <w:shd w:val="clear" w:color="auto" w:fill="FFFFFF"/>
        </w:rPr>
        <w:t>230</w:t>
      </w:r>
      <w:r w:rsidR="00ED147F" w:rsidRPr="00ED147F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-</w:t>
      </w:r>
      <w:r w:rsidR="00ED147F" w:rsidRPr="00ED147F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u w:val="single"/>
          <w:shd w:val="clear" w:color="auto" w:fill="FFFFFF"/>
        </w:rPr>
        <w:t>ФЗ</w:t>
      </w:r>
      <w:r w:rsidR="00ED147F" w:rsidRPr="00ED147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 w:rsidR="00ED147F" w:rsidRPr="00ED147F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«О контроле за соответствием расходов лиц, замещающих государственные должности, и иных лиц их доходам»</w:t>
      </w:r>
      <w:r w:rsidRPr="00ED147F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»</w:t>
      </w:r>
    </w:p>
    <w:p w:rsidR="0032786A" w:rsidRDefault="0032786A" w:rsidP="00244D16">
      <w:pPr>
        <w:ind w:firstLine="54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963A3B" w:rsidRPr="00930EAF" w:rsidRDefault="00963A3B" w:rsidP="00930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EAF">
        <w:rPr>
          <w:rFonts w:ascii="Times New Roman" w:hAnsi="Times New Roman" w:cs="Times New Roman"/>
          <w:sz w:val="26"/>
          <w:szCs w:val="26"/>
        </w:rPr>
        <w:t xml:space="preserve">Сведения о доходах и сведения о расходах представляются по форме </w:t>
      </w:r>
      <w:hyperlink r:id="rId4" w:history="1">
        <w:r w:rsidRPr="00930EAF">
          <w:rPr>
            <w:rFonts w:ascii="Times New Roman" w:hAnsi="Times New Roman" w:cs="Times New Roman"/>
            <w:color w:val="0000FF"/>
            <w:sz w:val="26"/>
            <w:szCs w:val="26"/>
          </w:rPr>
          <w:t>справки</w:t>
        </w:r>
      </w:hyperlink>
      <w:r w:rsidRPr="00930EAF">
        <w:rPr>
          <w:rFonts w:ascii="Times New Roman" w:hAnsi="Times New Roman" w:cs="Times New Roman"/>
          <w:sz w:val="26"/>
          <w:szCs w:val="26"/>
        </w:rPr>
        <w:t>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заполняемой с использованием специального программного обеспечения "Справки БК",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"Интернет» (</w:t>
      </w:r>
      <w:hyperlink r:id="rId5" w:history="1">
        <w:r w:rsidRPr="00930EAF">
          <w:rPr>
            <w:rFonts w:ascii="Times New Roman" w:hAnsi="Times New Roman" w:cs="Times New Roman"/>
            <w:color w:val="0000FF"/>
            <w:sz w:val="26"/>
            <w:szCs w:val="26"/>
          </w:rPr>
          <w:t>https://gossluzhba.gov.ru</w:t>
        </w:r>
      </w:hyperlink>
      <w:r w:rsidRPr="00930EAF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963A3B" w:rsidRPr="00930EAF" w:rsidRDefault="00963A3B" w:rsidP="00930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3A3B" w:rsidRPr="00930EAF" w:rsidRDefault="00963A3B" w:rsidP="00930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123E">
        <w:rPr>
          <w:rFonts w:ascii="Times New Roman" w:hAnsi="Times New Roman" w:cs="Times New Roman"/>
          <w:b/>
          <w:sz w:val="26"/>
          <w:szCs w:val="26"/>
        </w:rPr>
        <w:t>Гражданин</w:t>
      </w:r>
      <w:r w:rsidRPr="00930EAF">
        <w:rPr>
          <w:rFonts w:ascii="Times New Roman" w:hAnsi="Times New Roman" w:cs="Times New Roman"/>
          <w:sz w:val="26"/>
          <w:szCs w:val="26"/>
        </w:rPr>
        <w:t xml:space="preserve"> представляет сведения </w:t>
      </w:r>
      <w:r w:rsidRPr="0001123E">
        <w:rPr>
          <w:rFonts w:ascii="Times New Roman" w:hAnsi="Times New Roman" w:cs="Times New Roman"/>
          <w:b/>
          <w:sz w:val="26"/>
          <w:szCs w:val="26"/>
        </w:rPr>
        <w:t>о доходах</w:t>
      </w:r>
      <w:r w:rsidRPr="00930EAF">
        <w:rPr>
          <w:rFonts w:ascii="Times New Roman" w:hAnsi="Times New Roman" w:cs="Times New Roman"/>
          <w:sz w:val="26"/>
          <w:szCs w:val="26"/>
        </w:rPr>
        <w:t xml:space="preserve">, а </w:t>
      </w:r>
      <w:r w:rsidRPr="0001123E">
        <w:rPr>
          <w:rFonts w:ascii="Times New Roman" w:hAnsi="Times New Roman" w:cs="Times New Roman"/>
          <w:b/>
          <w:sz w:val="26"/>
          <w:szCs w:val="26"/>
        </w:rPr>
        <w:t>руководитель</w:t>
      </w:r>
      <w:r w:rsidRPr="00930EAF">
        <w:rPr>
          <w:rFonts w:ascii="Times New Roman" w:hAnsi="Times New Roman" w:cs="Times New Roman"/>
          <w:sz w:val="26"/>
          <w:szCs w:val="26"/>
        </w:rPr>
        <w:t xml:space="preserve"> муниципального учреждения представляет </w:t>
      </w:r>
      <w:r w:rsidRPr="0001123E">
        <w:rPr>
          <w:rFonts w:ascii="Times New Roman" w:hAnsi="Times New Roman" w:cs="Times New Roman"/>
          <w:b/>
          <w:sz w:val="26"/>
          <w:szCs w:val="26"/>
        </w:rPr>
        <w:t>сведения о доходах и сведения о расходах</w:t>
      </w:r>
      <w:r w:rsidRPr="00930EAF">
        <w:rPr>
          <w:rFonts w:ascii="Times New Roman" w:hAnsi="Times New Roman" w:cs="Times New Roman"/>
          <w:sz w:val="26"/>
          <w:szCs w:val="26"/>
        </w:rPr>
        <w:t xml:space="preserve"> в орган местного самоуправления, осуществляющий функции и полномочия учредителя муниципального учреждения.</w:t>
      </w:r>
    </w:p>
    <w:p w:rsidR="00963A3B" w:rsidRPr="00930EAF" w:rsidRDefault="00963A3B" w:rsidP="00930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3A3B" w:rsidRPr="00930EAF" w:rsidRDefault="00963A3B" w:rsidP="00930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EAF">
        <w:rPr>
          <w:rFonts w:ascii="Times New Roman" w:hAnsi="Times New Roman" w:cs="Times New Roman"/>
          <w:sz w:val="26"/>
          <w:szCs w:val="26"/>
        </w:rPr>
        <w:t xml:space="preserve">Сведения о доходах и сведения о расходах представляются на бумажном носителе, а также в виде файла с электронным образом указанных сведений, созданного с использованием программного обеспечения "Справки БК" в </w:t>
      </w:r>
      <w:proofErr w:type="gramStart"/>
      <w:r w:rsidRPr="00930EAF">
        <w:rPr>
          <w:rFonts w:ascii="Times New Roman" w:hAnsi="Times New Roman" w:cs="Times New Roman"/>
          <w:sz w:val="26"/>
          <w:szCs w:val="26"/>
        </w:rPr>
        <w:t>формате .XSB</w:t>
      </w:r>
      <w:proofErr w:type="gramEnd"/>
      <w:r w:rsidRPr="00930EAF">
        <w:rPr>
          <w:rFonts w:ascii="Times New Roman" w:hAnsi="Times New Roman" w:cs="Times New Roman"/>
          <w:sz w:val="26"/>
          <w:szCs w:val="26"/>
        </w:rPr>
        <w:t xml:space="preserve"> на внешнем носителе электронной информации (компакт-диск (CD, DVD), </w:t>
      </w:r>
      <w:proofErr w:type="spellStart"/>
      <w:r w:rsidRPr="00930EAF">
        <w:rPr>
          <w:rFonts w:ascii="Times New Roman" w:hAnsi="Times New Roman" w:cs="Times New Roman"/>
          <w:sz w:val="26"/>
          <w:szCs w:val="26"/>
        </w:rPr>
        <w:t>флеш</w:t>
      </w:r>
      <w:proofErr w:type="spellEnd"/>
      <w:r w:rsidRPr="00930EAF">
        <w:rPr>
          <w:rFonts w:ascii="Times New Roman" w:hAnsi="Times New Roman" w:cs="Times New Roman"/>
          <w:sz w:val="26"/>
          <w:szCs w:val="26"/>
        </w:rPr>
        <w:t>-накопитель USB или внешний жесткий диск).</w:t>
      </w:r>
    </w:p>
    <w:p w:rsidR="00963A3B" w:rsidRPr="00930EAF" w:rsidRDefault="00963A3B" w:rsidP="00930EA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3A3B" w:rsidRPr="00930EAF" w:rsidRDefault="00963A3B" w:rsidP="00930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EAF">
        <w:rPr>
          <w:rFonts w:ascii="Times New Roman" w:hAnsi="Times New Roman" w:cs="Times New Roman"/>
          <w:sz w:val="26"/>
          <w:szCs w:val="26"/>
        </w:rPr>
        <w:t xml:space="preserve">Руководитель муниципального учреждения в случае возникновения оснований для представления сведений о расходах в соответствии с Федеральным </w:t>
      </w:r>
      <w:hyperlink r:id="rId6" w:history="1">
        <w:r w:rsidRPr="00930EAF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30EAF">
        <w:rPr>
          <w:rFonts w:ascii="Times New Roman" w:hAnsi="Times New Roman" w:cs="Times New Roman"/>
          <w:sz w:val="26"/>
          <w:szCs w:val="26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3 декабря 2012 года N 230-ФЗ) не позднее 30 апреля года, следующего за годом, в котором возникли такие основания, представляет:</w:t>
      </w:r>
    </w:p>
    <w:p w:rsidR="00963A3B" w:rsidRPr="00930EAF" w:rsidRDefault="00963A3B" w:rsidP="00930EA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EAF">
        <w:rPr>
          <w:rFonts w:ascii="Times New Roman" w:hAnsi="Times New Roman" w:cs="Times New Roman"/>
          <w:sz w:val="26"/>
          <w:szCs w:val="26"/>
        </w:rPr>
        <w:t xml:space="preserve">1)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7" w:history="1">
        <w:r w:rsidRPr="00930EAF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30EAF">
        <w:rPr>
          <w:rFonts w:ascii="Times New Roman" w:hAnsi="Times New Roman" w:cs="Times New Roman"/>
          <w:sz w:val="26"/>
          <w:szCs w:val="26"/>
        </w:rPr>
        <w:t xml:space="preserve"> от 3 декабря 2012 года N 230-ФЗ (отчетный период), от всех источников (включая заработную плату, пенсии, пособия и иные выплаты), а также сведения об имуществе и обязательствах имущественного характера по состоянию на конец отчетного периода;</w:t>
      </w:r>
    </w:p>
    <w:p w:rsidR="00963A3B" w:rsidRPr="00930EAF" w:rsidRDefault="00963A3B" w:rsidP="00930EA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EAF">
        <w:rPr>
          <w:rFonts w:ascii="Times New Roman" w:hAnsi="Times New Roman" w:cs="Times New Roman"/>
          <w:sz w:val="26"/>
          <w:szCs w:val="26"/>
        </w:rPr>
        <w:t xml:space="preserve">2)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8" w:history="1">
        <w:r w:rsidRPr="00930EAF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30EAF">
        <w:rPr>
          <w:rFonts w:ascii="Times New Roman" w:hAnsi="Times New Roman" w:cs="Times New Roman"/>
          <w:sz w:val="26"/>
          <w:szCs w:val="26"/>
        </w:rPr>
        <w:t xml:space="preserve"> от 3 </w:t>
      </w:r>
      <w:r w:rsidRPr="00930EAF">
        <w:rPr>
          <w:rFonts w:ascii="Times New Roman" w:hAnsi="Times New Roman" w:cs="Times New Roman"/>
          <w:sz w:val="26"/>
          <w:szCs w:val="26"/>
        </w:rPr>
        <w:lastRenderedPageBreak/>
        <w:t>декабря 2012 года N 230-ФЗ (отчетный период), от всех источников (включая заработную плату, пенсии, пособия и иные выплаты), а также сведения об их имуществе и обязательствах имущественного характера по состоянию на конец отчетного периода;</w:t>
      </w:r>
    </w:p>
    <w:p w:rsidR="00963A3B" w:rsidRPr="00930EAF" w:rsidRDefault="00963A3B" w:rsidP="00930EA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EAF">
        <w:rPr>
          <w:rFonts w:ascii="Times New Roman" w:hAnsi="Times New Roman" w:cs="Times New Roman"/>
          <w:sz w:val="26"/>
          <w:szCs w:val="26"/>
        </w:rPr>
        <w:t>3) сведения о расходах.</w:t>
      </w:r>
    </w:p>
    <w:p w:rsidR="00963A3B" w:rsidRPr="00930EAF" w:rsidRDefault="00963A3B" w:rsidP="0093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3A3B" w:rsidRPr="00930EAF" w:rsidRDefault="00963A3B" w:rsidP="00930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EAF">
        <w:rPr>
          <w:rFonts w:ascii="Times New Roman" w:hAnsi="Times New Roman" w:cs="Times New Roman"/>
          <w:sz w:val="26"/>
          <w:szCs w:val="26"/>
        </w:rPr>
        <w:t>В случае если руководитель муниципального учреждения обнаружил, что в представленных им сведениях о доходах и сведениях о расходах не отражены или не полностью отражены какие-либо сведения либо имеются ошибки, он вправе представить уточненные сведения не позднее 31 мая.</w:t>
      </w:r>
    </w:p>
    <w:p w:rsidR="00963A3B" w:rsidRPr="00930EAF" w:rsidRDefault="00963A3B" w:rsidP="00930EA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1454" w:rsidRPr="00930EAF" w:rsidRDefault="00CC1454" w:rsidP="00930EAF">
      <w:pPr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</w:pPr>
      <w:r w:rsidRPr="00930EAF">
        <w:rPr>
          <w:rFonts w:ascii="Times New Roman" w:hAnsi="Times New Roman" w:cs="Times New Roman"/>
          <w:sz w:val="26"/>
          <w:szCs w:val="26"/>
        </w:rPr>
        <w:t>Предусмотрена возможность подачи руководителями учреждений заявления о невозможности представить сведения за члена семьи, которое подлежит рассмотрению в установленном учредителем порядке</w:t>
      </w:r>
      <w:r w:rsidR="00930EAF" w:rsidRPr="00930EAF">
        <w:rPr>
          <w:rFonts w:ascii="Times New Roman" w:hAnsi="Times New Roman" w:cs="Times New Roman"/>
          <w:sz w:val="26"/>
          <w:szCs w:val="26"/>
        </w:rPr>
        <w:t>.</w:t>
      </w:r>
    </w:p>
    <w:p w:rsidR="00096FB8" w:rsidRPr="00930EAF" w:rsidRDefault="00096FB8" w:rsidP="00930EA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EAF">
        <w:rPr>
          <w:rFonts w:ascii="Times New Roman" w:hAnsi="Times New Roman" w:cs="Times New Roman"/>
          <w:sz w:val="26"/>
          <w:szCs w:val="26"/>
        </w:rPr>
        <w:t>Контроль за расходами руководителей государственных и муниципальных учреждений, их супруг (супругов) и несовершеннолетних детей осуществляет Департамент противодействия коррупции Свердловской области по решению Директора Департамента.</w:t>
      </w:r>
    </w:p>
    <w:p w:rsidR="00096FB8" w:rsidRPr="00930EAF" w:rsidRDefault="00096FB8" w:rsidP="00930EA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EAF">
        <w:rPr>
          <w:rFonts w:ascii="Times New Roman" w:hAnsi="Times New Roman" w:cs="Times New Roman"/>
          <w:sz w:val="26"/>
          <w:szCs w:val="26"/>
        </w:rPr>
        <w:t>Учредители (главы муниципальных образований) в 2-месячный срок после окончания декларационной кампании (до 30 июня) направляют в Департамент справки о доходах, сданные руководителями учреждений.</w:t>
      </w:r>
    </w:p>
    <w:p w:rsidR="00096FB8" w:rsidRPr="00930EAF" w:rsidRDefault="00096FB8" w:rsidP="00930EA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EAF">
        <w:rPr>
          <w:rFonts w:ascii="Times New Roman" w:hAnsi="Times New Roman" w:cs="Times New Roman"/>
          <w:sz w:val="26"/>
          <w:szCs w:val="26"/>
        </w:rPr>
        <w:t>Результаты контроля доводятся до Заместителя Губернатора – Руководителя Аппарата Губернатора и Правительства области, а также руководителя государственного органа – учредителя (главы муниципального образования).</w:t>
      </w:r>
    </w:p>
    <w:p w:rsidR="00C53F24" w:rsidRPr="00C53F24" w:rsidRDefault="00C53F24" w:rsidP="00C53F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C53F24" w:rsidRPr="00C53F24" w:rsidSect="005A5C97">
      <w:pgSz w:w="11905" w:h="16838"/>
      <w:pgMar w:top="1134" w:right="567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4D"/>
    <w:rsid w:val="00007D50"/>
    <w:rsid w:val="0001123E"/>
    <w:rsid w:val="00013E1C"/>
    <w:rsid w:val="00096FB8"/>
    <w:rsid w:val="000C1BA9"/>
    <w:rsid w:val="00214A21"/>
    <w:rsid w:val="00244D16"/>
    <w:rsid w:val="0032786A"/>
    <w:rsid w:val="00362F2E"/>
    <w:rsid w:val="003A3281"/>
    <w:rsid w:val="005A5C97"/>
    <w:rsid w:val="005F2A79"/>
    <w:rsid w:val="0064785F"/>
    <w:rsid w:val="007D76DC"/>
    <w:rsid w:val="007E4D17"/>
    <w:rsid w:val="00930EAF"/>
    <w:rsid w:val="009330AE"/>
    <w:rsid w:val="00963A3B"/>
    <w:rsid w:val="00AA6689"/>
    <w:rsid w:val="00AF0E92"/>
    <w:rsid w:val="00AF3291"/>
    <w:rsid w:val="00C53F24"/>
    <w:rsid w:val="00CB1967"/>
    <w:rsid w:val="00CC1454"/>
    <w:rsid w:val="00D20538"/>
    <w:rsid w:val="00D97BF2"/>
    <w:rsid w:val="00ED0A99"/>
    <w:rsid w:val="00ED147F"/>
    <w:rsid w:val="00F2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A2CFC-3CAD-4BCD-8C01-5959DA4E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F4D"/>
    <w:rPr>
      <w:color w:val="0000FF"/>
      <w:u w:val="single"/>
    </w:rPr>
  </w:style>
  <w:style w:type="paragraph" w:customStyle="1" w:styleId="s1">
    <w:name w:val="s_1"/>
    <w:basedOn w:val="a"/>
    <w:rsid w:val="00F2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A3281"/>
    <w:rPr>
      <w:i/>
      <w:iCs/>
    </w:rPr>
  </w:style>
  <w:style w:type="table" w:styleId="a5">
    <w:name w:val="Table Grid"/>
    <w:basedOn w:val="a1"/>
    <w:uiPriority w:val="59"/>
    <w:rsid w:val="00C53F24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arch">
    <w:name w:val="highlightsearch"/>
    <w:basedOn w:val="a0"/>
    <w:rsid w:val="009330AE"/>
  </w:style>
  <w:style w:type="paragraph" w:customStyle="1" w:styleId="ConsPlusNormal">
    <w:name w:val="ConsPlusNormal"/>
    <w:rsid w:val="007D76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6">
    <w:name w:val="Strong"/>
    <w:basedOn w:val="a0"/>
    <w:uiPriority w:val="22"/>
    <w:qFormat/>
    <w:rsid w:val="007E4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https://gossluzhba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948&amp;dst=10004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3</cp:revision>
  <dcterms:created xsi:type="dcterms:W3CDTF">2026-05-22T10:09:00Z</dcterms:created>
  <dcterms:modified xsi:type="dcterms:W3CDTF">2026-05-22T10:09:00Z</dcterms:modified>
</cp:coreProperties>
</file>