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741E97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БАЙКАЛОВСКОГО МУНИЦИПАЛЬНОГО </w:t>
      </w:r>
      <w:r w:rsidR="00815CE2"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32B04">
        <w:rPr>
          <w:rFonts w:ascii="Times New Roman" w:hAnsi="Times New Roman" w:cs="Times New Roman"/>
          <w:bCs/>
          <w:sz w:val="28"/>
          <w:szCs w:val="28"/>
          <w:lang w:eastAsia="ru-RU"/>
        </w:rPr>
        <w:t>___</w:t>
      </w:r>
      <w:r w:rsidR="00B341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E97">
        <w:rPr>
          <w:rFonts w:ascii="Times New Roman" w:hAnsi="Times New Roman" w:cs="Times New Roman"/>
          <w:bCs/>
          <w:sz w:val="28"/>
          <w:szCs w:val="28"/>
          <w:lang w:eastAsia="ru-RU"/>
        </w:rPr>
        <w:t>мая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41E97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150E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150E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FB61C3" w:rsidRPr="00732B04" w:rsidRDefault="00FB61C3" w:rsidP="005339AF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39AF">
        <w:rPr>
          <w:rFonts w:ascii="Times New Roman" w:hAnsi="Times New Roman" w:cs="Times New Roman"/>
          <w:sz w:val="28"/>
          <w:szCs w:val="28"/>
        </w:rPr>
        <w:t>О</w:t>
      </w:r>
      <w:r w:rsidR="00B341DF" w:rsidRPr="005339A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43A2E" w:rsidRPr="005339AF">
        <w:rPr>
          <w:rFonts w:ascii="Times New Roman" w:hAnsi="Times New Roman" w:cs="Times New Roman"/>
          <w:sz w:val="28"/>
          <w:szCs w:val="28"/>
        </w:rPr>
        <w:t>А</w:t>
      </w:r>
      <w:r w:rsidR="00B341DF" w:rsidRPr="005339AF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B341DF" w:rsidRPr="00732B04">
        <w:rPr>
          <w:rFonts w:ascii="Times New Roman" w:hAnsi="Times New Roman" w:cs="Times New Roman"/>
          <w:sz w:val="28"/>
          <w:szCs w:val="28"/>
        </w:rPr>
        <w:t>«</w:t>
      </w:r>
      <w:r w:rsidR="00732B04" w:rsidRPr="00732B04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9E61BB" w:rsidRPr="00732B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B61C3" w:rsidRPr="00FB61C3" w:rsidRDefault="00FB61C3" w:rsidP="00FB61C3">
      <w:pPr>
        <w:autoSpaceDE w:val="0"/>
        <w:autoSpaceDN w:val="0"/>
        <w:adjustRightInd w:val="0"/>
        <w:spacing w:after="480"/>
        <w:ind w:right="142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1E97" w:rsidRDefault="00741E97" w:rsidP="00741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2B04" w:rsidRPr="00732B04">
        <w:rPr>
          <w:rFonts w:ascii="Times New Roman" w:hAnsi="Times New Roman" w:cs="Times New Roman"/>
          <w:sz w:val="28"/>
          <w:szCs w:val="28"/>
        </w:rPr>
        <w:t xml:space="preserve"> </w:t>
      </w:r>
      <w:r w:rsidR="00732B0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32B04" w:rsidRPr="003D4621">
        <w:rPr>
          <w:rFonts w:ascii="Times New Roman" w:hAnsi="Times New Roman" w:cs="Times New Roman"/>
          <w:sz w:val="28"/>
          <w:szCs w:val="28"/>
        </w:rPr>
        <w:t>приведени</w:t>
      </w:r>
      <w:r w:rsidR="00732B04">
        <w:rPr>
          <w:rFonts w:ascii="Times New Roman" w:hAnsi="Times New Roman" w:cs="Times New Roman"/>
          <w:sz w:val="28"/>
          <w:szCs w:val="28"/>
        </w:rPr>
        <w:t>я</w:t>
      </w:r>
      <w:r w:rsidR="00732B04" w:rsidRPr="003D462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соответствие с требованиями Постановлени</w:t>
      </w:r>
      <w:r w:rsidR="00732B04">
        <w:rPr>
          <w:rFonts w:ascii="Times New Roman" w:hAnsi="Times New Roman" w:cs="Times New Roman"/>
          <w:sz w:val="28"/>
          <w:szCs w:val="28"/>
        </w:rPr>
        <w:t>я</w:t>
      </w:r>
      <w:r w:rsidR="00732B04" w:rsidRPr="003D4621">
        <w:rPr>
          <w:rFonts w:ascii="Times New Roman" w:hAnsi="Times New Roman" w:cs="Times New Roman"/>
          <w:sz w:val="28"/>
          <w:szCs w:val="28"/>
        </w:rPr>
        <w:t xml:space="preserve">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FB61C3" w:rsidRPr="00FB61C3">
        <w:rPr>
          <w:rFonts w:ascii="Times New Roman" w:hAnsi="Times New Roman" w:cs="Times New Roman"/>
          <w:sz w:val="28"/>
          <w:szCs w:val="28"/>
        </w:rPr>
        <w:t xml:space="preserve">, Администрация Байкаловского муниципального района </w:t>
      </w:r>
      <w:r w:rsidR="00A43A2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AD77FB" w:rsidRDefault="00FB61C3" w:rsidP="0074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B341DF" w:rsidRPr="0081759A" w:rsidRDefault="00FB61C3" w:rsidP="0081759A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</w:t>
      </w:r>
      <w:r w:rsidR="00B341DF" w:rsidRPr="00B341DF">
        <w:t xml:space="preserve"> 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732B04" w:rsidRPr="00732B04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732B04">
        <w:rPr>
          <w:rFonts w:ascii="Times New Roman" w:hAnsi="Times New Roman" w:cs="Times New Roman"/>
          <w:sz w:val="28"/>
          <w:szCs w:val="28"/>
        </w:rPr>
        <w:t>»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Байкаловского муниципального района Свердловской области от 22.03.2023 № 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="00732B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41E97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Постановления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 Свердловской области от 29.12.2023г. № 62</w:t>
      </w:r>
      <w:r w:rsidR="00732B0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43A2E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следующие изменения</w:t>
      </w:r>
      <w:r w:rsidR="00B341DF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1663" w:rsidRDefault="00B341DF" w:rsidP="00732B04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32B04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«г» пункта 2.11.1 слова «результаты инженерных изысканий и» исключить;</w:t>
      </w:r>
    </w:p>
    <w:p w:rsidR="00732B04" w:rsidRDefault="00732B04" w:rsidP="00732B04">
      <w:pPr>
        <w:pStyle w:val="af0"/>
        <w:tabs>
          <w:tab w:val="left" w:pos="709"/>
        </w:tabs>
        <w:ind w:left="0" w:righ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71F0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) абзац первый пункта 2.26.1 изложить в следующей редакции:</w:t>
      </w:r>
    </w:p>
    <w:p w:rsidR="00732B04" w:rsidRDefault="00732B04" w:rsidP="00732B04">
      <w:pPr>
        <w:pStyle w:val="af0"/>
        <w:tabs>
          <w:tab w:val="left" w:pos="709"/>
        </w:tabs>
        <w:ind w:left="0" w:right="0" w:firstLine="0"/>
        <w:rPr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«2.26.1. </w:t>
      </w:r>
      <w:r w:rsidRPr="00F12306">
        <w:rPr>
          <w:sz w:val="26"/>
          <w:szCs w:val="26"/>
        </w:rPr>
        <w:t>Государственная экспертиза проектной документации.</w:t>
      </w:r>
      <w:r>
        <w:rPr>
          <w:sz w:val="26"/>
          <w:szCs w:val="26"/>
        </w:rPr>
        <w:t>»</w:t>
      </w:r>
    </w:p>
    <w:p w:rsidR="00732B04" w:rsidRDefault="00732B04" w:rsidP="00732B04">
      <w:pPr>
        <w:pStyle w:val="af0"/>
        <w:tabs>
          <w:tab w:val="left" w:pos="709"/>
        </w:tabs>
        <w:ind w:left="0" w:right="0" w:firstLine="0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ab/>
      </w:r>
      <w:r w:rsidR="00571F05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>
        <w:rPr>
          <w:color w:val="000000" w:themeColor="text1"/>
          <w:sz w:val="28"/>
          <w:szCs w:val="28"/>
        </w:rPr>
        <w:t>абзац первый пункта 2.26.2 изложить в следующей редакции:</w:t>
      </w:r>
    </w:p>
    <w:p w:rsidR="00732B04" w:rsidRDefault="00732B04" w:rsidP="00732B04">
      <w:pPr>
        <w:pStyle w:val="af0"/>
        <w:tabs>
          <w:tab w:val="left" w:pos="709"/>
        </w:tabs>
        <w:ind w:left="0" w:right="0" w:firstLine="0"/>
        <w:rPr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«2.26.2. </w:t>
      </w:r>
      <w:r w:rsidRPr="00F12306">
        <w:rPr>
          <w:sz w:val="26"/>
          <w:szCs w:val="26"/>
        </w:rPr>
        <w:t>Негосударственная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документации.</w:t>
      </w:r>
      <w:r>
        <w:rPr>
          <w:sz w:val="26"/>
          <w:szCs w:val="26"/>
        </w:rPr>
        <w:t>»</w:t>
      </w:r>
    </w:p>
    <w:p w:rsidR="00732B04" w:rsidRDefault="00732B04" w:rsidP="00732B04">
      <w:pPr>
        <w:pStyle w:val="af0"/>
        <w:tabs>
          <w:tab w:val="left" w:pos="709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571F05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="00571F05">
        <w:rPr>
          <w:sz w:val="26"/>
          <w:szCs w:val="26"/>
        </w:rPr>
        <w:t>пункт 2.27 Административного регламента изложить в следующей редакции:</w:t>
      </w:r>
    </w:p>
    <w:p w:rsidR="00571F05" w:rsidRPr="00F12306" w:rsidRDefault="00571F05" w:rsidP="00571F05">
      <w:pPr>
        <w:pStyle w:val="af0"/>
        <w:tabs>
          <w:tab w:val="left" w:pos="851"/>
        </w:tabs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«2.27. </w:t>
      </w:r>
      <w:r w:rsidRPr="00F12306">
        <w:rPr>
          <w:sz w:val="26"/>
          <w:szCs w:val="26"/>
        </w:rPr>
        <w:t>Порядок, размер и основания взимания платы за предоставление услуг,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методиках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расчета размера такой платы.</w:t>
      </w:r>
    </w:p>
    <w:p w:rsidR="00571F05" w:rsidRPr="00F12306" w:rsidRDefault="00571F05" w:rsidP="00571F05">
      <w:pPr>
        <w:pStyle w:val="aa"/>
        <w:ind w:firstLine="720"/>
        <w:rPr>
          <w:sz w:val="26"/>
          <w:szCs w:val="26"/>
        </w:rPr>
      </w:pPr>
      <w:r w:rsidRPr="00F12306">
        <w:rPr>
          <w:sz w:val="26"/>
          <w:szCs w:val="26"/>
        </w:rPr>
        <w:t>Государственная и негосударственная экспертизы проектной документации, осуществля</w:t>
      </w:r>
      <w:r>
        <w:rPr>
          <w:sz w:val="26"/>
          <w:szCs w:val="26"/>
        </w:rPr>
        <w:t>е</w:t>
      </w:r>
      <w:r w:rsidRPr="00F12306">
        <w:rPr>
          <w:sz w:val="26"/>
          <w:szCs w:val="26"/>
        </w:rPr>
        <w:t>тся на платной основе в соответствии с действующим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договора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экспертизы.</w:t>
      </w:r>
    </w:p>
    <w:p w:rsidR="00571F05" w:rsidRPr="00F12306" w:rsidRDefault="00571F05" w:rsidP="00571F05">
      <w:pPr>
        <w:pStyle w:val="aa"/>
        <w:ind w:firstLine="720"/>
        <w:rPr>
          <w:sz w:val="26"/>
          <w:szCs w:val="26"/>
        </w:rPr>
      </w:pPr>
      <w:r w:rsidRPr="00F12306">
        <w:rPr>
          <w:sz w:val="26"/>
          <w:szCs w:val="26"/>
        </w:rPr>
        <w:t>Размер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взимания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обязательными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муниципальной 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определяются:</w:t>
      </w:r>
    </w:p>
    <w:p w:rsidR="00571F05" w:rsidRPr="00F12306" w:rsidRDefault="00571F05" w:rsidP="00571F05">
      <w:pPr>
        <w:pStyle w:val="aa"/>
        <w:ind w:firstLine="720"/>
        <w:rPr>
          <w:sz w:val="26"/>
          <w:szCs w:val="26"/>
        </w:rPr>
      </w:pP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постановлением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 Федерации от 5 марта 2007 года № 145 «О порядке организации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изысканий»;</w:t>
      </w:r>
    </w:p>
    <w:p w:rsidR="00571F05" w:rsidRDefault="00571F05" w:rsidP="00571F05">
      <w:pPr>
        <w:pStyle w:val="aa"/>
        <w:ind w:firstLine="720"/>
        <w:rPr>
          <w:sz w:val="26"/>
          <w:szCs w:val="26"/>
        </w:rPr>
      </w:pPr>
      <w:r w:rsidRPr="00F12306">
        <w:rPr>
          <w:sz w:val="26"/>
          <w:szCs w:val="26"/>
        </w:rPr>
        <w:t>для негосударственной экспертизы проектной документации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договором,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между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организацией.</w:t>
      </w:r>
      <w:r>
        <w:rPr>
          <w:sz w:val="26"/>
          <w:szCs w:val="26"/>
        </w:rPr>
        <w:t>»</w:t>
      </w:r>
    </w:p>
    <w:p w:rsidR="00571F05" w:rsidRDefault="00571F05" w:rsidP="00571F05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05">
        <w:rPr>
          <w:rFonts w:ascii="Times New Roman" w:hAnsi="Times New Roman" w:cs="Times New Roman"/>
          <w:sz w:val="26"/>
          <w:szCs w:val="26"/>
        </w:rPr>
        <w:t>5</w:t>
      </w:r>
      <w:r w:rsidRPr="00571F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подпункте «г» пункта 3.15 слова «результаты инженерных изысканий и» исключить.</w:t>
      </w:r>
    </w:p>
    <w:p w:rsidR="00BF728A" w:rsidRDefault="00BF728A" w:rsidP="00571F05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«г» пункта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88.1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«результаты инженерных изысканий и» исключить.</w:t>
      </w:r>
    </w:p>
    <w:p w:rsidR="00FB61C3" w:rsidRPr="00FB61C3" w:rsidRDefault="00B341DF" w:rsidP="0081759A">
      <w:pPr>
        <w:pStyle w:val="ConsPlusNormal"/>
        <w:widowControl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Вестнике Байка</w:t>
      </w:r>
      <w:r w:rsidR="009E61BB">
        <w:rPr>
          <w:rFonts w:ascii="Times New Roman" w:hAnsi="Times New Roman" w:cs="Times New Roman"/>
          <w:color w:val="000000"/>
          <w:sz w:val="28"/>
          <w:szCs w:val="28"/>
        </w:rPr>
        <w:t xml:space="preserve">ловского муниципального района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Байкаловского муниципального района Свердловской области в сети «Интернет» </w:t>
      </w:r>
      <w:hyperlink r:id="rId10" w:history="1"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B61C3" w:rsidRPr="00FB61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43A2E" w:rsidRDefault="00B341DF" w:rsidP="00A43A2E">
      <w:pPr>
        <w:pStyle w:val="ConsPlusNormal"/>
        <w:widowControl/>
        <w:spacing w:after="72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AD77FB">
        <w:rPr>
          <w:rFonts w:ascii="Times New Roman" w:hAnsi="Times New Roman" w:cs="Times New Roman"/>
          <w:color w:val="000000"/>
          <w:sz w:val="28"/>
          <w:szCs w:val="28"/>
        </w:rPr>
        <w:t>за выполнением настоящего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</w:t>
      </w:r>
      <w:r w:rsidR="0081759A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лавы Байкаловского муниципального района по развитию Глухих П.А.</w:t>
      </w:r>
    </w:p>
    <w:p w:rsidR="00AD77FB" w:rsidRDefault="00FB61C3" w:rsidP="00A43A2E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>Глава</w:t>
      </w:r>
      <w:r w:rsidR="00AD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BB" w:rsidRDefault="00FB61C3" w:rsidP="00377BFD">
      <w:pPr>
        <w:pStyle w:val="ConsPlusNormal"/>
        <w:widowControl/>
        <w:ind w:right="142" w:firstLine="0"/>
        <w:jc w:val="both"/>
        <w:rPr>
          <w:sz w:val="26"/>
          <w:szCs w:val="26"/>
        </w:rPr>
      </w:pPr>
      <w:r w:rsidRPr="00FB61C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                                   </w:t>
      </w:r>
      <w:r w:rsidR="00AD77FB">
        <w:rPr>
          <w:rFonts w:ascii="Times New Roman" w:hAnsi="Times New Roman" w:cs="Times New Roman"/>
          <w:sz w:val="28"/>
          <w:szCs w:val="28"/>
        </w:rPr>
        <w:t xml:space="preserve">  </w:t>
      </w:r>
      <w:r w:rsidRPr="00FB61C3">
        <w:rPr>
          <w:rFonts w:ascii="Times New Roman" w:hAnsi="Times New Roman" w:cs="Times New Roman"/>
          <w:sz w:val="28"/>
          <w:szCs w:val="28"/>
        </w:rPr>
        <w:t xml:space="preserve"> А.Г. Дорожкин</w:t>
      </w:r>
    </w:p>
    <w:sectPr w:rsidR="009E61BB" w:rsidSect="00377BFD">
      <w:headerReference w:type="default" r:id="rId11"/>
      <w:headerReference w:type="first" r:id="rId12"/>
      <w:pgSz w:w="11910" w:h="16840"/>
      <w:pgMar w:top="1134" w:right="567" w:bottom="1134" w:left="1701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B3" w:rsidRDefault="006162B3" w:rsidP="00782A95">
      <w:pPr>
        <w:spacing w:after="0" w:line="240" w:lineRule="auto"/>
      </w:pPr>
      <w:r>
        <w:separator/>
      </w:r>
    </w:p>
  </w:endnote>
  <w:endnote w:type="continuationSeparator" w:id="0">
    <w:p w:rsidR="006162B3" w:rsidRDefault="006162B3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B3" w:rsidRDefault="006162B3" w:rsidP="00782A95">
      <w:pPr>
        <w:spacing w:after="0" w:line="240" w:lineRule="auto"/>
      </w:pPr>
      <w:r>
        <w:separator/>
      </w:r>
    </w:p>
  </w:footnote>
  <w:footnote w:type="continuationSeparator" w:id="0">
    <w:p w:rsidR="006162B3" w:rsidRDefault="006162B3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97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95" w:rsidRPr="00332964" w:rsidRDefault="00782A9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28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2A95" w:rsidRDefault="00782A95">
    <w:pPr>
      <w:pStyle w:val="a6"/>
    </w:pPr>
  </w:p>
  <w:p w:rsidR="008163D0" w:rsidRDefault="008163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95" w:rsidRDefault="00782A95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8B"/>
    <w:multiLevelType w:val="multilevel"/>
    <w:tmpl w:val="CA46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 w15:restartNumberingAfterBreak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4950"/>
    <w:multiLevelType w:val="hybridMultilevel"/>
    <w:tmpl w:val="722A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2C03DD"/>
    <w:multiLevelType w:val="hybridMultilevel"/>
    <w:tmpl w:val="E8E6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49E"/>
    <w:multiLevelType w:val="multilevel"/>
    <w:tmpl w:val="AEEE7B5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8" w15:restartNumberingAfterBreak="0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782D"/>
    <w:multiLevelType w:val="hybridMultilevel"/>
    <w:tmpl w:val="52D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1CB6"/>
    <w:multiLevelType w:val="hybridMultilevel"/>
    <w:tmpl w:val="70061D4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50906"/>
    <w:multiLevelType w:val="multilevel"/>
    <w:tmpl w:val="ADDEA11E"/>
    <w:lvl w:ilvl="0">
      <w:start w:val="2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77" w:hanging="8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72"/>
      </w:pPr>
      <w:rPr>
        <w:rFonts w:hint="default"/>
        <w:lang w:val="ru-RU" w:eastAsia="en-US" w:bidi="ar-SA"/>
      </w:rPr>
    </w:lvl>
  </w:abstractNum>
  <w:abstractNum w:abstractNumId="14" w15:restartNumberingAfterBreak="0">
    <w:nsid w:val="483E415B"/>
    <w:multiLevelType w:val="hybridMultilevel"/>
    <w:tmpl w:val="18D2A992"/>
    <w:lvl w:ilvl="0" w:tplc="20F6F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7194B"/>
    <w:multiLevelType w:val="hybridMultilevel"/>
    <w:tmpl w:val="154E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C7D3D"/>
    <w:multiLevelType w:val="multilevel"/>
    <w:tmpl w:val="1EFAC8D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7"/>
  </w:num>
  <w:num w:numId="5">
    <w:abstractNumId w:val="11"/>
  </w:num>
  <w:num w:numId="6">
    <w:abstractNumId w:val="18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9"/>
  </w:num>
  <w:num w:numId="12">
    <w:abstractNumId w:val="7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14"/>
  </w:num>
  <w:num w:numId="18">
    <w:abstractNumId w:val="8"/>
  </w:num>
  <w:num w:numId="19">
    <w:abstractNumId w:val="1"/>
  </w:num>
  <w:num w:numId="20">
    <w:abstractNumId w:val="6"/>
  </w:num>
  <w:num w:numId="21">
    <w:abstractNumId w:val="21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02320B"/>
    <w:rsid w:val="000B442E"/>
    <w:rsid w:val="00150E51"/>
    <w:rsid w:val="00160F73"/>
    <w:rsid w:val="002A2861"/>
    <w:rsid w:val="0033226C"/>
    <w:rsid w:val="00332964"/>
    <w:rsid w:val="00377BFD"/>
    <w:rsid w:val="004C3570"/>
    <w:rsid w:val="005339AF"/>
    <w:rsid w:val="00565F01"/>
    <w:rsid w:val="00571F05"/>
    <w:rsid w:val="00595181"/>
    <w:rsid w:val="005A6C6E"/>
    <w:rsid w:val="006162B3"/>
    <w:rsid w:val="006944F7"/>
    <w:rsid w:val="00732B04"/>
    <w:rsid w:val="00741E97"/>
    <w:rsid w:val="00782A95"/>
    <w:rsid w:val="007C56A0"/>
    <w:rsid w:val="00805F4B"/>
    <w:rsid w:val="00815CE2"/>
    <w:rsid w:val="008163D0"/>
    <w:rsid w:val="0081759A"/>
    <w:rsid w:val="008F1663"/>
    <w:rsid w:val="00902E84"/>
    <w:rsid w:val="00902F45"/>
    <w:rsid w:val="00943CE1"/>
    <w:rsid w:val="00945965"/>
    <w:rsid w:val="009D428D"/>
    <w:rsid w:val="009E61BB"/>
    <w:rsid w:val="00A33B1C"/>
    <w:rsid w:val="00A43A2E"/>
    <w:rsid w:val="00A61291"/>
    <w:rsid w:val="00A71CEA"/>
    <w:rsid w:val="00A944BC"/>
    <w:rsid w:val="00A95041"/>
    <w:rsid w:val="00AC4F93"/>
    <w:rsid w:val="00AD77FB"/>
    <w:rsid w:val="00B341DF"/>
    <w:rsid w:val="00B80EED"/>
    <w:rsid w:val="00BC36E6"/>
    <w:rsid w:val="00BF728A"/>
    <w:rsid w:val="00C620A9"/>
    <w:rsid w:val="00C90E6D"/>
    <w:rsid w:val="00CC0A97"/>
    <w:rsid w:val="00DE0A0F"/>
    <w:rsid w:val="00E1204C"/>
    <w:rsid w:val="00EF175D"/>
    <w:rsid w:val="00F37EE4"/>
    <w:rsid w:val="00FA21A3"/>
    <w:rsid w:val="00FA3720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FFC07"/>
  <w15:docId w15:val="{5A480782-B945-4B54-B63E-ECE01C0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FB6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1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FB6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FB6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6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B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FB61C3"/>
  </w:style>
  <w:style w:type="paragraph" w:customStyle="1" w:styleId="ae">
    <w:name w:val="Знак Знак Знак Знак"/>
    <w:basedOn w:val="a"/>
    <w:rsid w:val="00FB61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FB61C3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34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  <w:ind w:left="114" w:right="388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bmr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5806-0C70-4DB2-ACFD-89B1D34E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10</cp:revision>
  <cp:lastPrinted>2024-04-22T09:03:00Z</cp:lastPrinted>
  <dcterms:created xsi:type="dcterms:W3CDTF">2023-12-20T09:36:00Z</dcterms:created>
  <dcterms:modified xsi:type="dcterms:W3CDTF">2024-05-21T04:05:00Z</dcterms:modified>
</cp:coreProperties>
</file>