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2A74" w14:textId="4D08ECF8" w:rsidR="000E4178" w:rsidRPr="000E4178" w:rsidRDefault="000E4178" w:rsidP="000E4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178"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</w:t>
      </w:r>
      <w:r w:rsidR="00426844">
        <w:rPr>
          <w:rFonts w:ascii="Times New Roman" w:hAnsi="Times New Roman" w:cs="Times New Roman"/>
          <w:sz w:val="28"/>
          <w:szCs w:val="28"/>
        </w:rPr>
        <w:t>камеральной</w:t>
      </w:r>
      <w:r w:rsidRPr="000E4178"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14:paraId="208CAF35" w14:textId="2FE4EE58" w:rsidR="00006FFE" w:rsidRDefault="000E4178" w:rsidP="00006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1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6844">
        <w:rPr>
          <w:rFonts w:ascii="Times New Roman" w:hAnsi="Times New Roman" w:cs="Times New Roman"/>
          <w:sz w:val="28"/>
          <w:szCs w:val="28"/>
        </w:rPr>
        <w:t>бюджетного</w:t>
      </w:r>
      <w:r w:rsidRPr="000E4178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14:paraId="4985206E" w14:textId="39AC90B2" w:rsidR="00006FFE" w:rsidRPr="00006FFE" w:rsidRDefault="00006FFE" w:rsidP="00006F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FFE">
        <w:rPr>
          <w:rFonts w:ascii="Times New Roman" w:eastAsia="Calibri" w:hAnsi="Times New Roman" w:cs="Times New Roman"/>
          <w:sz w:val="28"/>
          <w:szCs w:val="28"/>
        </w:rPr>
        <w:t>«</w:t>
      </w:r>
      <w:r w:rsidR="00552D4B">
        <w:rPr>
          <w:rFonts w:ascii="Times New Roman" w:eastAsia="Calibri" w:hAnsi="Times New Roman" w:cs="Times New Roman"/>
          <w:sz w:val="28"/>
          <w:szCs w:val="28"/>
        </w:rPr>
        <w:t>Байкаловск</w:t>
      </w:r>
      <w:r w:rsidR="00426844">
        <w:rPr>
          <w:rFonts w:ascii="Times New Roman" w:eastAsia="Calibri" w:hAnsi="Times New Roman" w:cs="Times New Roman"/>
          <w:sz w:val="28"/>
          <w:szCs w:val="28"/>
        </w:rPr>
        <w:t>ий районный краеведческий музей</w:t>
      </w:r>
      <w:r w:rsidRPr="00006FF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A87DF9A" w14:textId="77777777" w:rsidR="000E4178" w:rsidRDefault="000E4178" w:rsidP="000E417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6E60E" w14:textId="5D4A1988" w:rsidR="00426844" w:rsidRPr="00426844" w:rsidRDefault="00FD0810" w:rsidP="00426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>Финансов</w:t>
      </w:r>
      <w:r w:rsidR="000E4178">
        <w:rPr>
          <w:rFonts w:ascii="Times New Roman" w:hAnsi="Times New Roman" w:cs="Times New Roman"/>
          <w:sz w:val="28"/>
          <w:szCs w:val="28"/>
        </w:rPr>
        <w:t>ым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E4178">
        <w:rPr>
          <w:rFonts w:ascii="Times New Roman" w:hAnsi="Times New Roman" w:cs="Times New Roman"/>
          <w:sz w:val="28"/>
          <w:szCs w:val="28"/>
        </w:rPr>
        <w:t>ем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Администрации Байкаловского муниципального района Свердловской области </w:t>
      </w:r>
      <w:r w:rsidR="00426844" w:rsidRPr="00426844">
        <w:rPr>
          <w:rFonts w:ascii="Times New Roman" w:hAnsi="Times New Roman" w:cs="Times New Roman"/>
          <w:sz w:val="28"/>
          <w:szCs w:val="28"/>
        </w:rPr>
        <w:t>проведена плановая камеральная проверка положений правовых актов, обуславливающих обязательства по иным выплатам физическим лицам из бюджетов бюджетной системы Российской Федерации, проверк</w:t>
      </w:r>
      <w:r w:rsidR="00553939">
        <w:rPr>
          <w:rFonts w:ascii="Times New Roman" w:hAnsi="Times New Roman" w:cs="Times New Roman"/>
          <w:sz w:val="28"/>
          <w:szCs w:val="28"/>
        </w:rPr>
        <w:t>а</w:t>
      </w:r>
      <w:r w:rsidR="00426844" w:rsidRPr="00426844">
        <w:rPr>
          <w:rFonts w:ascii="Times New Roman" w:hAnsi="Times New Roman" w:cs="Times New Roman"/>
          <w:sz w:val="28"/>
          <w:szCs w:val="28"/>
        </w:rPr>
        <w:t xml:space="preserve"> 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учреждений, а также проверк</w:t>
      </w:r>
      <w:r w:rsidR="00553939">
        <w:rPr>
          <w:rFonts w:ascii="Times New Roman" w:hAnsi="Times New Roman" w:cs="Times New Roman"/>
          <w:sz w:val="28"/>
          <w:szCs w:val="28"/>
        </w:rPr>
        <w:t>а</w:t>
      </w:r>
      <w:r w:rsidR="00426844" w:rsidRPr="00426844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14:paraId="4B248652" w14:textId="77777777" w:rsidR="00426844" w:rsidRPr="00426844" w:rsidRDefault="00426844" w:rsidP="00426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44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23 рабочих дня с 01 июля 2024 года по 31 июля 2024 года.</w:t>
      </w:r>
    </w:p>
    <w:p w14:paraId="5341CC88" w14:textId="77777777" w:rsidR="00426844" w:rsidRPr="00426844" w:rsidRDefault="00426844" w:rsidP="00426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44">
        <w:rPr>
          <w:rFonts w:ascii="Times New Roman" w:hAnsi="Times New Roman" w:cs="Times New Roman"/>
          <w:sz w:val="28"/>
          <w:szCs w:val="28"/>
        </w:rPr>
        <w:t>Проверенный период: 2023 год.</w:t>
      </w:r>
    </w:p>
    <w:p w14:paraId="1E5067F5" w14:textId="77777777" w:rsidR="00426844" w:rsidRDefault="00426844" w:rsidP="00426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44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выявлены следующие нарушения:</w:t>
      </w:r>
    </w:p>
    <w:p w14:paraId="6E4F050C" w14:textId="6FA434C8" w:rsidR="00426844" w:rsidRDefault="00426844" w:rsidP="00426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труда работников Учреждения производилась с нарушением требований, установленных Трудовым кодексом Российской Федерации, а также с нарушением требований локальных нормативных актов, устанавливающих систему оплаты труда в Учреждении;</w:t>
      </w:r>
    </w:p>
    <w:p w14:paraId="79332B93" w14:textId="7E55BF98" w:rsidR="00426844" w:rsidRDefault="00426844" w:rsidP="00426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допускалась несвоевременная регистрация фактов хозяйственной жизни в регистрах бухгалтерского учета;</w:t>
      </w:r>
    </w:p>
    <w:p w14:paraId="45E28FA8" w14:textId="1E1DD7E8" w:rsidR="00426844" w:rsidRPr="00426844" w:rsidRDefault="00426844" w:rsidP="004268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руководителем не утверждены отдельные документы Учетной политики;</w:t>
      </w:r>
    </w:p>
    <w:p w14:paraId="3BE19CB8" w14:textId="2BE6B48D" w:rsidR="00006FFE" w:rsidRPr="00006FFE" w:rsidRDefault="00426844" w:rsidP="004268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844">
        <w:rPr>
          <w:rFonts w:ascii="Times New Roman" w:hAnsi="Times New Roman" w:cs="Times New Roman"/>
          <w:sz w:val="28"/>
          <w:szCs w:val="28"/>
        </w:rPr>
        <w:t>определение цены контракта (договора), заключаемого с единственным поставщиком, по некоторым контрактам (договорам) не осуществлялось, документы по определению цены в Учреждении отсутствуют.</w:t>
      </w:r>
    </w:p>
    <w:p w14:paraId="6B1FA842" w14:textId="530CE2DC" w:rsidR="00552D4B" w:rsidRPr="00552D4B" w:rsidRDefault="00552D4B" w:rsidP="00552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8084021"/>
      <w:r w:rsidRPr="00552D4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426844">
        <w:rPr>
          <w:rFonts w:ascii="Times New Roman" w:hAnsi="Times New Roman" w:cs="Times New Roman"/>
          <w:sz w:val="28"/>
          <w:szCs w:val="28"/>
        </w:rPr>
        <w:t xml:space="preserve">контрольного мероприятия выявлен следующий </w:t>
      </w:r>
      <w:r w:rsidR="00426844" w:rsidRPr="00552D4B">
        <w:rPr>
          <w:rFonts w:ascii="Times New Roman" w:hAnsi="Times New Roman" w:cs="Times New Roman"/>
          <w:sz w:val="28"/>
          <w:szCs w:val="28"/>
        </w:rPr>
        <w:t>недостаток</w:t>
      </w:r>
      <w:r w:rsidRPr="00552D4B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09EC0F3B" w14:textId="350BFBA0" w:rsidR="001B04AE" w:rsidRPr="001B04AE" w:rsidRDefault="001B04AE" w:rsidP="001B04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4AE">
        <w:rPr>
          <w:rFonts w:ascii="Times New Roman" w:hAnsi="Times New Roman" w:cs="Times New Roman"/>
          <w:sz w:val="28"/>
          <w:szCs w:val="28"/>
        </w:rPr>
        <w:tab/>
        <w:t>Положение об оплате и стимулировании труда работников муниципального бюджетного учреждения «Байкаловский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AE">
        <w:rPr>
          <w:rFonts w:ascii="Times New Roman" w:hAnsi="Times New Roman" w:cs="Times New Roman"/>
          <w:sz w:val="28"/>
          <w:szCs w:val="28"/>
        </w:rPr>
        <w:t>не адаптировано к данному Учреждению, в тексте положения допущены опечатки, нарушена порядковая нумерация глав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C71E94" w14:textId="0138C1A3" w:rsidR="00F00005" w:rsidRDefault="001B04AE" w:rsidP="001B04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4AE">
        <w:rPr>
          <w:rFonts w:ascii="Times New Roman" w:hAnsi="Times New Roman" w:cs="Times New Roman"/>
          <w:sz w:val="28"/>
          <w:szCs w:val="28"/>
        </w:rPr>
        <w:tab/>
        <w:t>Учетная политика содержит ссылку на документ, утративший силу.</w:t>
      </w:r>
    </w:p>
    <w:p w14:paraId="1868D42C" w14:textId="31F0687D" w:rsidR="00A00BEC" w:rsidRDefault="00517386" w:rsidP="00D12765">
      <w:pPr>
        <w:pStyle w:val="a3"/>
        <w:ind w:firstLine="709"/>
        <w:jc w:val="both"/>
      </w:pPr>
      <w:r w:rsidRPr="00D12765">
        <w:rPr>
          <w:rFonts w:ascii="Times New Roman" w:hAnsi="Times New Roman" w:cs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sectPr w:rsidR="00A0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39E2"/>
    <w:multiLevelType w:val="hybridMultilevel"/>
    <w:tmpl w:val="ECE24062"/>
    <w:lvl w:ilvl="0" w:tplc="B254EE0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277E05"/>
    <w:multiLevelType w:val="multilevel"/>
    <w:tmpl w:val="FF50563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195" w:hanging="375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75D2C76"/>
    <w:multiLevelType w:val="hybridMultilevel"/>
    <w:tmpl w:val="116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D25E6"/>
    <w:multiLevelType w:val="multilevel"/>
    <w:tmpl w:val="6A7EFD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A8F629E"/>
    <w:multiLevelType w:val="hybridMultilevel"/>
    <w:tmpl w:val="C91E3F3E"/>
    <w:lvl w:ilvl="0" w:tplc="BB78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7D0F5C"/>
    <w:multiLevelType w:val="hybridMultilevel"/>
    <w:tmpl w:val="D4FAFC9A"/>
    <w:lvl w:ilvl="0" w:tplc="5AFAA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78551AA3"/>
    <w:multiLevelType w:val="multilevel"/>
    <w:tmpl w:val="CC78956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519202819">
    <w:abstractNumId w:val="7"/>
  </w:num>
  <w:num w:numId="2" w16cid:durableId="143595243">
    <w:abstractNumId w:val="4"/>
  </w:num>
  <w:num w:numId="3" w16cid:durableId="111216999">
    <w:abstractNumId w:val="5"/>
  </w:num>
  <w:num w:numId="4" w16cid:durableId="332880826">
    <w:abstractNumId w:val="6"/>
  </w:num>
  <w:num w:numId="5" w16cid:durableId="547954022">
    <w:abstractNumId w:val="2"/>
  </w:num>
  <w:num w:numId="6" w16cid:durableId="1466778008">
    <w:abstractNumId w:val="3"/>
  </w:num>
  <w:num w:numId="7" w16cid:durableId="422605356">
    <w:abstractNumId w:val="0"/>
  </w:num>
  <w:num w:numId="8" w16cid:durableId="101738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C"/>
    <w:rsid w:val="0000394E"/>
    <w:rsid w:val="00006FFE"/>
    <w:rsid w:val="000E4178"/>
    <w:rsid w:val="001B04AE"/>
    <w:rsid w:val="002F143D"/>
    <w:rsid w:val="00303AC8"/>
    <w:rsid w:val="003B4776"/>
    <w:rsid w:val="00426844"/>
    <w:rsid w:val="00517386"/>
    <w:rsid w:val="00552D4B"/>
    <w:rsid w:val="00553939"/>
    <w:rsid w:val="005B4B86"/>
    <w:rsid w:val="009850D6"/>
    <w:rsid w:val="009D1BC6"/>
    <w:rsid w:val="00A00BEC"/>
    <w:rsid w:val="00A757C5"/>
    <w:rsid w:val="00A92BCE"/>
    <w:rsid w:val="00B22450"/>
    <w:rsid w:val="00BA2460"/>
    <w:rsid w:val="00C81064"/>
    <w:rsid w:val="00C96957"/>
    <w:rsid w:val="00D12765"/>
    <w:rsid w:val="00DD22C0"/>
    <w:rsid w:val="00DF7DBB"/>
    <w:rsid w:val="00E5783A"/>
    <w:rsid w:val="00F00005"/>
    <w:rsid w:val="00F12A0F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DC1A"/>
  <w15:chartTrackingRefBased/>
  <w15:docId w15:val="{A183E2F0-BF4A-40A1-85D6-D4B4FA9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810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006F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</cp:lastModifiedBy>
  <cp:revision>21</cp:revision>
  <dcterms:created xsi:type="dcterms:W3CDTF">2023-06-30T04:45:00Z</dcterms:created>
  <dcterms:modified xsi:type="dcterms:W3CDTF">2024-10-08T06:13:00Z</dcterms:modified>
</cp:coreProperties>
</file>