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Администрация МО </w:t>
      </w:r>
      <w:proofErr w:type="spellStart"/>
      <w:r w:rsidRPr="005F0E91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bCs/>
          <w:color w:val="000000"/>
          <w:sz w:val="26"/>
          <w:szCs w:val="26"/>
        </w:rPr>
        <w:t>Комиссия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с. Байкалово Свердловской области      </w:t>
      </w:r>
      <w:r w:rsidR="00B312FE">
        <w:rPr>
          <w:rFonts w:ascii="Times New Roman" w:hAnsi="Times New Roman"/>
          <w:sz w:val="26"/>
          <w:szCs w:val="26"/>
        </w:rPr>
        <w:t xml:space="preserve"> </w:t>
      </w:r>
      <w:r w:rsidR="00FD222D">
        <w:rPr>
          <w:rFonts w:ascii="Times New Roman" w:hAnsi="Times New Roman"/>
          <w:sz w:val="26"/>
          <w:szCs w:val="26"/>
        </w:rPr>
        <w:t xml:space="preserve">                              </w:t>
      </w:r>
      <w:r w:rsidR="004738B2">
        <w:rPr>
          <w:rFonts w:ascii="Times New Roman" w:hAnsi="Times New Roman"/>
          <w:sz w:val="26"/>
          <w:szCs w:val="26"/>
        </w:rPr>
        <w:t>2</w:t>
      </w:r>
      <w:r w:rsidR="00133872">
        <w:rPr>
          <w:rFonts w:ascii="Times New Roman" w:hAnsi="Times New Roman"/>
          <w:sz w:val="26"/>
          <w:szCs w:val="26"/>
        </w:rPr>
        <w:t>6</w:t>
      </w:r>
      <w:r w:rsidR="00FD222D" w:rsidRPr="00FD222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33872">
        <w:rPr>
          <w:rFonts w:ascii="Times New Roman" w:hAnsi="Times New Roman"/>
          <w:color w:val="000000" w:themeColor="text1"/>
          <w:sz w:val="26"/>
          <w:szCs w:val="26"/>
        </w:rPr>
        <w:t>декабря</w:t>
      </w:r>
      <w:r w:rsidRPr="005F0E91">
        <w:rPr>
          <w:rFonts w:ascii="Times New Roman" w:hAnsi="Times New Roman"/>
          <w:sz w:val="26"/>
          <w:szCs w:val="26"/>
        </w:rPr>
        <w:t xml:space="preserve">  201</w:t>
      </w:r>
      <w:r w:rsidR="00976A71">
        <w:rPr>
          <w:rFonts w:ascii="Times New Roman" w:hAnsi="Times New Roman"/>
          <w:sz w:val="26"/>
          <w:szCs w:val="26"/>
        </w:rPr>
        <w:t>8</w:t>
      </w:r>
      <w:r w:rsidRPr="005F0E91">
        <w:rPr>
          <w:rFonts w:ascii="Times New Roman" w:hAnsi="Times New Roman"/>
          <w:sz w:val="26"/>
          <w:szCs w:val="26"/>
        </w:rPr>
        <w:t xml:space="preserve"> года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ул. Революции, 25                                      </w:t>
      </w:r>
      <w:r w:rsidR="00B312FE">
        <w:rPr>
          <w:rFonts w:ascii="Times New Roman" w:hAnsi="Times New Roman"/>
          <w:sz w:val="26"/>
          <w:szCs w:val="26"/>
        </w:rPr>
        <w:t xml:space="preserve">                              10</w:t>
      </w:r>
      <w:r w:rsidRPr="005F0E91">
        <w:rPr>
          <w:rFonts w:ascii="Times New Roman" w:hAnsi="Times New Roman"/>
          <w:sz w:val="26"/>
          <w:szCs w:val="26"/>
        </w:rPr>
        <w:t>.00ч.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кабинет главы, 3 этаж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133872">
        <w:rPr>
          <w:rFonts w:ascii="Times New Roman" w:hAnsi="Times New Roman"/>
          <w:b/>
          <w:sz w:val="26"/>
          <w:szCs w:val="26"/>
        </w:rPr>
        <w:t>4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F0E91">
        <w:rPr>
          <w:rFonts w:ascii="Times New Roman" w:hAnsi="Times New Roman"/>
          <w:b/>
          <w:i/>
          <w:sz w:val="26"/>
          <w:szCs w:val="26"/>
        </w:rPr>
        <w:t xml:space="preserve">заседания комиссии </w:t>
      </w:r>
      <w:r w:rsidRPr="005F0E9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муниципальный район</w:t>
      </w:r>
      <w:r w:rsidRPr="005F0E91">
        <w:rPr>
          <w:rFonts w:ascii="Times New Roman" w:hAnsi="Times New Roman"/>
          <w:b/>
          <w:i/>
          <w:sz w:val="26"/>
          <w:szCs w:val="26"/>
        </w:rPr>
        <w:t>,</w:t>
      </w:r>
      <w:r w:rsidRPr="005F0E91">
        <w:rPr>
          <w:rFonts w:ascii="Times New Roman" w:hAnsi="Times New Roman"/>
          <w:i/>
          <w:sz w:val="26"/>
          <w:szCs w:val="26"/>
        </w:rPr>
        <w:t xml:space="preserve"> </w:t>
      </w:r>
      <w:r w:rsidRPr="005F0E91">
        <w:rPr>
          <w:rFonts w:ascii="Times New Roman" w:hAnsi="Times New Roman"/>
          <w:b/>
          <w:i/>
          <w:sz w:val="26"/>
          <w:szCs w:val="26"/>
        </w:rPr>
        <w:t xml:space="preserve">созданной постановлением Администрации МО </w:t>
      </w:r>
      <w:proofErr w:type="spellStart"/>
      <w:r w:rsidRPr="005F0E91">
        <w:rPr>
          <w:rFonts w:ascii="Times New Roman" w:hAnsi="Times New Roman"/>
          <w:b/>
          <w:i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i/>
          <w:sz w:val="26"/>
          <w:szCs w:val="26"/>
        </w:rPr>
        <w:t xml:space="preserve"> муниципальный район от 25.01.2016г. № 17.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C34ACB" w:rsidRPr="005F0E91" w:rsidRDefault="00F50B74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="00C34ACB" w:rsidRPr="005F0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34ACB" w:rsidRPr="005F0E91">
        <w:rPr>
          <w:rFonts w:ascii="Times New Roman" w:hAnsi="Times New Roman"/>
          <w:sz w:val="26"/>
          <w:szCs w:val="26"/>
        </w:rPr>
        <w:t xml:space="preserve">муниципальный район,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    А.А. Жуков</w:t>
      </w:r>
    </w:p>
    <w:p w:rsidR="00E0667F" w:rsidRDefault="00E0667F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Присутствовали члены комиссии: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1. Бороздина Галина Викторовна – заместитель главы 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по социально-экономическим вопросам;</w:t>
      </w:r>
    </w:p>
    <w:p w:rsidR="00C34ACB" w:rsidRPr="005F0E91" w:rsidRDefault="002A0DAD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34ACB" w:rsidRPr="005F0E91">
        <w:rPr>
          <w:rFonts w:ascii="Times New Roman" w:hAnsi="Times New Roman"/>
          <w:sz w:val="26"/>
          <w:szCs w:val="26"/>
        </w:rPr>
        <w:t xml:space="preserve">. Куликова Алла Вениаминовна – главный  специалист Организационного отдела Администрации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</w:t>
      </w:r>
      <w:r w:rsidR="00630D20">
        <w:rPr>
          <w:rFonts w:ascii="Times New Roman" w:hAnsi="Times New Roman"/>
          <w:sz w:val="26"/>
          <w:szCs w:val="26"/>
        </w:rPr>
        <w:t>, исполняющий функции секретаря комиссии</w:t>
      </w:r>
      <w:r w:rsidR="00C34ACB" w:rsidRPr="005F0E91">
        <w:rPr>
          <w:rFonts w:ascii="Times New Roman" w:hAnsi="Times New Roman"/>
          <w:sz w:val="26"/>
          <w:szCs w:val="26"/>
        </w:rPr>
        <w:t>;</w:t>
      </w:r>
    </w:p>
    <w:p w:rsidR="00C34ACB" w:rsidRPr="005F0E91" w:rsidRDefault="002A0DAD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34ACB" w:rsidRPr="005F0E91">
        <w:rPr>
          <w:rFonts w:ascii="Times New Roman" w:hAnsi="Times New Roman"/>
          <w:sz w:val="26"/>
          <w:szCs w:val="26"/>
        </w:rPr>
        <w:t>. Трапезникова Ольга Анатольевна</w:t>
      </w:r>
      <w:r w:rsidR="00630D20">
        <w:rPr>
          <w:rFonts w:ascii="Times New Roman" w:hAnsi="Times New Roman"/>
          <w:sz w:val="26"/>
          <w:szCs w:val="26"/>
        </w:rPr>
        <w:t xml:space="preserve"> </w:t>
      </w:r>
      <w:r w:rsidR="00C34ACB" w:rsidRPr="005F0E91">
        <w:rPr>
          <w:rFonts w:ascii="Times New Roman" w:hAnsi="Times New Roman"/>
          <w:sz w:val="26"/>
          <w:szCs w:val="26"/>
        </w:rPr>
        <w:t xml:space="preserve">– начальник Финансового управления администрации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комиссии.</w:t>
      </w:r>
    </w:p>
    <w:p w:rsidR="002A0DAD" w:rsidRDefault="002A0DAD" w:rsidP="002A0D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34ACB" w:rsidRPr="005F0E91">
        <w:rPr>
          <w:rFonts w:ascii="Times New Roman" w:hAnsi="Times New Roman"/>
          <w:sz w:val="26"/>
          <w:szCs w:val="26"/>
        </w:rPr>
        <w:t xml:space="preserve">. </w:t>
      </w:r>
      <w:r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Федотова Людмила Александровна – заместитель главы администрации </w:t>
      </w:r>
      <w:proofErr w:type="spellStart"/>
      <w:r w:rsidRPr="002A0DAD">
        <w:rPr>
          <w:rFonts w:ascii="Times New Roman" w:hAnsi="Times New Roman"/>
          <w:color w:val="000000" w:themeColor="text1"/>
          <w:sz w:val="26"/>
          <w:szCs w:val="26"/>
        </w:rPr>
        <w:t>Краснополянского</w:t>
      </w:r>
      <w:proofErr w:type="spellEnd"/>
      <w:r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по социальным вопросам, член комиссии (по согласованию).</w:t>
      </w:r>
    </w:p>
    <w:p w:rsidR="00FD222D" w:rsidRDefault="00E10F0F" w:rsidP="002A0D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D222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FD222D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Лыжин Дмитрий Владимирович – глава муниципального образования  </w:t>
      </w:r>
      <w:proofErr w:type="spellStart"/>
      <w:r w:rsidR="00FD222D" w:rsidRPr="002A0DAD"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 w:rsidR="00FD222D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поселения, член комиссии (по согласованию).</w:t>
      </w:r>
    </w:p>
    <w:p w:rsidR="00FD222D" w:rsidRDefault="00E10F0F" w:rsidP="00FD22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D222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FD222D" w:rsidRPr="005F0E91">
        <w:rPr>
          <w:rFonts w:ascii="Times New Roman" w:hAnsi="Times New Roman"/>
          <w:sz w:val="26"/>
          <w:szCs w:val="26"/>
        </w:rPr>
        <w:t xml:space="preserve">Матушкина Евгения Валерьевна – главный  специалист Юридического отдела Администрации муниципального образования </w:t>
      </w:r>
      <w:proofErr w:type="spellStart"/>
      <w:r w:rsidR="00FD222D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FD222D" w:rsidRPr="005F0E91">
        <w:rPr>
          <w:rFonts w:ascii="Times New Roman" w:hAnsi="Times New Roman"/>
          <w:sz w:val="26"/>
          <w:szCs w:val="26"/>
        </w:rPr>
        <w:t xml:space="preserve"> муни</w:t>
      </w:r>
      <w:r w:rsidR="00FD222D">
        <w:rPr>
          <w:rFonts w:ascii="Times New Roman" w:hAnsi="Times New Roman"/>
          <w:sz w:val="26"/>
          <w:szCs w:val="26"/>
        </w:rPr>
        <w:t>ципальный район, член комиссии.</w:t>
      </w:r>
    </w:p>
    <w:p w:rsidR="00286328" w:rsidRDefault="00E10F0F" w:rsidP="002863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86328">
        <w:rPr>
          <w:rFonts w:ascii="Times New Roman" w:hAnsi="Times New Roman"/>
          <w:sz w:val="26"/>
          <w:szCs w:val="26"/>
        </w:rPr>
        <w:t xml:space="preserve">. </w:t>
      </w:r>
      <w:r w:rsidR="00286328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Жданова Лариса Николаевна – заместитель главы администрации </w:t>
      </w:r>
      <w:proofErr w:type="spellStart"/>
      <w:r w:rsidR="00286328" w:rsidRPr="002A0DAD">
        <w:rPr>
          <w:rFonts w:ascii="Times New Roman" w:hAnsi="Times New Roman"/>
          <w:color w:val="000000" w:themeColor="text1"/>
          <w:sz w:val="26"/>
          <w:szCs w:val="26"/>
        </w:rPr>
        <w:t>Баженовского</w:t>
      </w:r>
      <w:proofErr w:type="spellEnd"/>
      <w:r w:rsidR="00286328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поселения, </w:t>
      </w:r>
      <w:r w:rsidR="00286328">
        <w:rPr>
          <w:rFonts w:ascii="Times New Roman" w:hAnsi="Times New Roman"/>
          <w:color w:val="000000" w:themeColor="text1"/>
          <w:sz w:val="26"/>
          <w:szCs w:val="26"/>
        </w:rPr>
        <w:t>член комиссии (по согласованию).</w:t>
      </w:r>
    </w:p>
    <w:p w:rsidR="00E9266C" w:rsidRDefault="00E9266C" w:rsidP="002863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8. Губина Галина Михайловна – председатель Думы МО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муниципальный район (по согласованию).</w:t>
      </w:r>
    </w:p>
    <w:p w:rsidR="00E0667F" w:rsidRDefault="00E0667F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Приглашенные:</w:t>
      </w:r>
    </w:p>
    <w:p w:rsidR="00730E4B" w:rsidRPr="00630D20" w:rsidRDefault="00E0667F" w:rsidP="00730E4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667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730E4B" w:rsidRPr="00630D20">
        <w:rPr>
          <w:rFonts w:ascii="Times New Roman" w:hAnsi="Times New Roman"/>
          <w:sz w:val="26"/>
          <w:szCs w:val="26"/>
        </w:rPr>
        <w:t xml:space="preserve">Директор МКУ «Комитет по физкультуре, спорту и туризму </w:t>
      </w:r>
      <w:proofErr w:type="spellStart"/>
      <w:r w:rsidR="00730E4B" w:rsidRPr="00630D20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="00730E4B" w:rsidRPr="00630D20">
        <w:rPr>
          <w:rFonts w:ascii="Times New Roman" w:hAnsi="Times New Roman"/>
          <w:sz w:val="26"/>
          <w:szCs w:val="26"/>
        </w:rPr>
        <w:t xml:space="preserve"> муниципального района» </w:t>
      </w:r>
      <w:proofErr w:type="spellStart"/>
      <w:r w:rsidR="00730E4B" w:rsidRPr="00630D20">
        <w:rPr>
          <w:rFonts w:ascii="Times New Roman" w:hAnsi="Times New Roman"/>
          <w:sz w:val="26"/>
          <w:szCs w:val="26"/>
        </w:rPr>
        <w:t>Мирошкина</w:t>
      </w:r>
      <w:proofErr w:type="spellEnd"/>
      <w:r w:rsidR="00730E4B" w:rsidRPr="00630D20">
        <w:rPr>
          <w:rFonts w:ascii="Times New Roman" w:hAnsi="Times New Roman"/>
          <w:sz w:val="26"/>
          <w:szCs w:val="26"/>
        </w:rPr>
        <w:t xml:space="preserve"> С.А.;</w:t>
      </w:r>
    </w:p>
    <w:p w:rsidR="00730E4B" w:rsidRDefault="00730E4B" w:rsidP="00730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630D20">
        <w:rPr>
          <w:rFonts w:ascii="Times New Roman" w:hAnsi="Times New Roman"/>
          <w:sz w:val="26"/>
          <w:szCs w:val="26"/>
        </w:rPr>
        <w:t xml:space="preserve"> Директор МКУ «Центр субсидий и компенсаций»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0D20">
        <w:rPr>
          <w:rFonts w:ascii="Times New Roman" w:hAnsi="Times New Roman"/>
          <w:sz w:val="26"/>
          <w:szCs w:val="26"/>
        </w:rPr>
        <w:t>С.Г. Дягилев</w:t>
      </w:r>
      <w:r>
        <w:rPr>
          <w:rFonts w:ascii="Times New Roman" w:hAnsi="Times New Roman"/>
          <w:sz w:val="26"/>
          <w:szCs w:val="26"/>
        </w:rPr>
        <w:t>;</w:t>
      </w:r>
    </w:p>
    <w:p w:rsidR="00730E4B" w:rsidRDefault="00730E4B" w:rsidP="00730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r w:rsidRPr="00630D20">
        <w:rPr>
          <w:rFonts w:ascii="Times New Roman" w:hAnsi="Times New Roman"/>
          <w:sz w:val="26"/>
          <w:szCs w:val="26"/>
        </w:rPr>
        <w:t>Директор МКУ «ЕДДС МО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0D20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630D20">
        <w:rPr>
          <w:rFonts w:ascii="Times New Roman" w:hAnsi="Times New Roman"/>
          <w:sz w:val="26"/>
          <w:szCs w:val="26"/>
        </w:rPr>
        <w:t xml:space="preserve"> муниципальный район»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0D20">
        <w:rPr>
          <w:rFonts w:ascii="Times New Roman" w:hAnsi="Times New Roman"/>
          <w:sz w:val="26"/>
          <w:szCs w:val="26"/>
        </w:rPr>
        <w:t>В.А. Дунаев</w:t>
      </w:r>
      <w:r>
        <w:rPr>
          <w:rFonts w:ascii="Times New Roman" w:hAnsi="Times New Roman"/>
          <w:sz w:val="26"/>
          <w:szCs w:val="26"/>
        </w:rPr>
        <w:t>.</w:t>
      </w:r>
    </w:p>
    <w:p w:rsidR="00E0667F" w:rsidRPr="00E0667F" w:rsidRDefault="00BF068C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Начальник </w:t>
      </w:r>
      <w:r>
        <w:rPr>
          <w:rFonts w:ascii="Times New Roman" w:hAnsi="Times New Roman"/>
          <w:sz w:val="26"/>
          <w:szCs w:val="26"/>
        </w:rPr>
        <w:t>Отдела финансового контроля Финансового управления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Цельева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Н.Ю.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Повестка заседания</w:t>
      </w:r>
      <w:r w:rsidR="00891F15">
        <w:rPr>
          <w:rFonts w:ascii="Times New Roman" w:hAnsi="Times New Roman"/>
          <w:b/>
          <w:sz w:val="26"/>
          <w:szCs w:val="26"/>
        </w:rPr>
        <w:t xml:space="preserve"> комиссии</w:t>
      </w:r>
      <w:r w:rsidRPr="005F0E91">
        <w:rPr>
          <w:rFonts w:ascii="Times New Roman" w:hAnsi="Times New Roman"/>
          <w:b/>
          <w:sz w:val="26"/>
          <w:szCs w:val="26"/>
        </w:rPr>
        <w:t>:</w:t>
      </w:r>
    </w:p>
    <w:p w:rsidR="003C06A7" w:rsidRDefault="003C06A7" w:rsidP="003C0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52A93">
        <w:rPr>
          <w:rFonts w:ascii="Times New Roman" w:hAnsi="Times New Roman"/>
          <w:sz w:val="26"/>
          <w:szCs w:val="26"/>
        </w:rPr>
        <w:t xml:space="preserve">. </w:t>
      </w:r>
      <w:r w:rsidRPr="000A7B51">
        <w:rPr>
          <w:rFonts w:ascii="Times New Roman" w:hAnsi="Times New Roman"/>
          <w:sz w:val="26"/>
          <w:szCs w:val="26"/>
        </w:rPr>
        <w:t xml:space="preserve">О результатах внутреннего финансового контроля по соблюдению требований  </w:t>
      </w:r>
      <w:r>
        <w:rPr>
          <w:rFonts w:ascii="Times New Roman" w:hAnsi="Times New Roman"/>
          <w:sz w:val="26"/>
          <w:szCs w:val="26"/>
        </w:rPr>
        <w:t xml:space="preserve">бюджетного законодательства, </w:t>
      </w:r>
      <w:r w:rsidRPr="000A7B51">
        <w:rPr>
          <w:rFonts w:ascii="Times New Roman" w:hAnsi="Times New Roman"/>
          <w:sz w:val="26"/>
          <w:szCs w:val="26"/>
        </w:rPr>
        <w:t xml:space="preserve">Федерального закона от 05.04.2013 № 44-ФЗ «О </w:t>
      </w:r>
      <w:r w:rsidRPr="000A7B51">
        <w:rPr>
          <w:rFonts w:ascii="Times New Roman" w:hAnsi="Times New Roman"/>
          <w:sz w:val="26"/>
          <w:szCs w:val="26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 xml:space="preserve"> в 2018 году.</w:t>
      </w:r>
    </w:p>
    <w:p w:rsidR="003C06A7" w:rsidRDefault="003C06A7" w:rsidP="003C0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Докладчик – </w:t>
      </w:r>
      <w:proofErr w:type="spellStart"/>
      <w:r>
        <w:rPr>
          <w:rFonts w:ascii="Times New Roman" w:hAnsi="Times New Roman"/>
          <w:sz w:val="26"/>
          <w:szCs w:val="26"/>
        </w:rPr>
        <w:t>Цельева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Н.Ю. – начальник Отдела финансового контроля Финансового управления Администрации.</w:t>
      </w:r>
    </w:p>
    <w:p w:rsidR="00730E4B" w:rsidRDefault="00730E4B" w:rsidP="003C0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06A7" w:rsidRDefault="003C06A7" w:rsidP="003C0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предупреждению и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 на 2018 год, утвержденного постановлением администрации МО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района от 29.12.2017г. № 555</w:t>
      </w:r>
      <w:r>
        <w:rPr>
          <w:rFonts w:ascii="Times New Roman" w:hAnsi="Times New Roman"/>
          <w:sz w:val="26"/>
          <w:szCs w:val="26"/>
        </w:rPr>
        <w:t xml:space="preserve"> по итогам 2018 года.</w:t>
      </w:r>
    </w:p>
    <w:p w:rsidR="006E1240" w:rsidRDefault="006E1240" w:rsidP="003C0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 – Матушкина Е.В. – главный специалист Юридического отдела Администрации.</w:t>
      </w:r>
    </w:p>
    <w:p w:rsidR="00730E4B" w:rsidRDefault="00730E4B" w:rsidP="003C0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06A7" w:rsidRDefault="003C06A7" w:rsidP="003C0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О мерах по профилактике коррупции в муниципальных учреждениях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подведомственных Администрации МО </w:t>
      </w:r>
      <w:proofErr w:type="spellStart"/>
      <w:r>
        <w:rPr>
          <w:rFonts w:ascii="Times New Roman" w:hAnsi="Times New Roman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район.</w:t>
      </w:r>
    </w:p>
    <w:p w:rsidR="006E1240" w:rsidRDefault="006E1240" w:rsidP="003C06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Докладчики:</w:t>
      </w:r>
    </w:p>
    <w:p w:rsidR="006E1240" w:rsidRPr="00630D20" w:rsidRDefault="006E1240" w:rsidP="006E124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30D20">
        <w:rPr>
          <w:rFonts w:ascii="Times New Roman" w:hAnsi="Times New Roman"/>
          <w:sz w:val="26"/>
          <w:szCs w:val="26"/>
        </w:rPr>
        <w:t xml:space="preserve">Директор МКУ «Комитет по физкультуре, спорту и туризму </w:t>
      </w:r>
      <w:proofErr w:type="spellStart"/>
      <w:r w:rsidRPr="00630D20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630D20">
        <w:rPr>
          <w:rFonts w:ascii="Times New Roman" w:hAnsi="Times New Roman"/>
          <w:sz w:val="26"/>
          <w:szCs w:val="26"/>
        </w:rPr>
        <w:t xml:space="preserve"> муниципального района» </w:t>
      </w:r>
      <w:proofErr w:type="spellStart"/>
      <w:r w:rsidRPr="00630D20">
        <w:rPr>
          <w:rFonts w:ascii="Times New Roman" w:hAnsi="Times New Roman"/>
          <w:sz w:val="26"/>
          <w:szCs w:val="26"/>
        </w:rPr>
        <w:t>Мирошкина</w:t>
      </w:r>
      <w:proofErr w:type="spellEnd"/>
      <w:r w:rsidRPr="00630D20">
        <w:rPr>
          <w:rFonts w:ascii="Times New Roman" w:hAnsi="Times New Roman"/>
          <w:sz w:val="26"/>
          <w:szCs w:val="26"/>
        </w:rPr>
        <w:t xml:space="preserve"> С.А.;</w:t>
      </w:r>
    </w:p>
    <w:p w:rsidR="006E1240" w:rsidRDefault="006E1240" w:rsidP="006E12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30D20">
        <w:rPr>
          <w:rFonts w:ascii="Times New Roman" w:hAnsi="Times New Roman"/>
          <w:sz w:val="26"/>
          <w:szCs w:val="26"/>
        </w:rPr>
        <w:t xml:space="preserve"> Директор МКУ «Центр субсидий и компенсаций»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0D20">
        <w:rPr>
          <w:rFonts w:ascii="Times New Roman" w:hAnsi="Times New Roman"/>
          <w:sz w:val="26"/>
          <w:szCs w:val="26"/>
        </w:rPr>
        <w:t>С.Г. Дягилев</w:t>
      </w:r>
      <w:r>
        <w:rPr>
          <w:rFonts w:ascii="Times New Roman" w:hAnsi="Times New Roman"/>
          <w:sz w:val="26"/>
          <w:szCs w:val="26"/>
        </w:rPr>
        <w:t>;</w:t>
      </w:r>
    </w:p>
    <w:p w:rsidR="006E1240" w:rsidRDefault="006E1240" w:rsidP="006E12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Pr="00630D20">
        <w:rPr>
          <w:rFonts w:ascii="Times New Roman" w:hAnsi="Times New Roman"/>
          <w:sz w:val="26"/>
          <w:szCs w:val="26"/>
        </w:rPr>
        <w:t>Директор МКУ «ЕДДС МО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0D20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630D20">
        <w:rPr>
          <w:rFonts w:ascii="Times New Roman" w:hAnsi="Times New Roman"/>
          <w:sz w:val="26"/>
          <w:szCs w:val="26"/>
        </w:rPr>
        <w:t xml:space="preserve"> муниципальный район»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0D20">
        <w:rPr>
          <w:rFonts w:ascii="Times New Roman" w:hAnsi="Times New Roman"/>
          <w:sz w:val="26"/>
          <w:szCs w:val="26"/>
        </w:rPr>
        <w:t>В.А. Дунаев</w:t>
      </w:r>
      <w:r>
        <w:rPr>
          <w:rFonts w:ascii="Times New Roman" w:hAnsi="Times New Roman"/>
          <w:sz w:val="26"/>
          <w:szCs w:val="26"/>
        </w:rPr>
        <w:t>.</w:t>
      </w:r>
    </w:p>
    <w:p w:rsidR="00730E4B" w:rsidRDefault="00730E4B" w:rsidP="003C06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C06A7" w:rsidRPr="00B74F0B" w:rsidRDefault="003C06A7" w:rsidP="003C06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B74F0B">
        <w:rPr>
          <w:rFonts w:ascii="Times New Roman" w:hAnsi="Times New Roman"/>
          <w:color w:val="000000" w:themeColor="text1"/>
          <w:sz w:val="26"/>
          <w:szCs w:val="26"/>
        </w:rPr>
        <w:t xml:space="preserve">. Об утверждении Плана заседаний комиссии </w:t>
      </w:r>
      <w:r w:rsidRPr="00B74F0B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</w:t>
      </w:r>
      <w:r w:rsidRPr="00B74F0B">
        <w:rPr>
          <w:rFonts w:ascii="Times New Roman" w:hAnsi="Times New Roman"/>
          <w:b/>
          <w:sz w:val="26"/>
          <w:szCs w:val="26"/>
        </w:rPr>
        <w:t xml:space="preserve"> </w:t>
      </w:r>
      <w:r w:rsidRPr="00B74F0B">
        <w:rPr>
          <w:rFonts w:ascii="Times New Roman" w:hAnsi="Times New Roman"/>
          <w:color w:val="000000" w:themeColor="text1"/>
          <w:sz w:val="26"/>
          <w:szCs w:val="26"/>
        </w:rPr>
        <w:t>на 2019 год.</w:t>
      </w:r>
    </w:p>
    <w:p w:rsidR="00E10F0F" w:rsidRPr="00730E4B" w:rsidRDefault="00730E4B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30E4B">
        <w:rPr>
          <w:rFonts w:ascii="Times New Roman" w:hAnsi="Times New Roman"/>
          <w:color w:val="000000"/>
          <w:sz w:val="26"/>
          <w:szCs w:val="26"/>
        </w:rPr>
        <w:t>Докладчик – Жуков А.А.</w:t>
      </w:r>
    </w:p>
    <w:p w:rsidR="00730E4B" w:rsidRDefault="00730E4B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Выступил: Жуков А.А.</w:t>
      </w:r>
      <w:r w:rsidRPr="005F0E91">
        <w:rPr>
          <w:rFonts w:ascii="Times New Roman" w:hAnsi="Times New Roman"/>
          <w:sz w:val="26"/>
          <w:szCs w:val="26"/>
        </w:rPr>
        <w:t xml:space="preserve"> объявил повестку заседания комиссии на</w:t>
      </w:r>
      <w:r w:rsidR="00986A75">
        <w:rPr>
          <w:rFonts w:ascii="Times New Roman" w:hAnsi="Times New Roman"/>
          <w:sz w:val="26"/>
          <w:szCs w:val="26"/>
        </w:rPr>
        <w:t xml:space="preserve"> </w:t>
      </w:r>
      <w:r w:rsidR="004738B2">
        <w:rPr>
          <w:rFonts w:ascii="Times New Roman" w:hAnsi="Times New Roman"/>
          <w:sz w:val="26"/>
          <w:szCs w:val="26"/>
        </w:rPr>
        <w:t>2</w:t>
      </w:r>
      <w:r w:rsidR="003C06A7">
        <w:rPr>
          <w:rFonts w:ascii="Times New Roman" w:hAnsi="Times New Roman"/>
          <w:sz w:val="26"/>
          <w:szCs w:val="26"/>
        </w:rPr>
        <w:t>6</w:t>
      </w:r>
      <w:r w:rsidR="00DE3689" w:rsidRPr="00DE368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3C06A7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986A75" w:rsidRPr="00DE368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E3689">
        <w:rPr>
          <w:rFonts w:ascii="Times New Roman" w:hAnsi="Times New Roman"/>
          <w:color w:val="000000" w:themeColor="text1"/>
          <w:sz w:val="26"/>
          <w:szCs w:val="26"/>
        </w:rPr>
        <w:t>201</w:t>
      </w:r>
      <w:r w:rsidR="00976A71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DE3689">
        <w:rPr>
          <w:rFonts w:ascii="Times New Roman" w:hAnsi="Times New Roman"/>
          <w:color w:val="000000" w:themeColor="text1"/>
          <w:sz w:val="26"/>
          <w:szCs w:val="26"/>
        </w:rPr>
        <w:t>г., пояснил о явке членов комиссии. Предложений, изменений в повестку заседания</w:t>
      </w:r>
      <w:r w:rsidRPr="005F0E91">
        <w:rPr>
          <w:rFonts w:ascii="Times New Roman" w:hAnsi="Times New Roman"/>
          <w:sz w:val="26"/>
          <w:szCs w:val="26"/>
        </w:rPr>
        <w:t xml:space="preserve"> комиссии не поступило.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84923" w:rsidRPr="005B0CFF" w:rsidRDefault="00C34ACB" w:rsidP="00976A71">
      <w:pPr>
        <w:pStyle w:val="ConsPlusNormal"/>
        <w:jc w:val="both"/>
        <w:rPr>
          <w:bCs/>
        </w:rPr>
      </w:pPr>
      <w:r w:rsidRPr="00EA7D00">
        <w:rPr>
          <w:b/>
          <w:color w:val="000000" w:themeColor="text1"/>
        </w:rPr>
        <w:t xml:space="preserve">Слушали </w:t>
      </w:r>
      <w:r w:rsidRPr="005B0CFF">
        <w:rPr>
          <w:b/>
          <w:color w:val="000000" w:themeColor="text1"/>
        </w:rPr>
        <w:t>по 1 вопросу:</w:t>
      </w:r>
      <w:r w:rsidR="007171EC" w:rsidRPr="005B0CFF">
        <w:rPr>
          <w:b/>
          <w:color w:val="000000" w:themeColor="text1"/>
        </w:rPr>
        <w:t xml:space="preserve"> </w:t>
      </w:r>
      <w:proofErr w:type="spellStart"/>
      <w:r w:rsidR="003C06A7">
        <w:rPr>
          <w:color w:val="000000" w:themeColor="text1"/>
        </w:rPr>
        <w:t>Цельеву</w:t>
      </w:r>
      <w:proofErr w:type="spellEnd"/>
      <w:r w:rsidR="003C06A7">
        <w:rPr>
          <w:color w:val="000000" w:themeColor="text1"/>
        </w:rPr>
        <w:t xml:space="preserve"> Н.Ю.</w:t>
      </w:r>
    </w:p>
    <w:p w:rsidR="0014783A" w:rsidRPr="007503D1" w:rsidRDefault="0014783A" w:rsidP="0014783A">
      <w:pPr>
        <w:pStyle w:val="11"/>
        <w:shd w:val="clear" w:color="auto" w:fill="auto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«</w:t>
      </w:r>
      <w:r w:rsidRPr="007503D1">
        <w:rPr>
          <w:lang w:val="ru-RU"/>
        </w:rPr>
        <w:t>Всего в 201</w:t>
      </w:r>
      <w:r>
        <w:rPr>
          <w:lang w:val="ru-RU"/>
        </w:rPr>
        <w:t>8</w:t>
      </w:r>
      <w:r w:rsidRPr="007503D1">
        <w:rPr>
          <w:lang w:val="ru-RU"/>
        </w:rPr>
        <w:t xml:space="preserve"> году отделом финансового контроля проведено </w:t>
      </w:r>
      <w:r>
        <w:rPr>
          <w:lang w:val="ru-RU"/>
        </w:rPr>
        <w:t>18</w:t>
      </w:r>
      <w:r w:rsidRPr="007503D1">
        <w:rPr>
          <w:lang w:val="ru-RU"/>
        </w:rPr>
        <w:t xml:space="preserve"> контрольных мероприятий, в рамках которых проведены десять проверок соблюдения требований бюджетного законодательства Российской Федерации (в том числе </w:t>
      </w:r>
      <w:r>
        <w:rPr>
          <w:lang w:val="ru-RU"/>
        </w:rPr>
        <w:t>одна внеплановая</w:t>
      </w:r>
      <w:r w:rsidRPr="007503D1">
        <w:rPr>
          <w:lang w:val="ru-RU"/>
        </w:rPr>
        <w:t xml:space="preserve"> и </w:t>
      </w:r>
      <w:r>
        <w:rPr>
          <w:lang w:val="ru-RU"/>
        </w:rPr>
        <w:t>девять</w:t>
      </w:r>
      <w:r w:rsidRPr="007503D1">
        <w:rPr>
          <w:lang w:val="ru-RU"/>
        </w:rPr>
        <w:t xml:space="preserve"> плановых проверок) и восемь проверок соблюдения требований законодательства в сфере закупок из которых одна проверка внеплановая. Так же отделом финансового контроля проведено </w:t>
      </w:r>
      <w:r>
        <w:rPr>
          <w:lang w:val="ru-RU"/>
        </w:rPr>
        <w:t>шесть</w:t>
      </w:r>
      <w:r w:rsidRPr="007503D1">
        <w:rPr>
          <w:lang w:val="ru-RU"/>
        </w:rPr>
        <w:t xml:space="preserve"> визуальных осмотров, </w:t>
      </w:r>
      <w:r>
        <w:rPr>
          <w:lang w:val="ru-RU"/>
        </w:rPr>
        <w:t>одна</w:t>
      </w:r>
      <w:r w:rsidRPr="007503D1">
        <w:rPr>
          <w:lang w:val="ru-RU"/>
        </w:rPr>
        <w:t xml:space="preserve"> встречн</w:t>
      </w:r>
      <w:r>
        <w:rPr>
          <w:lang w:val="ru-RU"/>
        </w:rPr>
        <w:t>ая</w:t>
      </w:r>
      <w:r w:rsidRPr="007503D1">
        <w:rPr>
          <w:lang w:val="ru-RU"/>
        </w:rPr>
        <w:t xml:space="preserve"> проверк</w:t>
      </w:r>
      <w:r>
        <w:rPr>
          <w:lang w:val="ru-RU"/>
        </w:rPr>
        <w:t>а.</w:t>
      </w:r>
    </w:p>
    <w:p w:rsidR="0014783A" w:rsidRPr="007503D1" w:rsidRDefault="0014783A" w:rsidP="0014783A">
      <w:pPr>
        <w:pStyle w:val="11"/>
        <w:shd w:val="clear" w:color="auto" w:fill="auto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</w:t>
      </w:r>
      <w:r w:rsidRPr="007503D1">
        <w:rPr>
          <w:lang w:val="ru-RU"/>
        </w:rPr>
        <w:t>Контрольные мероприятия проводились в следующих учреждениях: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МАДОУ «</w:t>
      </w:r>
      <w:proofErr w:type="spellStart"/>
      <w:r>
        <w:rPr>
          <w:lang w:val="ru-RU"/>
        </w:rPr>
        <w:t>Байкаловский</w:t>
      </w:r>
      <w:proofErr w:type="spellEnd"/>
      <w:r>
        <w:rPr>
          <w:lang w:val="ru-RU"/>
        </w:rPr>
        <w:t xml:space="preserve"> детский сад «Теремок», </w:t>
      </w:r>
      <w:r w:rsidRPr="007503D1">
        <w:rPr>
          <w:lang w:val="ru-RU"/>
        </w:rPr>
        <w:t xml:space="preserve">Администрации МО </w:t>
      </w:r>
      <w:proofErr w:type="spellStart"/>
      <w:r w:rsidRPr="007503D1">
        <w:rPr>
          <w:lang w:val="ru-RU"/>
        </w:rPr>
        <w:t>Баженовское</w:t>
      </w:r>
      <w:proofErr w:type="spellEnd"/>
      <w:r w:rsidRPr="007503D1">
        <w:rPr>
          <w:lang w:val="ru-RU"/>
        </w:rPr>
        <w:t xml:space="preserve"> сельское поселение и МО </w:t>
      </w:r>
      <w:proofErr w:type="spellStart"/>
      <w:r w:rsidRPr="007503D1">
        <w:rPr>
          <w:lang w:val="ru-RU"/>
        </w:rPr>
        <w:t>Краснополянское</w:t>
      </w:r>
      <w:proofErr w:type="spellEnd"/>
      <w:r w:rsidRPr="007503D1">
        <w:rPr>
          <w:lang w:val="ru-RU"/>
        </w:rPr>
        <w:t xml:space="preserve"> сельское поселение</w:t>
      </w:r>
      <w:r w:rsidR="00DB17FF">
        <w:rPr>
          <w:lang w:val="ru-RU"/>
        </w:rPr>
        <w:t xml:space="preserve">, МБУ «КДЦ </w:t>
      </w:r>
      <w:proofErr w:type="spellStart"/>
      <w:r w:rsidR="00DB17FF">
        <w:rPr>
          <w:lang w:val="ru-RU"/>
        </w:rPr>
        <w:t>Краснополянского</w:t>
      </w:r>
      <w:proofErr w:type="spellEnd"/>
      <w:r w:rsidR="00DB17FF">
        <w:rPr>
          <w:lang w:val="ru-RU"/>
        </w:rPr>
        <w:t xml:space="preserve"> сельского поселения», Администрации МО </w:t>
      </w:r>
      <w:proofErr w:type="spellStart"/>
      <w:r w:rsidR="00DB17FF">
        <w:rPr>
          <w:lang w:val="ru-RU"/>
        </w:rPr>
        <w:t>Байкаловский</w:t>
      </w:r>
      <w:proofErr w:type="spellEnd"/>
      <w:r w:rsidR="00DB17FF">
        <w:rPr>
          <w:lang w:val="ru-RU"/>
        </w:rPr>
        <w:t xml:space="preserve"> муниципальный район, МАОУ «</w:t>
      </w:r>
      <w:proofErr w:type="spellStart"/>
      <w:r w:rsidR="00DB17FF">
        <w:rPr>
          <w:lang w:val="ru-RU"/>
        </w:rPr>
        <w:t>Байкаловская</w:t>
      </w:r>
      <w:proofErr w:type="spellEnd"/>
      <w:r w:rsidR="00DB17FF">
        <w:rPr>
          <w:lang w:val="ru-RU"/>
        </w:rPr>
        <w:t xml:space="preserve"> СОШ», </w:t>
      </w:r>
      <w:r w:rsidR="00DB17FF" w:rsidRPr="007503D1">
        <w:rPr>
          <w:lang w:val="ru-RU"/>
        </w:rPr>
        <w:t xml:space="preserve">Администрации МО </w:t>
      </w:r>
      <w:proofErr w:type="spellStart"/>
      <w:r w:rsidR="00DB17FF" w:rsidRPr="007503D1">
        <w:rPr>
          <w:lang w:val="ru-RU"/>
        </w:rPr>
        <w:t>Ба</w:t>
      </w:r>
      <w:r w:rsidR="00DB17FF">
        <w:rPr>
          <w:lang w:val="ru-RU"/>
        </w:rPr>
        <w:t>йкаловского</w:t>
      </w:r>
      <w:proofErr w:type="spellEnd"/>
      <w:r w:rsidR="00DB17FF">
        <w:rPr>
          <w:lang w:val="ru-RU"/>
        </w:rPr>
        <w:t xml:space="preserve"> </w:t>
      </w:r>
      <w:r w:rsidR="00DB17FF" w:rsidRPr="007503D1">
        <w:rPr>
          <w:lang w:val="ru-RU"/>
        </w:rPr>
        <w:t>сельско</w:t>
      </w:r>
      <w:r w:rsidR="00DB17FF">
        <w:rPr>
          <w:lang w:val="ru-RU"/>
        </w:rPr>
        <w:t>го</w:t>
      </w:r>
      <w:r w:rsidR="00DB17FF" w:rsidRPr="007503D1">
        <w:rPr>
          <w:lang w:val="ru-RU"/>
        </w:rPr>
        <w:t xml:space="preserve"> поселени</w:t>
      </w:r>
      <w:r w:rsidR="00DB17FF">
        <w:rPr>
          <w:lang w:val="ru-RU"/>
        </w:rPr>
        <w:t>я, М</w:t>
      </w:r>
      <w:r w:rsidR="006C1F7A">
        <w:rPr>
          <w:lang w:val="ru-RU"/>
        </w:rPr>
        <w:t>К</w:t>
      </w:r>
      <w:r w:rsidR="00DB17FF">
        <w:rPr>
          <w:lang w:val="ru-RU"/>
        </w:rPr>
        <w:t xml:space="preserve">ОУ </w:t>
      </w:r>
      <w:proofErr w:type="spellStart"/>
      <w:r w:rsidR="00DB17FF">
        <w:rPr>
          <w:lang w:val="ru-RU"/>
        </w:rPr>
        <w:t>Шадринская</w:t>
      </w:r>
      <w:proofErr w:type="spellEnd"/>
      <w:r w:rsidR="00DB17FF">
        <w:rPr>
          <w:lang w:val="ru-RU"/>
        </w:rPr>
        <w:t xml:space="preserve"> СОШ, Думе МО </w:t>
      </w:r>
      <w:proofErr w:type="spellStart"/>
      <w:r w:rsidR="00DB17FF">
        <w:rPr>
          <w:lang w:val="ru-RU"/>
        </w:rPr>
        <w:t>Краснополянское</w:t>
      </w:r>
      <w:proofErr w:type="spellEnd"/>
      <w:r w:rsidR="00DB17FF">
        <w:rPr>
          <w:lang w:val="ru-RU"/>
        </w:rPr>
        <w:t xml:space="preserve"> сельское поселение, МБУ «Центр информационной, культурно-досуговой деятельности», Думе МО </w:t>
      </w:r>
      <w:proofErr w:type="spellStart"/>
      <w:r w:rsidR="00DB17FF">
        <w:rPr>
          <w:lang w:val="ru-RU"/>
        </w:rPr>
        <w:t>Баженовское</w:t>
      </w:r>
      <w:proofErr w:type="spellEnd"/>
      <w:r w:rsidR="00DB17FF">
        <w:rPr>
          <w:lang w:val="ru-RU"/>
        </w:rPr>
        <w:t xml:space="preserve"> сельское поселение, МКОУ </w:t>
      </w:r>
      <w:proofErr w:type="spellStart"/>
      <w:r w:rsidR="00DB17FF">
        <w:rPr>
          <w:lang w:val="ru-RU"/>
        </w:rPr>
        <w:t>Баженовская</w:t>
      </w:r>
      <w:proofErr w:type="spellEnd"/>
      <w:r w:rsidR="00DB17FF">
        <w:rPr>
          <w:lang w:val="ru-RU"/>
        </w:rPr>
        <w:t xml:space="preserve"> СОШ, Думе МО </w:t>
      </w:r>
      <w:proofErr w:type="spellStart"/>
      <w:r w:rsidR="00DB17FF">
        <w:rPr>
          <w:lang w:val="ru-RU"/>
        </w:rPr>
        <w:t>Байкаловское</w:t>
      </w:r>
      <w:proofErr w:type="spellEnd"/>
      <w:r w:rsidR="00DB17FF">
        <w:rPr>
          <w:lang w:val="ru-RU"/>
        </w:rPr>
        <w:t xml:space="preserve"> сельское поселение.</w:t>
      </w:r>
      <w:proofErr w:type="gramEnd"/>
    </w:p>
    <w:p w:rsidR="0014783A" w:rsidRPr="007503D1" w:rsidRDefault="0014783A" w:rsidP="0014783A">
      <w:pPr>
        <w:pStyle w:val="11"/>
        <w:shd w:val="clear" w:color="auto" w:fill="auto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7503D1">
        <w:rPr>
          <w:lang w:val="ru-RU"/>
        </w:rPr>
        <w:t xml:space="preserve">Объем проверенных средств составил </w:t>
      </w:r>
      <w:r w:rsidR="006C1F7A">
        <w:rPr>
          <w:lang w:val="ru-RU"/>
        </w:rPr>
        <w:t>30333 тыс.</w:t>
      </w:r>
      <w:r w:rsidRPr="007503D1">
        <w:rPr>
          <w:lang w:val="ru-RU"/>
        </w:rPr>
        <w:t xml:space="preserve"> рублей.</w:t>
      </w:r>
    </w:p>
    <w:p w:rsidR="0014783A" w:rsidRPr="007503D1" w:rsidRDefault="0014783A" w:rsidP="0014783A">
      <w:pPr>
        <w:pStyle w:val="11"/>
        <w:shd w:val="clear" w:color="auto" w:fill="auto"/>
        <w:spacing w:line="240" w:lineRule="auto"/>
        <w:ind w:firstLine="700"/>
        <w:jc w:val="both"/>
        <w:rPr>
          <w:lang w:val="ru-RU"/>
        </w:rPr>
      </w:pPr>
      <w:r w:rsidRPr="007503D1">
        <w:rPr>
          <w:lang w:val="ru-RU"/>
        </w:rPr>
        <w:t xml:space="preserve">Всего выявлено </w:t>
      </w:r>
      <w:r w:rsidR="006C1F7A">
        <w:rPr>
          <w:lang w:val="ru-RU"/>
        </w:rPr>
        <w:t>86</w:t>
      </w:r>
      <w:r w:rsidRPr="007503D1">
        <w:rPr>
          <w:lang w:val="ru-RU"/>
        </w:rPr>
        <w:t xml:space="preserve"> нарушений из них </w:t>
      </w:r>
      <w:r w:rsidR="006C1F7A">
        <w:rPr>
          <w:lang w:val="ru-RU"/>
        </w:rPr>
        <w:t>50</w:t>
      </w:r>
      <w:r w:rsidRPr="007503D1">
        <w:rPr>
          <w:lang w:val="ru-RU"/>
        </w:rPr>
        <w:t xml:space="preserve"> нарушений требований бюджетного законодательства и </w:t>
      </w:r>
      <w:r w:rsidR="006C1F7A">
        <w:rPr>
          <w:lang w:val="ru-RU"/>
        </w:rPr>
        <w:t>36</w:t>
      </w:r>
      <w:r w:rsidRPr="007503D1">
        <w:rPr>
          <w:lang w:val="ru-RU"/>
        </w:rPr>
        <w:t xml:space="preserve"> нарушения в сфере закупок.</w:t>
      </w:r>
    </w:p>
    <w:p w:rsidR="0014783A" w:rsidRPr="007503D1" w:rsidRDefault="0014783A" w:rsidP="00D538B2">
      <w:pPr>
        <w:pStyle w:val="11"/>
        <w:shd w:val="clear" w:color="auto" w:fill="auto"/>
        <w:spacing w:line="240" w:lineRule="auto"/>
        <w:jc w:val="both"/>
        <w:rPr>
          <w:lang w:val="ru-RU"/>
        </w:rPr>
      </w:pPr>
      <w:r w:rsidRPr="007503D1">
        <w:rPr>
          <w:lang w:val="ru-RU"/>
        </w:rPr>
        <w:t xml:space="preserve">Общая сумма выявленных нарушений составляет </w:t>
      </w:r>
      <w:r w:rsidR="006C1F7A">
        <w:rPr>
          <w:lang w:val="ru-RU"/>
        </w:rPr>
        <w:t>1913,9</w:t>
      </w:r>
      <w:r w:rsidRPr="007503D1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7503D1">
        <w:rPr>
          <w:lang w:val="ru-RU"/>
        </w:rPr>
        <w:t>руб. в том числе:</w:t>
      </w:r>
    </w:p>
    <w:p w:rsidR="0014783A" w:rsidRPr="007503D1" w:rsidRDefault="0014783A" w:rsidP="0014783A">
      <w:pPr>
        <w:pStyle w:val="11"/>
        <w:shd w:val="clear" w:color="auto" w:fill="auto"/>
        <w:tabs>
          <w:tab w:val="left" w:pos="878"/>
        </w:tabs>
        <w:spacing w:line="240" w:lineRule="auto"/>
        <w:jc w:val="both"/>
        <w:rPr>
          <w:lang w:val="ru-RU"/>
        </w:rPr>
      </w:pPr>
      <w:r>
        <w:rPr>
          <w:lang w:val="ru-RU"/>
        </w:rPr>
        <w:lastRenderedPageBreak/>
        <w:t>-</w:t>
      </w:r>
      <w:r w:rsidRPr="007503D1">
        <w:rPr>
          <w:lang w:val="ru-RU"/>
        </w:rPr>
        <w:t xml:space="preserve">Нецелевое использование бюджетных средств </w:t>
      </w:r>
      <w:r w:rsidR="006C1F7A">
        <w:rPr>
          <w:lang w:val="ru-RU"/>
        </w:rPr>
        <w:t>–</w:t>
      </w:r>
      <w:r w:rsidRPr="007503D1">
        <w:rPr>
          <w:lang w:val="ru-RU"/>
        </w:rPr>
        <w:t xml:space="preserve"> </w:t>
      </w:r>
      <w:r w:rsidR="006C1F7A">
        <w:rPr>
          <w:lang w:val="ru-RU"/>
        </w:rPr>
        <w:t>726,8</w:t>
      </w:r>
      <w:r w:rsidRPr="007503D1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7503D1">
        <w:rPr>
          <w:lang w:val="ru-RU"/>
        </w:rPr>
        <w:t>руб.</w:t>
      </w:r>
    </w:p>
    <w:p w:rsidR="0014783A" w:rsidRPr="007503D1" w:rsidRDefault="0014783A" w:rsidP="0014783A">
      <w:pPr>
        <w:pStyle w:val="11"/>
        <w:shd w:val="clear" w:color="auto" w:fill="auto"/>
        <w:tabs>
          <w:tab w:val="left" w:pos="878"/>
        </w:tabs>
        <w:spacing w:line="240" w:lineRule="auto"/>
        <w:jc w:val="both"/>
        <w:rPr>
          <w:lang w:val="ru-RU"/>
        </w:rPr>
      </w:pPr>
      <w:r>
        <w:rPr>
          <w:lang w:val="ru-RU"/>
        </w:rPr>
        <w:t>-</w:t>
      </w:r>
      <w:r w:rsidRPr="007503D1">
        <w:rPr>
          <w:lang w:val="ru-RU"/>
        </w:rPr>
        <w:t xml:space="preserve">Неправомерное использование бюджетных средств </w:t>
      </w:r>
      <w:r w:rsidR="006C1F7A">
        <w:rPr>
          <w:lang w:val="ru-RU"/>
        </w:rPr>
        <w:t>–</w:t>
      </w:r>
      <w:r w:rsidRPr="007503D1">
        <w:rPr>
          <w:lang w:val="ru-RU"/>
        </w:rPr>
        <w:t xml:space="preserve"> </w:t>
      </w:r>
      <w:r w:rsidR="006C1F7A">
        <w:rPr>
          <w:lang w:val="ru-RU"/>
        </w:rPr>
        <w:t>86,5</w:t>
      </w:r>
      <w:r w:rsidRPr="007503D1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7503D1">
        <w:rPr>
          <w:lang w:val="ru-RU"/>
        </w:rPr>
        <w:t>руб.</w:t>
      </w:r>
    </w:p>
    <w:p w:rsidR="0014783A" w:rsidRPr="007503D1" w:rsidRDefault="0014783A" w:rsidP="0014783A">
      <w:pPr>
        <w:pStyle w:val="11"/>
        <w:shd w:val="clear" w:color="auto" w:fill="auto"/>
        <w:tabs>
          <w:tab w:val="left" w:pos="878"/>
        </w:tabs>
        <w:spacing w:line="240" w:lineRule="auto"/>
        <w:jc w:val="both"/>
        <w:rPr>
          <w:lang w:val="ru-RU"/>
        </w:rPr>
      </w:pPr>
      <w:r>
        <w:rPr>
          <w:lang w:val="ru-RU"/>
        </w:rPr>
        <w:t>-</w:t>
      </w:r>
      <w:r w:rsidRPr="007503D1">
        <w:rPr>
          <w:lang w:val="ru-RU"/>
        </w:rPr>
        <w:t xml:space="preserve">Неэффективное использование бюджетных средств </w:t>
      </w:r>
      <w:r w:rsidR="00111639">
        <w:rPr>
          <w:lang w:val="ru-RU"/>
        </w:rPr>
        <w:t>–</w:t>
      </w:r>
      <w:r w:rsidRPr="007503D1">
        <w:rPr>
          <w:lang w:val="ru-RU"/>
        </w:rPr>
        <w:t xml:space="preserve"> </w:t>
      </w:r>
      <w:r w:rsidR="00111639">
        <w:rPr>
          <w:lang w:val="ru-RU"/>
        </w:rPr>
        <w:t>734,1</w:t>
      </w:r>
      <w:r w:rsidRPr="007503D1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7503D1">
        <w:rPr>
          <w:lang w:val="ru-RU"/>
        </w:rPr>
        <w:t>руб.</w:t>
      </w:r>
    </w:p>
    <w:p w:rsidR="0014783A" w:rsidRPr="007503D1" w:rsidRDefault="0014783A" w:rsidP="0014783A">
      <w:pPr>
        <w:pStyle w:val="11"/>
        <w:shd w:val="clear" w:color="auto" w:fill="auto"/>
        <w:tabs>
          <w:tab w:val="left" w:pos="1038"/>
        </w:tabs>
        <w:spacing w:line="240" w:lineRule="auto"/>
        <w:jc w:val="both"/>
        <w:rPr>
          <w:lang w:val="ru-RU"/>
        </w:rPr>
      </w:pPr>
      <w:r>
        <w:rPr>
          <w:lang w:val="ru-RU"/>
        </w:rPr>
        <w:t>-</w:t>
      </w:r>
      <w:r w:rsidRPr="007503D1">
        <w:rPr>
          <w:lang w:val="ru-RU"/>
        </w:rPr>
        <w:t xml:space="preserve">Прочее </w:t>
      </w:r>
      <w:r w:rsidR="00111639">
        <w:rPr>
          <w:lang w:val="ru-RU"/>
        </w:rPr>
        <w:t>366,5</w:t>
      </w:r>
      <w:r w:rsidRPr="007503D1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7503D1">
        <w:rPr>
          <w:lang w:val="ru-RU"/>
        </w:rPr>
        <w:t>руб.</w:t>
      </w:r>
    </w:p>
    <w:p w:rsidR="0014783A" w:rsidRPr="007503D1" w:rsidRDefault="0014783A" w:rsidP="0014783A">
      <w:pPr>
        <w:pStyle w:val="11"/>
        <w:shd w:val="clear" w:color="auto" w:fill="auto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</w:t>
      </w:r>
      <w:r w:rsidRPr="007503D1">
        <w:rPr>
          <w:lang w:val="ru-RU"/>
        </w:rPr>
        <w:t xml:space="preserve">Копии Актов контрольных мероприятий направлены Главе </w:t>
      </w:r>
      <w:r>
        <w:rPr>
          <w:lang w:val="ru-RU"/>
        </w:rPr>
        <w:t>муниципального образования</w:t>
      </w:r>
      <w:r w:rsidRPr="007503D1">
        <w:rPr>
          <w:lang w:val="ru-RU"/>
        </w:rPr>
        <w:t xml:space="preserve"> </w:t>
      </w:r>
      <w:proofErr w:type="spellStart"/>
      <w:r w:rsidR="00111639">
        <w:rPr>
          <w:lang w:val="ru-RU"/>
        </w:rPr>
        <w:t>Байкаловский</w:t>
      </w:r>
      <w:proofErr w:type="spellEnd"/>
      <w:r w:rsidR="00111639">
        <w:rPr>
          <w:lang w:val="ru-RU"/>
        </w:rPr>
        <w:t xml:space="preserve"> муниципальный район </w:t>
      </w:r>
      <w:r w:rsidRPr="007503D1">
        <w:rPr>
          <w:lang w:val="ru-RU"/>
        </w:rPr>
        <w:t xml:space="preserve">и в Прокуратуру </w:t>
      </w:r>
      <w:proofErr w:type="spellStart"/>
      <w:r w:rsidRPr="007503D1">
        <w:rPr>
          <w:lang w:val="ru-RU"/>
        </w:rPr>
        <w:t>Байкаловского</w:t>
      </w:r>
      <w:proofErr w:type="spellEnd"/>
      <w:r w:rsidRPr="007503D1">
        <w:rPr>
          <w:lang w:val="ru-RU"/>
        </w:rPr>
        <w:t xml:space="preserve"> района.</w:t>
      </w:r>
    </w:p>
    <w:p w:rsidR="007E1910" w:rsidRPr="004738B2" w:rsidRDefault="0014783A" w:rsidP="000070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7503D1">
        <w:rPr>
          <w:rFonts w:ascii="Times New Roman" w:hAnsi="Times New Roman"/>
          <w:sz w:val="26"/>
          <w:szCs w:val="26"/>
        </w:rPr>
        <w:t>Всего по итогам контрольных мероприятий проведенных в 201</w:t>
      </w:r>
      <w:r w:rsidR="00111639">
        <w:rPr>
          <w:rFonts w:ascii="Times New Roman" w:hAnsi="Times New Roman"/>
          <w:sz w:val="26"/>
          <w:szCs w:val="26"/>
        </w:rPr>
        <w:t>8</w:t>
      </w:r>
      <w:r w:rsidRPr="007503D1">
        <w:rPr>
          <w:rFonts w:ascii="Times New Roman" w:hAnsi="Times New Roman"/>
          <w:sz w:val="26"/>
          <w:szCs w:val="26"/>
        </w:rPr>
        <w:t xml:space="preserve"> году возмещен ущерб причиненный бюджету </w:t>
      </w:r>
      <w:proofErr w:type="spellStart"/>
      <w:r w:rsidRPr="007503D1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7503D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111639">
        <w:rPr>
          <w:rFonts w:ascii="Times New Roman" w:hAnsi="Times New Roman"/>
          <w:sz w:val="26"/>
          <w:szCs w:val="26"/>
        </w:rPr>
        <w:t xml:space="preserve"> и сельских поселений в сумме 63</w:t>
      </w:r>
      <w:r w:rsidRPr="007503D1">
        <w:rPr>
          <w:rFonts w:ascii="Times New Roman" w:hAnsi="Times New Roman"/>
          <w:sz w:val="26"/>
          <w:szCs w:val="26"/>
        </w:rPr>
        <w:t>9</w:t>
      </w:r>
      <w:r w:rsidR="00111639">
        <w:rPr>
          <w:rFonts w:ascii="Times New Roman" w:hAnsi="Times New Roman"/>
          <w:sz w:val="26"/>
          <w:szCs w:val="26"/>
        </w:rPr>
        <w:t>,1</w:t>
      </w:r>
      <w:r w:rsidRPr="007503D1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03D1">
        <w:rPr>
          <w:rFonts w:ascii="Times New Roman" w:hAnsi="Times New Roman"/>
          <w:sz w:val="26"/>
          <w:szCs w:val="26"/>
        </w:rPr>
        <w:t>руб.</w:t>
      </w:r>
      <w:r w:rsidR="00111639">
        <w:rPr>
          <w:rFonts w:ascii="Times New Roman" w:hAnsi="Times New Roman"/>
          <w:sz w:val="26"/>
          <w:szCs w:val="26"/>
        </w:rPr>
        <w:t>».</w:t>
      </w:r>
    </w:p>
    <w:p w:rsidR="004738B2" w:rsidRDefault="004738B2" w:rsidP="005849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84923" w:rsidRDefault="00584923" w:rsidP="0058492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Решили:</w:t>
      </w:r>
    </w:p>
    <w:p w:rsidR="00584923" w:rsidRDefault="00584923" w:rsidP="0058492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Информацию принять к сведению.</w:t>
      </w:r>
    </w:p>
    <w:p w:rsidR="007E1910" w:rsidRDefault="007E1910" w:rsidP="007171E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A32DB" w:rsidRPr="00CD55EB" w:rsidRDefault="00C34ACB" w:rsidP="007171E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по </w:t>
      </w:r>
      <w:r w:rsidR="00150E0E" w:rsidRPr="00BC0C62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986A75" w:rsidRPr="00BC0C6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="007E1910" w:rsidRPr="00BC0C62">
        <w:rPr>
          <w:rFonts w:ascii="Times New Roman" w:hAnsi="Times New Roman"/>
          <w:color w:val="000000" w:themeColor="text1"/>
          <w:sz w:val="26"/>
          <w:szCs w:val="26"/>
        </w:rPr>
        <w:t>:</w:t>
      </w:r>
      <w:r w:rsidRPr="00BC0C6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BC0C62" w:rsidRPr="00BC0C62">
        <w:rPr>
          <w:rFonts w:ascii="Times New Roman" w:hAnsi="Times New Roman"/>
          <w:color w:val="000000" w:themeColor="text1"/>
          <w:sz w:val="26"/>
          <w:szCs w:val="26"/>
        </w:rPr>
        <w:t>Матушкин</w:t>
      </w:r>
      <w:r w:rsidR="00D538B2">
        <w:rPr>
          <w:rFonts w:ascii="Times New Roman" w:hAnsi="Times New Roman"/>
          <w:color w:val="000000" w:themeColor="text1"/>
          <w:sz w:val="26"/>
          <w:szCs w:val="26"/>
        </w:rPr>
        <w:t>у</w:t>
      </w:r>
      <w:proofErr w:type="gramEnd"/>
      <w:r w:rsidR="00BC0C62" w:rsidRPr="00F50B74">
        <w:rPr>
          <w:rFonts w:ascii="Times New Roman" w:hAnsi="Times New Roman"/>
          <w:color w:val="000000" w:themeColor="text1"/>
          <w:sz w:val="26"/>
          <w:szCs w:val="26"/>
        </w:rPr>
        <w:t xml:space="preserve"> Е.В. </w:t>
      </w:r>
      <w:r w:rsidR="00D538B2">
        <w:rPr>
          <w:rFonts w:ascii="Times New Roman" w:hAnsi="Times New Roman"/>
          <w:color w:val="000000" w:themeColor="text1"/>
          <w:sz w:val="26"/>
          <w:szCs w:val="26"/>
        </w:rPr>
        <w:t xml:space="preserve">Информация докладчика </w:t>
      </w:r>
      <w:r w:rsidR="006E1240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D538B2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  <w:r w:rsidR="006E1240">
        <w:rPr>
          <w:rFonts w:ascii="Times New Roman" w:hAnsi="Times New Roman"/>
          <w:color w:val="000000" w:themeColor="text1"/>
          <w:sz w:val="26"/>
          <w:szCs w:val="26"/>
        </w:rPr>
        <w:t>№ 1.</w:t>
      </w:r>
      <w:r w:rsidR="00F50B74" w:rsidRPr="00CD55EB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67C6A" w:rsidRDefault="00967C6A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34ACB" w:rsidRPr="005F0E91" w:rsidRDefault="009930DA" w:rsidP="009930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</w:t>
      </w:r>
      <w:r w:rsidR="00C34ACB" w:rsidRPr="005F0E91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6E1240" w:rsidRPr="00E40C20" w:rsidRDefault="00976A71" w:rsidP="006E1240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="006E1240">
        <w:rPr>
          <w:rFonts w:ascii="Times New Roman" w:hAnsi="Times New Roman"/>
          <w:color w:val="000000" w:themeColor="text1"/>
          <w:sz w:val="26"/>
          <w:szCs w:val="26"/>
        </w:rPr>
        <w:t>Разместить информацию</w:t>
      </w:r>
      <w:proofErr w:type="gramEnd"/>
      <w:r w:rsidR="006E1240">
        <w:rPr>
          <w:rFonts w:ascii="Times New Roman" w:hAnsi="Times New Roman"/>
          <w:color w:val="000000" w:themeColor="text1"/>
          <w:sz w:val="26"/>
          <w:szCs w:val="26"/>
        </w:rPr>
        <w:t xml:space="preserve"> на сайте администрации в сети Интернет в разделе «Противодействие коррупции» в течение 5 дней со дня подписания настоящего протокола заседания комиссии.</w:t>
      </w:r>
    </w:p>
    <w:p w:rsidR="00FC6BD3" w:rsidRDefault="00FC6BD3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1240" w:rsidRDefault="007E1910" w:rsidP="006E12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910">
        <w:rPr>
          <w:rFonts w:ascii="Times New Roman" w:hAnsi="Times New Roman"/>
          <w:b/>
          <w:color w:val="000000" w:themeColor="text1"/>
          <w:sz w:val="26"/>
          <w:szCs w:val="26"/>
        </w:rPr>
        <w:t>Слушали по</w:t>
      </w:r>
      <w:r w:rsidR="002D5C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3</w:t>
      </w:r>
      <w:r w:rsidRPr="007E19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6E1240" w:rsidRPr="00630D20">
        <w:rPr>
          <w:rFonts w:ascii="Times New Roman" w:hAnsi="Times New Roman"/>
          <w:sz w:val="26"/>
          <w:szCs w:val="26"/>
        </w:rPr>
        <w:t>Директор</w:t>
      </w:r>
      <w:r w:rsidR="006E1240">
        <w:rPr>
          <w:rFonts w:ascii="Times New Roman" w:hAnsi="Times New Roman"/>
          <w:sz w:val="26"/>
          <w:szCs w:val="26"/>
        </w:rPr>
        <w:t>а</w:t>
      </w:r>
      <w:r w:rsidR="006E1240" w:rsidRPr="00630D20">
        <w:rPr>
          <w:rFonts w:ascii="Times New Roman" w:hAnsi="Times New Roman"/>
          <w:sz w:val="26"/>
          <w:szCs w:val="26"/>
        </w:rPr>
        <w:t xml:space="preserve"> МКУ «Комитет по физкультуре, спорту и туризму </w:t>
      </w:r>
      <w:proofErr w:type="spellStart"/>
      <w:r w:rsidR="006E1240" w:rsidRPr="00630D20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="006E1240" w:rsidRPr="00630D20">
        <w:rPr>
          <w:rFonts w:ascii="Times New Roman" w:hAnsi="Times New Roman"/>
          <w:sz w:val="26"/>
          <w:szCs w:val="26"/>
        </w:rPr>
        <w:t xml:space="preserve"> муниципального района» </w:t>
      </w:r>
      <w:proofErr w:type="spellStart"/>
      <w:r w:rsidR="006E1240" w:rsidRPr="00630D20">
        <w:rPr>
          <w:rFonts w:ascii="Times New Roman" w:hAnsi="Times New Roman"/>
          <w:sz w:val="26"/>
          <w:szCs w:val="26"/>
        </w:rPr>
        <w:t>Мирошкин</w:t>
      </w:r>
      <w:r w:rsidR="006E1240">
        <w:rPr>
          <w:rFonts w:ascii="Times New Roman" w:hAnsi="Times New Roman"/>
          <w:sz w:val="26"/>
          <w:szCs w:val="26"/>
        </w:rPr>
        <w:t>у</w:t>
      </w:r>
      <w:proofErr w:type="spellEnd"/>
      <w:r w:rsidR="006E1240" w:rsidRPr="00630D20">
        <w:rPr>
          <w:rFonts w:ascii="Times New Roman" w:hAnsi="Times New Roman"/>
          <w:sz w:val="26"/>
          <w:szCs w:val="26"/>
        </w:rPr>
        <w:t xml:space="preserve"> С.А.</w:t>
      </w:r>
      <w:r w:rsidR="006E1240">
        <w:rPr>
          <w:rFonts w:ascii="Times New Roman" w:hAnsi="Times New Roman"/>
          <w:sz w:val="26"/>
          <w:szCs w:val="26"/>
        </w:rPr>
        <w:t xml:space="preserve"> (информация докладчика – приложение № </w:t>
      </w:r>
      <w:r w:rsidR="00CA5209">
        <w:rPr>
          <w:rFonts w:ascii="Times New Roman" w:hAnsi="Times New Roman"/>
          <w:sz w:val="26"/>
          <w:szCs w:val="26"/>
        </w:rPr>
        <w:t>2</w:t>
      </w:r>
      <w:r w:rsidR="006E1240">
        <w:rPr>
          <w:rFonts w:ascii="Times New Roman" w:hAnsi="Times New Roman"/>
          <w:sz w:val="26"/>
          <w:szCs w:val="26"/>
        </w:rPr>
        <w:t>)</w:t>
      </w:r>
      <w:r w:rsidR="006E1240" w:rsidRPr="00630D20">
        <w:rPr>
          <w:rFonts w:ascii="Times New Roman" w:hAnsi="Times New Roman"/>
          <w:sz w:val="26"/>
          <w:szCs w:val="26"/>
        </w:rPr>
        <w:t>;</w:t>
      </w:r>
      <w:r w:rsidR="006E1240">
        <w:rPr>
          <w:rFonts w:ascii="Times New Roman" w:hAnsi="Times New Roman"/>
          <w:sz w:val="26"/>
          <w:szCs w:val="26"/>
        </w:rPr>
        <w:t xml:space="preserve"> д</w:t>
      </w:r>
      <w:r w:rsidR="006E1240" w:rsidRPr="00630D20">
        <w:rPr>
          <w:rFonts w:ascii="Times New Roman" w:hAnsi="Times New Roman"/>
          <w:sz w:val="26"/>
          <w:szCs w:val="26"/>
        </w:rPr>
        <w:t>иректор</w:t>
      </w:r>
      <w:r w:rsidR="006E1240">
        <w:rPr>
          <w:rFonts w:ascii="Times New Roman" w:hAnsi="Times New Roman"/>
          <w:sz w:val="26"/>
          <w:szCs w:val="26"/>
        </w:rPr>
        <w:t>а</w:t>
      </w:r>
      <w:r w:rsidR="006E1240" w:rsidRPr="00630D20">
        <w:rPr>
          <w:rFonts w:ascii="Times New Roman" w:hAnsi="Times New Roman"/>
          <w:sz w:val="26"/>
          <w:szCs w:val="26"/>
        </w:rPr>
        <w:t xml:space="preserve"> МКУ «Центр субсидий и компенсаций»</w:t>
      </w:r>
      <w:r w:rsidR="006E1240">
        <w:rPr>
          <w:rFonts w:ascii="Times New Roman" w:hAnsi="Times New Roman"/>
          <w:sz w:val="26"/>
          <w:szCs w:val="26"/>
        </w:rPr>
        <w:t xml:space="preserve"> </w:t>
      </w:r>
      <w:r w:rsidR="006E1240" w:rsidRPr="00630D20">
        <w:rPr>
          <w:rFonts w:ascii="Times New Roman" w:hAnsi="Times New Roman"/>
          <w:sz w:val="26"/>
          <w:szCs w:val="26"/>
        </w:rPr>
        <w:t>С.Г. Дягилев</w:t>
      </w:r>
      <w:r w:rsidR="006E1240">
        <w:rPr>
          <w:rFonts w:ascii="Times New Roman" w:hAnsi="Times New Roman"/>
          <w:sz w:val="26"/>
          <w:szCs w:val="26"/>
        </w:rPr>
        <w:t xml:space="preserve">а (информация докладчика – приложение № </w:t>
      </w:r>
      <w:r w:rsidR="00CA5209">
        <w:rPr>
          <w:rFonts w:ascii="Times New Roman" w:hAnsi="Times New Roman"/>
          <w:sz w:val="26"/>
          <w:szCs w:val="26"/>
        </w:rPr>
        <w:t>3</w:t>
      </w:r>
      <w:r w:rsidR="006E1240">
        <w:rPr>
          <w:rFonts w:ascii="Times New Roman" w:hAnsi="Times New Roman"/>
          <w:sz w:val="26"/>
          <w:szCs w:val="26"/>
        </w:rPr>
        <w:t>); д</w:t>
      </w:r>
      <w:r w:rsidR="006E1240" w:rsidRPr="00630D20">
        <w:rPr>
          <w:rFonts w:ascii="Times New Roman" w:hAnsi="Times New Roman"/>
          <w:sz w:val="26"/>
          <w:szCs w:val="26"/>
        </w:rPr>
        <w:t>иректор</w:t>
      </w:r>
      <w:r w:rsidR="006E1240">
        <w:rPr>
          <w:rFonts w:ascii="Times New Roman" w:hAnsi="Times New Roman"/>
          <w:sz w:val="26"/>
          <w:szCs w:val="26"/>
        </w:rPr>
        <w:t>а</w:t>
      </w:r>
      <w:r w:rsidR="006E1240" w:rsidRPr="00630D20">
        <w:rPr>
          <w:rFonts w:ascii="Times New Roman" w:hAnsi="Times New Roman"/>
          <w:sz w:val="26"/>
          <w:szCs w:val="26"/>
        </w:rPr>
        <w:t xml:space="preserve"> МКУ «ЕДДС МО</w:t>
      </w:r>
      <w:r w:rsidR="006E12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1240" w:rsidRPr="00630D20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6E1240" w:rsidRPr="00630D20">
        <w:rPr>
          <w:rFonts w:ascii="Times New Roman" w:hAnsi="Times New Roman"/>
          <w:sz w:val="26"/>
          <w:szCs w:val="26"/>
        </w:rPr>
        <w:t xml:space="preserve"> муниципальный район»</w:t>
      </w:r>
      <w:r w:rsidR="006E1240">
        <w:rPr>
          <w:rFonts w:ascii="Times New Roman" w:hAnsi="Times New Roman"/>
          <w:sz w:val="26"/>
          <w:szCs w:val="26"/>
        </w:rPr>
        <w:t xml:space="preserve"> </w:t>
      </w:r>
      <w:r w:rsidR="006E1240" w:rsidRPr="00630D20">
        <w:rPr>
          <w:rFonts w:ascii="Times New Roman" w:hAnsi="Times New Roman"/>
          <w:sz w:val="26"/>
          <w:szCs w:val="26"/>
        </w:rPr>
        <w:t>В.А. Дунаев</w:t>
      </w:r>
      <w:r w:rsidR="006E1240">
        <w:rPr>
          <w:rFonts w:ascii="Times New Roman" w:hAnsi="Times New Roman"/>
          <w:sz w:val="26"/>
          <w:szCs w:val="26"/>
        </w:rPr>
        <w:t>а (информ</w:t>
      </w:r>
      <w:r w:rsidR="00CA5209">
        <w:rPr>
          <w:rFonts w:ascii="Times New Roman" w:hAnsi="Times New Roman"/>
          <w:sz w:val="26"/>
          <w:szCs w:val="26"/>
        </w:rPr>
        <w:t>ация докладчика – приложение № 4</w:t>
      </w:r>
      <w:r w:rsidR="006E1240">
        <w:rPr>
          <w:rFonts w:ascii="Times New Roman" w:hAnsi="Times New Roman"/>
          <w:sz w:val="26"/>
          <w:szCs w:val="26"/>
        </w:rPr>
        <w:t>).</w:t>
      </w:r>
    </w:p>
    <w:p w:rsidR="007B3A09" w:rsidRDefault="007B3A09" w:rsidP="007B3A09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B3A09" w:rsidRPr="005F0E91" w:rsidRDefault="007B3A09" w:rsidP="007B3A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B3A09" w:rsidRDefault="007B3A09" w:rsidP="007B3A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1.Информацию принять к сведению.</w:t>
      </w:r>
    </w:p>
    <w:p w:rsidR="006E1240" w:rsidRDefault="006E1240" w:rsidP="007B3A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Руководителям </w:t>
      </w:r>
      <w:r w:rsidR="003C60CC">
        <w:rPr>
          <w:rFonts w:ascii="Times New Roman" w:hAnsi="Times New Roman"/>
          <w:color w:val="000000"/>
          <w:sz w:val="26"/>
          <w:szCs w:val="26"/>
        </w:rPr>
        <w:t xml:space="preserve">учреждений, </w:t>
      </w:r>
      <w:r>
        <w:rPr>
          <w:rFonts w:ascii="Times New Roman" w:hAnsi="Times New Roman"/>
          <w:color w:val="000000"/>
          <w:sz w:val="26"/>
          <w:szCs w:val="26"/>
        </w:rPr>
        <w:t xml:space="preserve">подведомственных органам местного самоуправления </w:t>
      </w:r>
      <w:r w:rsidR="003C60CC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3C60CC">
        <w:rPr>
          <w:rFonts w:ascii="Times New Roman" w:hAnsi="Times New Roman"/>
          <w:color w:val="000000"/>
          <w:sz w:val="26"/>
          <w:szCs w:val="26"/>
        </w:rPr>
        <w:t>Байкаловс</w:t>
      </w:r>
      <w:r w:rsidR="00E0667F">
        <w:rPr>
          <w:rFonts w:ascii="Times New Roman" w:hAnsi="Times New Roman"/>
          <w:color w:val="000000"/>
          <w:sz w:val="26"/>
          <w:szCs w:val="26"/>
        </w:rPr>
        <w:t>кий</w:t>
      </w:r>
      <w:proofErr w:type="spellEnd"/>
      <w:r w:rsidR="00E0667F">
        <w:rPr>
          <w:rFonts w:ascii="Times New Roman" w:hAnsi="Times New Roman"/>
          <w:color w:val="000000"/>
          <w:sz w:val="26"/>
          <w:szCs w:val="26"/>
        </w:rPr>
        <w:t xml:space="preserve"> муниципальный район:</w:t>
      </w:r>
    </w:p>
    <w:p w:rsidR="00E0667F" w:rsidRDefault="00E0667F" w:rsidP="007B3A09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1) представить в адрес комиссии по </w:t>
      </w:r>
      <w:r w:rsidRPr="00EE6404">
        <w:rPr>
          <w:rFonts w:ascii="Times New Roman" w:hAnsi="Times New Roman"/>
          <w:bCs/>
          <w:color w:val="000000"/>
          <w:sz w:val="26"/>
          <w:szCs w:val="26"/>
        </w:rPr>
        <w:t xml:space="preserve"> координации работы по противодействию коррупции в муниципальном образовании</w:t>
      </w:r>
      <w:r w:rsidRPr="00EE64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EE6404">
        <w:rPr>
          <w:rFonts w:ascii="Times New Roman" w:hAnsi="Times New Roman"/>
          <w:bCs/>
          <w:iCs/>
          <w:sz w:val="26"/>
          <w:szCs w:val="26"/>
        </w:rPr>
        <w:t>Байкаловский</w:t>
      </w:r>
      <w:proofErr w:type="spellEnd"/>
      <w:r w:rsidRPr="00EE6404">
        <w:rPr>
          <w:rFonts w:ascii="Times New Roman" w:hAnsi="Times New Roman"/>
          <w:bCs/>
          <w:iCs/>
          <w:sz w:val="26"/>
          <w:szCs w:val="26"/>
        </w:rPr>
        <w:t xml:space="preserve"> муниципальный район</w:t>
      </w:r>
      <w:r>
        <w:rPr>
          <w:rFonts w:ascii="Times New Roman" w:hAnsi="Times New Roman"/>
          <w:bCs/>
          <w:iCs/>
          <w:sz w:val="26"/>
          <w:szCs w:val="26"/>
        </w:rPr>
        <w:t xml:space="preserve"> планы мероприятий по противодействию коррупции в учреждении в срок до 28.02.2019г.</w:t>
      </w:r>
    </w:p>
    <w:p w:rsidR="00E0667F" w:rsidRPr="005F0E91" w:rsidRDefault="00E0667F" w:rsidP="007B3A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2) информацию о ходе исполнения плана мероприятий по противодействию коррупции в учреждении представить в адрес комиссии в срок до 16.09.2019г.</w:t>
      </w:r>
    </w:p>
    <w:p w:rsidR="007E1910" w:rsidRDefault="007E1910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1240" w:rsidRPr="005B453E" w:rsidRDefault="00CD55EB" w:rsidP="006E12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E1910">
        <w:rPr>
          <w:rFonts w:ascii="Times New Roman" w:hAnsi="Times New Roman"/>
          <w:b/>
          <w:color w:val="000000" w:themeColor="text1"/>
          <w:sz w:val="26"/>
          <w:szCs w:val="26"/>
        </w:rPr>
        <w:t>Слушали по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4</w:t>
      </w:r>
      <w:r w:rsidRPr="007E19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>
        <w:rPr>
          <w:rFonts w:ascii="Times New Roman" w:hAnsi="Times New Roman"/>
          <w:color w:val="000000" w:themeColor="text1"/>
          <w:sz w:val="26"/>
          <w:szCs w:val="26"/>
        </w:rPr>
        <w:t>:</w:t>
      </w:r>
      <w:r w:rsidR="007B3A0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E1240">
        <w:rPr>
          <w:rFonts w:ascii="Times New Roman" w:hAnsi="Times New Roman"/>
          <w:color w:val="000000"/>
          <w:sz w:val="26"/>
          <w:szCs w:val="26"/>
        </w:rPr>
        <w:t>Главу А.А. Жукова</w:t>
      </w:r>
      <w:r w:rsidR="006E1240" w:rsidRPr="005B453E">
        <w:rPr>
          <w:rFonts w:ascii="Times New Roman" w:hAnsi="Times New Roman"/>
          <w:color w:val="000000"/>
          <w:sz w:val="26"/>
          <w:szCs w:val="26"/>
        </w:rPr>
        <w:t>.</w:t>
      </w:r>
    </w:p>
    <w:p w:rsidR="006E1240" w:rsidRDefault="006E1240" w:rsidP="006E12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Докладчик ознакомил с</w:t>
      </w:r>
      <w:r>
        <w:rPr>
          <w:rFonts w:ascii="Times New Roman" w:hAnsi="Times New Roman"/>
          <w:color w:val="000000"/>
          <w:sz w:val="26"/>
          <w:szCs w:val="26"/>
        </w:rPr>
        <w:t xml:space="preserve"> проектом Плана заседаний комиссии </w:t>
      </w:r>
      <w:r w:rsidRPr="00EE6404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 в муниципальном образовании</w:t>
      </w:r>
      <w:r w:rsidRPr="00EE64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EE6404">
        <w:rPr>
          <w:rFonts w:ascii="Times New Roman" w:hAnsi="Times New Roman"/>
          <w:bCs/>
          <w:iCs/>
          <w:sz w:val="26"/>
          <w:szCs w:val="26"/>
        </w:rPr>
        <w:t>Байкаловский</w:t>
      </w:r>
      <w:proofErr w:type="spellEnd"/>
      <w:r w:rsidRPr="00EE6404">
        <w:rPr>
          <w:rFonts w:ascii="Times New Roman" w:hAnsi="Times New Roman"/>
          <w:bCs/>
          <w:iCs/>
          <w:sz w:val="26"/>
          <w:szCs w:val="26"/>
        </w:rPr>
        <w:t xml:space="preserve"> муниципальный район</w:t>
      </w:r>
      <w:r>
        <w:rPr>
          <w:rFonts w:ascii="Times New Roman" w:hAnsi="Times New Roman"/>
          <w:color w:val="000000"/>
          <w:sz w:val="26"/>
          <w:szCs w:val="26"/>
        </w:rPr>
        <w:t xml:space="preserve"> на 2019 год.</w:t>
      </w:r>
    </w:p>
    <w:p w:rsidR="006E1240" w:rsidRDefault="006E1240" w:rsidP="006E124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30E4B" w:rsidRDefault="00730E4B" w:rsidP="006E124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6E1240" w:rsidRDefault="006E1240" w:rsidP="006E12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</w:t>
      </w:r>
      <w:r w:rsidR="00730E4B">
        <w:rPr>
          <w:rFonts w:ascii="Times New Roman" w:hAnsi="Times New Roman"/>
          <w:b/>
          <w:color w:val="000000"/>
          <w:sz w:val="26"/>
          <w:szCs w:val="26"/>
        </w:rPr>
        <w:t xml:space="preserve"> по 4 вопросу повестки заседания комиссии</w:t>
      </w:r>
      <w:r w:rsidRPr="005F0E91">
        <w:rPr>
          <w:rFonts w:ascii="Times New Roman" w:hAnsi="Times New Roman"/>
          <w:b/>
          <w:color w:val="000000"/>
          <w:sz w:val="26"/>
          <w:szCs w:val="26"/>
        </w:rPr>
        <w:t>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30E4B" w:rsidRPr="005F0E91" w:rsidRDefault="00730E4B" w:rsidP="006E12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1240" w:rsidRPr="00EE6404" w:rsidRDefault="006E1240" w:rsidP="006E1240">
      <w:pPr>
        <w:pStyle w:val="a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Утвердить План заседаний комиссии </w:t>
      </w:r>
      <w:r w:rsidRPr="00EE6404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 в муниципальном образовании</w:t>
      </w:r>
      <w:r w:rsidRPr="00EE64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EE6404">
        <w:rPr>
          <w:rFonts w:ascii="Times New Roman" w:hAnsi="Times New Roman"/>
          <w:bCs/>
          <w:iCs/>
          <w:sz w:val="26"/>
          <w:szCs w:val="26"/>
        </w:rPr>
        <w:t>Байкаловский</w:t>
      </w:r>
      <w:proofErr w:type="spellEnd"/>
      <w:r w:rsidRPr="00EE6404">
        <w:rPr>
          <w:rFonts w:ascii="Times New Roman" w:hAnsi="Times New Roman"/>
          <w:bCs/>
          <w:iCs/>
          <w:sz w:val="26"/>
          <w:szCs w:val="26"/>
        </w:rPr>
        <w:t xml:space="preserve"> муниципальный район</w:t>
      </w:r>
      <w:r>
        <w:rPr>
          <w:rFonts w:ascii="Times New Roman" w:hAnsi="Times New Roman"/>
          <w:color w:val="000000"/>
          <w:sz w:val="26"/>
          <w:szCs w:val="26"/>
        </w:rPr>
        <w:t xml:space="preserve"> на 2019</w:t>
      </w:r>
      <w:r w:rsidR="00CA5209">
        <w:rPr>
          <w:rFonts w:ascii="Times New Roman" w:hAnsi="Times New Roman"/>
          <w:color w:val="000000"/>
          <w:sz w:val="26"/>
          <w:szCs w:val="26"/>
        </w:rPr>
        <w:t xml:space="preserve"> год (приложение №5</w:t>
      </w:r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7B3A09" w:rsidRDefault="007B3A09" w:rsidP="006E12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30E4B" w:rsidRDefault="00730E4B" w:rsidP="006E124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район,           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Pr="005F0E91"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Pr="005F0E91">
        <w:rPr>
          <w:rFonts w:ascii="Times New Roman" w:hAnsi="Times New Roman"/>
          <w:sz w:val="26"/>
          <w:szCs w:val="26"/>
        </w:rPr>
        <w:t xml:space="preserve">                        А.А. Жуков</w:t>
      </w:r>
    </w:p>
    <w:p w:rsidR="002F33E9" w:rsidRDefault="002F33E9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0E4B" w:rsidRDefault="00730E4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Главный  специалист </w:t>
      </w:r>
      <w:r w:rsidR="00B12439">
        <w:rPr>
          <w:rFonts w:ascii="Times New Roman" w:hAnsi="Times New Roman"/>
          <w:sz w:val="26"/>
          <w:szCs w:val="26"/>
        </w:rPr>
        <w:t>Юридического</w:t>
      </w:r>
      <w:r w:rsidRPr="005F0E91">
        <w:rPr>
          <w:rFonts w:ascii="Times New Roman" w:hAnsi="Times New Roman"/>
          <w:sz w:val="26"/>
          <w:szCs w:val="26"/>
        </w:rPr>
        <w:t xml:space="preserve"> отдела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Администрации, член  комиссии,</w:t>
      </w:r>
    </w:p>
    <w:p w:rsidR="002777C1" w:rsidRDefault="00C34ACB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F0E91">
        <w:rPr>
          <w:rFonts w:ascii="Times New Roman" w:hAnsi="Times New Roman"/>
          <w:sz w:val="26"/>
          <w:szCs w:val="26"/>
        </w:rPr>
        <w:t>выполняющий</w:t>
      </w:r>
      <w:proofErr w:type="gramEnd"/>
      <w:r w:rsidRPr="005F0E91">
        <w:rPr>
          <w:rFonts w:ascii="Times New Roman" w:hAnsi="Times New Roman"/>
          <w:sz w:val="26"/>
          <w:szCs w:val="26"/>
        </w:rPr>
        <w:t xml:space="preserve"> функции секретаря комис</w:t>
      </w:r>
      <w:r w:rsidR="00976A71">
        <w:rPr>
          <w:rFonts w:ascii="Times New Roman" w:hAnsi="Times New Roman"/>
          <w:sz w:val="26"/>
          <w:szCs w:val="26"/>
        </w:rPr>
        <w:t>с</w:t>
      </w:r>
      <w:r w:rsidRPr="005F0E91">
        <w:rPr>
          <w:rFonts w:ascii="Times New Roman" w:hAnsi="Times New Roman"/>
          <w:sz w:val="26"/>
          <w:szCs w:val="26"/>
        </w:rPr>
        <w:t xml:space="preserve">ии                                      </w:t>
      </w:r>
      <w:r w:rsidR="00B12439">
        <w:rPr>
          <w:rFonts w:ascii="Times New Roman" w:hAnsi="Times New Roman"/>
          <w:sz w:val="26"/>
          <w:szCs w:val="26"/>
        </w:rPr>
        <w:t>Е.В. Матушкина</w:t>
      </w:r>
    </w:p>
    <w:p w:rsidR="00895630" w:rsidRDefault="00895630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br w:type="page"/>
      </w:r>
      <w:r>
        <w:rPr>
          <w:rFonts w:ascii="Times New Roman" w:hAnsi="Times New Roman"/>
          <w:bCs/>
          <w:iCs/>
        </w:rPr>
        <w:lastRenderedPageBreak/>
        <w:t xml:space="preserve">Приложение № 1 </w:t>
      </w:r>
    </w:p>
    <w:p w:rsidR="00895630" w:rsidRPr="00477024" w:rsidRDefault="00895630" w:rsidP="00895630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iCs/>
        </w:rPr>
        <w:t xml:space="preserve">к протоколу </w:t>
      </w:r>
      <w:r w:rsidRPr="00477024">
        <w:rPr>
          <w:rFonts w:ascii="Times New Roman" w:hAnsi="Times New Roman"/>
          <w:bCs/>
          <w:iCs/>
        </w:rPr>
        <w:t xml:space="preserve">Комиссии по координации </w:t>
      </w:r>
      <w:r w:rsidRPr="00477024">
        <w:rPr>
          <w:rFonts w:ascii="Times New Roman" w:hAnsi="Times New Roman"/>
          <w:bCs/>
          <w:color w:val="000000"/>
        </w:rPr>
        <w:t xml:space="preserve">работы </w:t>
      </w:r>
    </w:p>
    <w:p w:rsidR="00895630" w:rsidRPr="00477024" w:rsidRDefault="00895630" w:rsidP="00895630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477024">
        <w:rPr>
          <w:rFonts w:ascii="Times New Roman" w:hAnsi="Times New Roman"/>
          <w:bCs/>
          <w:color w:val="000000"/>
        </w:rPr>
        <w:t xml:space="preserve">по противодействию коррупции </w:t>
      </w:r>
    </w:p>
    <w:p w:rsidR="00895630" w:rsidRPr="00477024" w:rsidRDefault="00895630" w:rsidP="00895630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477024">
        <w:rPr>
          <w:rFonts w:ascii="Times New Roman" w:hAnsi="Times New Roman"/>
          <w:bCs/>
          <w:color w:val="000000"/>
        </w:rPr>
        <w:t>в муниципальном образовании</w:t>
      </w:r>
      <w:r w:rsidRPr="00477024">
        <w:rPr>
          <w:rFonts w:ascii="Times New Roman" w:hAnsi="Times New Roman"/>
          <w:bCs/>
          <w:iCs/>
        </w:rPr>
        <w:t xml:space="preserve"> </w:t>
      </w:r>
    </w:p>
    <w:p w:rsidR="00895630" w:rsidRPr="00477024" w:rsidRDefault="00895630" w:rsidP="00895630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proofErr w:type="spellStart"/>
      <w:r w:rsidRPr="00477024">
        <w:rPr>
          <w:rFonts w:ascii="Times New Roman" w:hAnsi="Times New Roman"/>
          <w:bCs/>
          <w:iCs/>
        </w:rPr>
        <w:t>Байкаловский</w:t>
      </w:r>
      <w:proofErr w:type="spellEnd"/>
      <w:r w:rsidRPr="00477024">
        <w:rPr>
          <w:rFonts w:ascii="Times New Roman" w:hAnsi="Times New Roman"/>
          <w:bCs/>
          <w:iCs/>
        </w:rPr>
        <w:t xml:space="preserve"> муниципальный район</w:t>
      </w:r>
    </w:p>
    <w:p w:rsidR="00895630" w:rsidRDefault="00895630" w:rsidP="00895630">
      <w:pPr>
        <w:spacing w:after="0" w:line="235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от 2</w:t>
      </w:r>
      <w:r w:rsidR="006E1240">
        <w:rPr>
          <w:rFonts w:ascii="Times New Roman" w:hAnsi="Times New Roman"/>
          <w:bCs/>
          <w:iCs/>
        </w:rPr>
        <w:t>6</w:t>
      </w:r>
      <w:r>
        <w:rPr>
          <w:rFonts w:ascii="Times New Roman" w:hAnsi="Times New Roman"/>
          <w:bCs/>
          <w:iCs/>
        </w:rPr>
        <w:t>.</w:t>
      </w:r>
      <w:r w:rsidR="006E1240">
        <w:rPr>
          <w:rFonts w:ascii="Times New Roman" w:hAnsi="Times New Roman"/>
          <w:bCs/>
          <w:iCs/>
        </w:rPr>
        <w:t>12</w:t>
      </w:r>
      <w:r>
        <w:rPr>
          <w:rFonts w:ascii="Times New Roman" w:hAnsi="Times New Roman"/>
          <w:bCs/>
          <w:iCs/>
        </w:rPr>
        <w:t xml:space="preserve">.2018г. № </w:t>
      </w:r>
      <w:r w:rsidR="006E1240">
        <w:rPr>
          <w:rFonts w:ascii="Times New Roman" w:hAnsi="Times New Roman"/>
          <w:bCs/>
          <w:iCs/>
        </w:rPr>
        <w:t>4</w:t>
      </w:r>
    </w:p>
    <w:p w:rsidR="00895630" w:rsidRDefault="00895630" w:rsidP="00895630">
      <w:pPr>
        <w:spacing w:after="0" w:line="240" w:lineRule="auto"/>
        <w:jc w:val="right"/>
        <w:rPr>
          <w:rFonts w:ascii="Times New Roman" w:hAnsi="Times New Roman"/>
          <w:b/>
          <w:bCs/>
          <w:iCs/>
        </w:rPr>
      </w:pPr>
    </w:p>
    <w:p w:rsidR="00146E4A" w:rsidRPr="00146E4A" w:rsidRDefault="00477024" w:rsidP="00146E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Информация об исполнении п</w:t>
      </w:r>
      <w:r w:rsidR="00146E4A" w:rsidRPr="00146E4A">
        <w:rPr>
          <w:rFonts w:ascii="Times New Roman" w:hAnsi="Times New Roman"/>
          <w:b/>
          <w:bCs/>
          <w:iCs/>
          <w:sz w:val="24"/>
          <w:szCs w:val="24"/>
        </w:rPr>
        <w:t>лан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146E4A" w:rsidRPr="00146E4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46E4A" w:rsidRPr="00146E4A"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</w:p>
    <w:p w:rsidR="00146E4A" w:rsidRPr="00146E4A" w:rsidRDefault="00146E4A" w:rsidP="00146E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6E4A">
        <w:rPr>
          <w:rFonts w:ascii="Times New Roman" w:hAnsi="Times New Roman"/>
          <w:b/>
          <w:bCs/>
          <w:sz w:val="24"/>
          <w:szCs w:val="24"/>
        </w:rPr>
        <w:t xml:space="preserve">по предупреждению и противодействию коррупции  </w:t>
      </w:r>
      <w:r w:rsidRPr="00146E4A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proofErr w:type="spellStart"/>
      <w:r w:rsidRPr="00146E4A">
        <w:rPr>
          <w:rFonts w:ascii="Times New Roman" w:hAnsi="Times New Roman"/>
          <w:b/>
          <w:sz w:val="24"/>
          <w:szCs w:val="24"/>
        </w:rPr>
        <w:t>Байкаловский</w:t>
      </w:r>
      <w:proofErr w:type="spellEnd"/>
      <w:r w:rsidRPr="00146E4A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  <w:r w:rsidR="00477024">
        <w:rPr>
          <w:rFonts w:ascii="Times New Roman" w:hAnsi="Times New Roman"/>
          <w:b/>
          <w:sz w:val="24"/>
          <w:szCs w:val="24"/>
        </w:rPr>
        <w:t xml:space="preserve">за </w:t>
      </w:r>
      <w:r w:rsidRPr="00146E4A">
        <w:rPr>
          <w:rFonts w:ascii="Times New Roman" w:hAnsi="Times New Roman"/>
          <w:b/>
          <w:sz w:val="24"/>
          <w:szCs w:val="24"/>
        </w:rPr>
        <w:t>2018 год</w:t>
      </w:r>
    </w:p>
    <w:tbl>
      <w:tblPr>
        <w:tblpPr w:leftFromText="180" w:rightFromText="180" w:vertAnchor="text" w:horzAnchor="margin" w:tblpXSpec="center" w:tblpY="194"/>
        <w:tblOverlap w:val="never"/>
        <w:tblW w:w="459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4251"/>
        <w:gridCol w:w="1711"/>
        <w:gridCol w:w="236"/>
        <w:gridCol w:w="1982"/>
      </w:tblGrid>
      <w:tr w:rsidR="000B3911" w:rsidRPr="000B3911" w:rsidTr="000B3911">
        <w:trPr>
          <w:trHeight w:val="558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</w:t>
            </w:r>
          </w:p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выполнения</w:t>
            </w:r>
          </w:p>
        </w:tc>
        <w:tc>
          <w:tcPr>
            <w:tcW w:w="1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об исполнении</w:t>
            </w:r>
          </w:p>
        </w:tc>
      </w:tr>
      <w:tr w:rsidR="000B3911" w:rsidRPr="000B3911" w:rsidTr="000B3911">
        <w:trPr>
          <w:trHeight w:val="14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муниципального образования </w:t>
            </w:r>
            <w:proofErr w:type="spell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Байкаловский</w:t>
            </w:r>
            <w:proofErr w:type="spellEnd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 район, действующих нормативных правовых актов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отношении проектов МНПА проведено 29 экспертиз, в отношении действующих МНПА – 34.</w:t>
            </w:r>
          </w:p>
        </w:tc>
      </w:tr>
      <w:tr w:rsidR="000B3911" w:rsidRPr="000B3911" w:rsidTr="000B3911">
        <w:trPr>
          <w:trHeight w:val="14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сайте в разделе проекты размещено</w:t>
            </w:r>
          </w:p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 проектов</w:t>
            </w:r>
          </w:p>
        </w:tc>
      </w:tr>
      <w:tr w:rsidR="000B3911" w:rsidRPr="000B3911" w:rsidTr="000B3911">
        <w:trPr>
          <w:trHeight w:val="1402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услуг, внесение изменений в принятые административные регламенты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 по мере изменения законодательства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Внесены изменения в 7 </w:t>
            </w:r>
            <w:proofErr w:type="gram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действующих</w:t>
            </w:r>
            <w:proofErr w:type="gramEnd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административных  регламента, разработаны и утверждены - 2</w:t>
            </w:r>
          </w:p>
        </w:tc>
      </w:tr>
      <w:tr w:rsidR="000B3911" w:rsidRPr="000B3911" w:rsidTr="000B391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</w:t>
            </w:r>
          </w:p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 апреля (муниципальные служащие),</w:t>
            </w:r>
          </w:p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 апреля</w:t>
            </w:r>
          </w:p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(муниципальные должности)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обязанные лица (31 муниципальный служащий) представили сведения по установленной форме в установленный срок. </w:t>
            </w:r>
            <w:proofErr w:type="gram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3 выявлено предоставление неполных или недостоверных сведений, привлечены к дисциплинарной ответственности.</w:t>
            </w:r>
            <w:proofErr w:type="gramEnd"/>
          </w:p>
        </w:tc>
      </w:tr>
      <w:tr w:rsidR="000B3911" w:rsidRPr="000B3911" w:rsidTr="000B391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Опубликование в средствах массовой информации и размещение на официальном сайте администрации в </w:t>
            </w: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Подраздел «Противодействие коррупции» </w:t>
            </w: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 сайте поддерживается в актуальном состоянии.</w:t>
            </w:r>
          </w:p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газете «Районная жизнь» опубликована информация для граждан о преимуществе обращения за муниципальными, государственными услугами в электронной форме.</w:t>
            </w:r>
          </w:p>
        </w:tc>
      </w:tr>
      <w:tr w:rsidR="000B3911" w:rsidRPr="000B3911" w:rsidTr="000B391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3911" w:rsidRPr="000B3911" w:rsidRDefault="000B3911" w:rsidP="000B39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контрольных мероприятий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911" w:rsidRPr="000B3911" w:rsidRDefault="000B3911" w:rsidP="000B39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sz w:val="24"/>
                <w:szCs w:val="24"/>
              </w:rPr>
              <w:t>отделом финансового контроля проведено 18 контрольных мероприятий, в рамках которых проведены десять проверок соблюдения требований бюджетного законодательства Российской Федерации (в том числе одна внеплановая и девять плановых проверок) и восемь проверок соблюдения требований законодательства в сфере закупок из которых одна проверка внеплановая. Так же отделом финансового контроля проведено шесть визуальных осмотров, одна встречная проверка.</w:t>
            </w:r>
          </w:p>
        </w:tc>
      </w:tr>
      <w:tr w:rsidR="000B3911" w:rsidRPr="000B3911" w:rsidTr="000B391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B3911" w:rsidRPr="000B3911" w:rsidRDefault="000B3911" w:rsidP="000B39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911" w:rsidRPr="000B3911" w:rsidRDefault="000B3911" w:rsidP="000B39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Обращений не поступало</w:t>
            </w:r>
          </w:p>
        </w:tc>
      </w:tr>
      <w:tr w:rsidR="000B3911" w:rsidRPr="000B3911" w:rsidTr="000B391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выявлено нарушений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</w:tr>
      <w:tr w:rsidR="000B3911" w:rsidRPr="000B3911" w:rsidTr="000B391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у муниципальных служащих органов местного самоуправления муниципального образования, расположенного на территории </w:t>
            </w:r>
            <w:proofErr w:type="spell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Байкаловского</w:t>
            </w:r>
            <w:proofErr w:type="spellEnd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района, отрицательного отношения к коррупции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 октября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Проведены аппаратные совещания с ознакомлением служащих с методическими материалами по противодействию коррупции </w:t>
            </w:r>
          </w:p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26.02.2018,</w:t>
            </w:r>
          </w:p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28.05.2018г,</w:t>
            </w:r>
          </w:p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26.07.2018г.,</w:t>
            </w:r>
          </w:p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25.12.2018г.</w:t>
            </w:r>
          </w:p>
        </w:tc>
      </w:tr>
      <w:tr w:rsidR="000B3911" w:rsidRPr="000B3911" w:rsidTr="000B391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социологических исследований для оценки уровня коррупции в муниципальном образовании </w:t>
            </w:r>
            <w:proofErr w:type="spell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Байкаловский</w:t>
            </w:r>
            <w:proofErr w:type="spellEnd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муниципальный район, и по результатам этих исследований принятие необходимых мер по  </w:t>
            </w: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совершенствованию работы по противодействию коррупции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 октября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социологические исследования для оценки уровня коррупции проведены в 4 квартале 2018г.</w:t>
            </w:r>
          </w:p>
        </w:tc>
      </w:tr>
      <w:tr w:rsidR="000B3911" w:rsidRPr="000B3911" w:rsidTr="000B3911"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</w:t>
            </w:r>
            <w:proofErr w:type="gram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</w:t>
            </w:r>
            <w:proofErr w:type="spell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Байкаловского</w:t>
            </w:r>
            <w:proofErr w:type="spellEnd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 октября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Направляются методические материалы для наполнения сайтов подведомственных учреждений.</w:t>
            </w:r>
          </w:p>
          <w:p w:rsid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заседании комиссии по противодействии коррупции по итогам 2018 года заслушаны руководители 3 учреждений, </w:t>
            </w:r>
            <w:proofErr w:type="gram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подведомствен</w:t>
            </w:r>
            <w:proofErr w:type="gramEnd"/>
          </w:p>
          <w:p w:rsidR="000B3911" w:rsidRPr="000B3911" w:rsidRDefault="000B3911" w:rsidP="000B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0B39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</w:tbl>
    <w:p w:rsidR="00146E4A" w:rsidRPr="00146E4A" w:rsidRDefault="00146E4A" w:rsidP="00146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3911" w:rsidRDefault="000B3911">
      <w:pPr>
        <w:spacing w:after="24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87848" w:rsidRPr="00287848" w:rsidRDefault="00287848" w:rsidP="00287848">
      <w:pPr>
        <w:spacing w:after="0" w:line="240" w:lineRule="auto"/>
        <w:ind w:left="5920" w:right="474"/>
        <w:jc w:val="right"/>
        <w:rPr>
          <w:rFonts w:ascii="Times New Roman" w:hAnsi="Times New Roman"/>
        </w:rPr>
      </w:pPr>
      <w:bookmarkStart w:id="0" w:name="_GoBack"/>
      <w:bookmarkEnd w:id="0"/>
      <w:r w:rsidRPr="00287848">
        <w:rPr>
          <w:rFonts w:ascii="Times New Roman" w:hAnsi="Times New Roman"/>
        </w:rPr>
        <w:lastRenderedPageBreak/>
        <w:t xml:space="preserve">Приложение № </w:t>
      </w:r>
      <w:r>
        <w:rPr>
          <w:rStyle w:val="24"/>
          <w:rFonts w:ascii="Times New Roman" w:hAnsi="Times New Roman" w:cs="Times New Roman"/>
          <w:lang w:val="ru-RU"/>
        </w:rPr>
        <w:t>2</w:t>
      </w:r>
      <w:r w:rsidRPr="00287848">
        <w:rPr>
          <w:rStyle w:val="24"/>
          <w:rFonts w:ascii="Times New Roman" w:hAnsi="Times New Roman" w:cs="Times New Roman"/>
          <w:lang w:val="ru-RU"/>
        </w:rPr>
        <w:t xml:space="preserve"> </w:t>
      </w:r>
      <w:r w:rsidRPr="00287848">
        <w:rPr>
          <w:rFonts w:ascii="Times New Roman" w:hAnsi="Times New Roman"/>
        </w:rPr>
        <w:t>к Протоколу от 26.12.2018г. № 4</w:t>
      </w:r>
    </w:p>
    <w:p w:rsidR="00287848" w:rsidRDefault="00287848" w:rsidP="00287848">
      <w:pPr>
        <w:spacing w:after="0" w:line="240" w:lineRule="auto"/>
        <w:ind w:left="20" w:right="474"/>
        <w:jc w:val="both"/>
      </w:pPr>
    </w:p>
    <w:p w:rsidR="00287848" w:rsidRPr="00287848" w:rsidRDefault="00287848" w:rsidP="00287848">
      <w:pPr>
        <w:spacing w:after="0" w:line="240" w:lineRule="auto"/>
        <w:ind w:left="20" w:right="474"/>
        <w:jc w:val="center"/>
        <w:rPr>
          <w:rFonts w:ascii="Times New Roman" w:hAnsi="Times New Roman"/>
          <w:b/>
          <w:sz w:val="24"/>
          <w:szCs w:val="24"/>
        </w:rPr>
      </w:pPr>
      <w:r w:rsidRPr="00287848">
        <w:rPr>
          <w:rFonts w:ascii="Times New Roman" w:hAnsi="Times New Roman"/>
          <w:b/>
          <w:sz w:val="24"/>
          <w:szCs w:val="24"/>
        </w:rPr>
        <w:t xml:space="preserve">Перечень мер по предупреждению коррупции в МКУ « Комитет физической культуры и спорта </w:t>
      </w:r>
      <w:proofErr w:type="spellStart"/>
      <w:r w:rsidRPr="00287848">
        <w:rPr>
          <w:rFonts w:ascii="Times New Roman" w:hAnsi="Times New Roman"/>
          <w:b/>
          <w:sz w:val="24"/>
          <w:szCs w:val="24"/>
        </w:rPr>
        <w:t>Байкаловского</w:t>
      </w:r>
      <w:proofErr w:type="spellEnd"/>
      <w:r w:rsidRPr="00287848">
        <w:rPr>
          <w:rFonts w:ascii="Times New Roman" w:hAnsi="Times New Roman"/>
          <w:b/>
          <w:sz w:val="24"/>
          <w:szCs w:val="24"/>
        </w:rPr>
        <w:t xml:space="preserve"> муниципального района» (МКУ « КФКС БМР») в 2018 году</w:t>
      </w:r>
    </w:p>
    <w:p w:rsidR="00287848" w:rsidRDefault="00287848" w:rsidP="00287848">
      <w:pPr>
        <w:spacing w:after="0" w:line="240" w:lineRule="auto"/>
        <w:ind w:left="20" w:right="474"/>
        <w:jc w:val="both"/>
      </w:pPr>
    </w:p>
    <w:p w:rsidR="00287848" w:rsidRPr="00287848" w:rsidRDefault="00287848" w:rsidP="00287848">
      <w:pPr>
        <w:pStyle w:val="33"/>
        <w:shd w:val="clear" w:color="auto" w:fill="auto"/>
        <w:spacing w:before="0" w:after="0" w:line="240" w:lineRule="auto"/>
        <w:ind w:left="40" w:right="474"/>
        <w:jc w:val="center"/>
        <w:rPr>
          <w:i/>
          <w:lang w:val="ru-RU"/>
        </w:rPr>
      </w:pPr>
      <w:r w:rsidRPr="00287848">
        <w:rPr>
          <w:i/>
          <w:lang w:val="ru-RU"/>
        </w:rPr>
        <w:t>Цели и принципы организации работы по предупреждению коррупции.</w:t>
      </w:r>
    </w:p>
    <w:p w:rsidR="00287848" w:rsidRDefault="00287848" w:rsidP="00287848">
      <w:pPr>
        <w:pStyle w:val="11"/>
        <w:shd w:val="clear" w:color="auto" w:fill="auto"/>
        <w:spacing w:line="240" w:lineRule="auto"/>
        <w:ind w:left="40" w:right="474" w:firstLine="440"/>
        <w:jc w:val="both"/>
        <w:rPr>
          <w:lang w:val="ru-RU"/>
        </w:rPr>
      </w:pPr>
    </w:p>
    <w:p w:rsidR="00287848" w:rsidRPr="00287848" w:rsidRDefault="00287848" w:rsidP="00287848">
      <w:pPr>
        <w:pStyle w:val="11"/>
        <w:shd w:val="clear" w:color="auto" w:fill="auto"/>
        <w:spacing w:line="240" w:lineRule="auto"/>
        <w:ind w:left="40" w:right="474" w:firstLine="440"/>
        <w:jc w:val="both"/>
        <w:rPr>
          <w:lang w:val="ru-RU"/>
        </w:rPr>
      </w:pPr>
      <w:r w:rsidRPr="00287848">
        <w:rPr>
          <w:lang w:val="ru-RU"/>
        </w:rPr>
        <w:t xml:space="preserve">Настоящий перечень мер по предупреждению коррупции в МКУ « Комитет физической культуры и спорта </w:t>
      </w:r>
      <w:proofErr w:type="spellStart"/>
      <w:r w:rsidRPr="00287848">
        <w:rPr>
          <w:lang w:val="ru-RU"/>
        </w:rPr>
        <w:t>Байкаловского</w:t>
      </w:r>
      <w:proofErr w:type="spellEnd"/>
      <w:r w:rsidRPr="00287848">
        <w:rPr>
          <w:lang w:val="ru-RU"/>
        </w:rPr>
        <w:t xml:space="preserve"> муниципального района» разработан в соответствии со статьей 13.3 Федерального закона от 25.12.2008 № 273-ФЗ «О противодействии коррупции».</w:t>
      </w:r>
    </w:p>
    <w:p w:rsidR="00287848" w:rsidRPr="00287848" w:rsidRDefault="00287848" w:rsidP="00287848">
      <w:pPr>
        <w:pStyle w:val="11"/>
        <w:shd w:val="clear" w:color="auto" w:fill="auto"/>
        <w:spacing w:line="240" w:lineRule="auto"/>
        <w:ind w:left="40" w:right="474" w:firstLine="780"/>
        <w:jc w:val="both"/>
        <w:rPr>
          <w:lang w:val="ru-RU"/>
        </w:rPr>
      </w:pPr>
      <w:r w:rsidRPr="00287848">
        <w:rPr>
          <w:lang w:val="ru-RU"/>
        </w:rPr>
        <w:t>Целью реализации мер по предупреждению коррупции, включенных в перечень, является исполнение правил и процедур, обеспечивающих недопущение коррупционных правонарушений, формирование в коллективе МКУ « КФКС БМР» нетерпимости к проявлениям коррупции. Меры по предупреждению коррупции, включенные в перечень, основываются на следующих принципах:</w:t>
      </w:r>
    </w:p>
    <w:p w:rsidR="00287848" w:rsidRPr="00287848" w:rsidRDefault="00287848" w:rsidP="00287848">
      <w:pPr>
        <w:pStyle w:val="11"/>
        <w:numPr>
          <w:ilvl w:val="0"/>
          <w:numId w:val="25"/>
        </w:numPr>
        <w:shd w:val="clear" w:color="auto" w:fill="auto"/>
        <w:tabs>
          <w:tab w:val="left" w:pos="290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Принцип соответствия антикоррупционной политики МКУ « КФКС БМР» действующему законодательству и общепринятым нормам.</w:t>
      </w:r>
    </w:p>
    <w:p w:rsidR="00287848" w:rsidRPr="00287848" w:rsidRDefault="00287848" w:rsidP="00287848">
      <w:pPr>
        <w:pStyle w:val="11"/>
        <w:numPr>
          <w:ilvl w:val="0"/>
          <w:numId w:val="25"/>
        </w:numPr>
        <w:shd w:val="clear" w:color="auto" w:fill="auto"/>
        <w:tabs>
          <w:tab w:val="left" w:pos="294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Принцип личного примера руководства МКУ « КФКС БМР».</w:t>
      </w:r>
    </w:p>
    <w:p w:rsidR="00287848" w:rsidRPr="00287848" w:rsidRDefault="00287848" w:rsidP="00287848">
      <w:pPr>
        <w:pStyle w:val="11"/>
        <w:numPr>
          <w:ilvl w:val="0"/>
          <w:numId w:val="25"/>
        </w:numPr>
        <w:shd w:val="clear" w:color="auto" w:fill="auto"/>
        <w:tabs>
          <w:tab w:val="left" w:pos="304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Принцип вовлеченности работников в реализацию антикоррупционных процедур.</w:t>
      </w:r>
    </w:p>
    <w:p w:rsidR="00287848" w:rsidRPr="00287848" w:rsidRDefault="00287848" w:rsidP="00287848">
      <w:pPr>
        <w:pStyle w:val="11"/>
        <w:numPr>
          <w:ilvl w:val="0"/>
          <w:numId w:val="25"/>
        </w:numPr>
        <w:shd w:val="clear" w:color="auto" w:fill="auto"/>
        <w:tabs>
          <w:tab w:val="left" w:pos="309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 xml:space="preserve">Принцип </w:t>
      </w:r>
      <w:proofErr w:type="gramStart"/>
      <w:r w:rsidRPr="00287848">
        <w:rPr>
          <w:lang w:val="ru-RU"/>
        </w:rPr>
        <w:t>соразмерности антикоррупционных процедур риску проявлений коррупции</w:t>
      </w:r>
      <w:proofErr w:type="gramEnd"/>
      <w:r w:rsidRPr="00287848">
        <w:rPr>
          <w:lang w:val="ru-RU"/>
        </w:rPr>
        <w:t xml:space="preserve"> в МКУ « КФКС БМР».</w:t>
      </w:r>
    </w:p>
    <w:p w:rsidR="00287848" w:rsidRDefault="00287848" w:rsidP="00287848">
      <w:pPr>
        <w:pStyle w:val="11"/>
        <w:numPr>
          <w:ilvl w:val="0"/>
          <w:numId w:val="25"/>
        </w:numPr>
        <w:shd w:val="clear" w:color="auto" w:fill="auto"/>
        <w:tabs>
          <w:tab w:val="left" w:pos="290"/>
        </w:tabs>
        <w:spacing w:line="240" w:lineRule="auto"/>
        <w:ind w:left="40" w:right="474"/>
        <w:jc w:val="both"/>
      </w:pPr>
      <w:proofErr w:type="spellStart"/>
      <w:r>
        <w:t>Принцип</w:t>
      </w:r>
      <w:proofErr w:type="spellEnd"/>
      <w:r>
        <w:t xml:space="preserve"> </w:t>
      </w:r>
      <w:proofErr w:type="spellStart"/>
      <w:r>
        <w:t>эффективности</w:t>
      </w:r>
      <w:proofErr w:type="spellEnd"/>
      <w:r>
        <w:t xml:space="preserve"> </w:t>
      </w:r>
      <w:proofErr w:type="spellStart"/>
      <w:r>
        <w:t>антикоррупционных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>.</w:t>
      </w:r>
    </w:p>
    <w:p w:rsidR="00287848" w:rsidRPr="00287848" w:rsidRDefault="00287848" w:rsidP="00287848">
      <w:pPr>
        <w:pStyle w:val="11"/>
        <w:numPr>
          <w:ilvl w:val="0"/>
          <w:numId w:val="25"/>
        </w:numPr>
        <w:shd w:val="clear" w:color="auto" w:fill="auto"/>
        <w:tabs>
          <w:tab w:val="left" w:pos="299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Принцип ответственности и неотвратимости наказания.</w:t>
      </w:r>
    </w:p>
    <w:p w:rsidR="00287848" w:rsidRPr="00287848" w:rsidRDefault="00287848" w:rsidP="00287848">
      <w:pPr>
        <w:pStyle w:val="11"/>
        <w:numPr>
          <w:ilvl w:val="0"/>
          <w:numId w:val="25"/>
        </w:numPr>
        <w:shd w:val="clear" w:color="auto" w:fill="auto"/>
        <w:tabs>
          <w:tab w:val="left" w:pos="299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Принцип постоянного контроля и регулярного мониторинга.</w:t>
      </w:r>
    </w:p>
    <w:p w:rsidR="00287848" w:rsidRDefault="00287848" w:rsidP="00287848">
      <w:pPr>
        <w:pStyle w:val="33"/>
        <w:shd w:val="clear" w:color="auto" w:fill="auto"/>
        <w:spacing w:before="0" w:after="0" w:line="240" w:lineRule="auto"/>
        <w:ind w:left="40" w:right="474"/>
        <w:rPr>
          <w:rStyle w:val="34"/>
          <w:lang w:val="ru-RU"/>
        </w:rPr>
      </w:pPr>
    </w:p>
    <w:p w:rsidR="00287848" w:rsidRDefault="00287848" w:rsidP="00287848">
      <w:pPr>
        <w:pStyle w:val="33"/>
        <w:shd w:val="clear" w:color="auto" w:fill="auto"/>
        <w:spacing w:before="0" w:after="0" w:line="240" w:lineRule="auto"/>
        <w:ind w:left="40" w:right="474"/>
        <w:rPr>
          <w:i/>
          <w:lang w:val="ru-RU"/>
        </w:rPr>
      </w:pPr>
      <w:r>
        <w:rPr>
          <w:rStyle w:val="34"/>
          <w:lang w:val="ru-RU"/>
        </w:rPr>
        <w:t xml:space="preserve">                                         </w:t>
      </w:r>
      <w:r w:rsidRPr="00287848">
        <w:rPr>
          <w:i/>
          <w:lang w:val="ru-RU"/>
        </w:rPr>
        <w:t>Меры по предупреждению коррупции.</w:t>
      </w:r>
    </w:p>
    <w:p w:rsidR="00287848" w:rsidRPr="00287848" w:rsidRDefault="00287848" w:rsidP="00287848">
      <w:pPr>
        <w:pStyle w:val="33"/>
        <w:shd w:val="clear" w:color="auto" w:fill="auto"/>
        <w:spacing w:before="0" w:after="0" w:line="240" w:lineRule="auto"/>
        <w:ind w:left="40" w:right="474"/>
        <w:rPr>
          <w:i/>
          <w:lang w:val="ru-RU"/>
        </w:rPr>
      </w:pPr>
    </w:p>
    <w:p w:rsidR="00287848" w:rsidRPr="00287848" w:rsidRDefault="00287848" w:rsidP="00287848">
      <w:pPr>
        <w:pStyle w:val="11"/>
        <w:shd w:val="clear" w:color="auto" w:fill="auto"/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Меры по предупреждению коррупции утверждаются приказом руководителя МКУ « КФКС БМР» и включают в себя:</w:t>
      </w:r>
    </w:p>
    <w:p w:rsidR="00287848" w:rsidRPr="00287848" w:rsidRDefault="00287848" w:rsidP="00287848">
      <w:pPr>
        <w:pStyle w:val="11"/>
        <w:numPr>
          <w:ilvl w:val="1"/>
          <w:numId w:val="25"/>
        </w:numPr>
        <w:shd w:val="clear" w:color="auto" w:fill="auto"/>
        <w:tabs>
          <w:tab w:val="left" w:pos="438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Разработку и принятие локального нормативного акта о назначении ответственных лиц за профилактику коррупционных и иных правонарушений.</w:t>
      </w:r>
    </w:p>
    <w:p w:rsidR="00287848" w:rsidRPr="00287848" w:rsidRDefault="00287848" w:rsidP="00287848">
      <w:pPr>
        <w:pStyle w:val="11"/>
        <w:numPr>
          <w:ilvl w:val="1"/>
          <w:numId w:val="25"/>
        </w:numPr>
        <w:shd w:val="clear" w:color="auto" w:fill="auto"/>
        <w:tabs>
          <w:tab w:val="left" w:pos="294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Разработку и принятие кодекса этики и поведения работников МКУ « КФКС БМР».</w:t>
      </w:r>
    </w:p>
    <w:p w:rsidR="00287848" w:rsidRPr="00287848" w:rsidRDefault="00287848" w:rsidP="00287848">
      <w:pPr>
        <w:pStyle w:val="11"/>
        <w:numPr>
          <w:ilvl w:val="1"/>
          <w:numId w:val="25"/>
        </w:numPr>
        <w:shd w:val="clear" w:color="auto" w:fill="auto"/>
        <w:tabs>
          <w:tab w:val="left" w:pos="304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Разработку регламента по предотвращению и урегулированию конфликта интересов.</w:t>
      </w:r>
    </w:p>
    <w:p w:rsidR="00287848" w:rsidRPr="00287848" w:rsidRDefault="00287848" w:rsidP="00287848">
      <w:pPr>
        <w:pStyle w:val="11"/>
        <w:numPr>
          <w:ilvl w:val="1"/>
          <w:numId w:val="25"/>
        </w:numPr>
        <w:shd w:val="clear" w:color="auto" w:fill="auto"/>
        <w:tabs>
          <w:tab w:val="left" w:pos="299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Осуществление систематического полного контроля отчетной документации и всех документов, с целью предотвращения неофициальной отчетности и использования поддельных документов.</w:t>
      </w:r>
    </w:p>
    <w:p w:rsidR="00287848" w:rsidRDefault="00287848" w:rsidP="00287848">
      <w:pPr>
        <w:pStyle w:val="11"/>
        <w:numPr>
          <w:ilvl w:val="1"/>
          <w:numId w:val="25"/>
        </w:numPr>
        <w:shd w:val="clear" w:color="auto" w:fill="auto"/>
        <w:tabs>
          <w:tab w:val="left" w:pos="290"/>
        </w:tabs>
        <w:spacing w:line="240" w:lineRule="auto"/>
        <w:ind w:left="40" w:right="474"/>
        <w:jc w:val="both"/>
        <w:rPr>
          <w:lang w:val="ru-RU"/>
        </w:rPr>
      </w:pPr>
      <w:r w:rsidRPr="00287848">
        <w:rPr>
          <w:lang w:val="ru-RU"/>
        </w:rPr>
        <w:t>Определение форм сотрудничества с правоохранительными органами.</w:t>
      </w:r>
    </w:p>
    <w:p w:rsidR="00287848" w:rsidRPr="00287848" w:rsidRDefault="00287848" w:rsidP="00287848">
      <w:pPr>
        <w:pStyle w:val="11"/>
        <w:shd w:val="clear" w:color="auto" w:fill="auto"/>
        <w:tabs>
          <w:tab w:val="left" w:pos="290"/>
        </w:tabs>
        <w:spacing w:line="240" w:lineRule="auto"/>
        <w:ind w:left="40" w:right="474"/>
        <w:jc w:val="both"/>
        <w:rPr>
          <w:lang w:val="ru-RU"/>
        </w:rPr>
      </w:pPr>
    </w:p>
    <w:p w:rsidR="00287848" w:rsidRPr="00287848" w:rsidRDefault="00287848" w:rsidP="00287848">
      <w:pPr>
        <w:pStyle w:val="13"/>
        <w:keepNext/>
        <w:keepLines/>
        <w:numPr>
          <w:ilvl w:val="0"/>
          <w:numId w:val="26"/>
        </w:numPr>
        <w:shd w:val="clear" w:color="auto" w:fill="auto"/>
        <w:tabs>
          <w:tab w:val="left" w:pos="594"/>
        </w:tabs>
        <w:spacing w:after="0" w:line="240" w:lineRule="auto"/>
        <w:ind w:left="100" w:right="474"/>
        <w:outlineLvl w:val="9"/>
        <w:rPr>
          <w:rStyle w:val="14"/>
          <w:i w:val="0"/>
          <w:iCs w:val="0"/>
          <w:sz w:val="22"/>
          <w:szCs w:val="22"/>
          <w:shd w:val="clear" w:color="auto" w:fill="auto"/>
          <w:lang w:val="ru-RU"/>
        </w:rPr>
      </w:pPr>
      <w:bookmarkStart w:id="1" w:name="bookmark0"/>
      <w:r w:rsidRPr="00287848">
        <w:rPr>
          <w:lang w:val="ru-RU"/>
        </w:rPr>
        <w:t>Определение подразделений или должностных лиц, ответственных за профилактику коррупционных и иных правонарушений в</w:t>
      </w:r>
      <w:r w:rsidRPr="00287848">
        <w:rPr>
          <w:rStyle w:val="14"/>
          <w:lang w:val="ru-RU"/>
        </w:rPr>
        <w:t xml:space="preserve"> МКУ « КФКС БМР».</w:t>
      </w:r>
      <w:bookmarkEnd w:id="1"/>
    </w:p>
    <w:p w:rsidR="00287848" w:rsidRPr="00287848" w:rsidRDefault="00287848" w:rsidP="00287848">
      <w:pPr>
        <w:pStyle w:val="13"/>
        <w:keepNext/>
        <w:keepLines/>
        <w:shd w:val="clear" w:color="auto" w:fill="auto"/>
        <w:tabs>
          <w:tab w:val="left" w:pos="594"/>
        </w:tabs>
        <w:spacing w:after="0" w:line="240" w:lineRule="auto"/>
        <w:ind w:left="100" w:right="474"/>
        <w:outlineLvl w:val="9"/>
        <w:rPr>
          <w:lang w:val="ru-RU"/>
        </w:rPr>
      </w:pPr>
    </w:p>
    <w:p w:rsidR="00287848" w:rsidRPr="00287848" w:rsidRDefault="00287848" w:rsidP="00287848">
      <w:pPr>
        <w:pStyle w:val="42"/>
        <w:numPr>
          <w:ilvl w:val="1"/>
          <w:numId w:val="26"/>
        </w:numPr>
        <w:shd w:val="clear" w:color="auto" w:fill="auto"/>
        <w:tabs>
          <w:tab w:val="left" w:pos="508"/>
        </w:tabs>
        <w:spacing w:before="0" w:after="0" w:line="240" w:lineRule="auto"/>
        <w:ind w:left="100" w:right="474" w:firstLine="0"/>
        <w:rPr>
          <w:lang w:val="ru-RU"/>
        </w:rPr>
      </w:pPr>
      <w:r w:rsidRPr="00287848">
        <w:rPr>
          <w:lang w:val="ru-RU"/>
        </w:rPr>
        <w:t>Назначение ответственного за профилактику коррупционных и иных правонарушений, приказом руководителя МКУ « КФКС БМР».</w:t>
      </w:r>
    </w:p>
    <w:p w:rsidR="00287848" w:rsidRDefault="00287848" w:rsidP="00287848">
      <w:pPr>
        <w:pStyle w:val="42"/>
        <w:numPr>
          <w:ilvl w:val="1"/>
          <w:numId w:val="26"/>
        </w:numPr>
        <w:shd w:val="clear" w:color="auto" w:fill="auto"/>
        <w:tabs>
          <w:tab w:val="left" w:pos="426"/>
        </w:tabs>
        <w:spacing w:before="0" w:after="0" w:line="240" w:lineRule="auto"/>
        <w:ind w:left="100" w:right="474" w:firstLine="0"/>
        <w:rPr>
          <w:lang w:val="ru-RU"/>
        </w:rPr>
      </w:pPr>
      <w:r w:rsidRPr="00287848">
        <w:rPr>
          <w:lang w:val="ru-RU"/>
        </w:rPr>
        <w:lastRenderedPageBreak/>
        <w:t>Внесение в должностные инструкции сотрудников, на которых возлагаются специальные обязанности, установленные правила поведения по предупреждению коррупции в соответствии с нормативными правовыми актами.</w:t>
      </w:r>
    </w:p>
    <w:p w:rsidR="00287848" w:rsidRDefault="00287848" w:rsidP="00287848">
      <w:pPr>
        <w:pStyle w:val="42"/>
        <w:shd w:val="clear" w:color="auto" w:fill="auto"/>
        <w:tabs>
          <w:tab w:val="left" w:pos="426"/>
        </w:tabs>
        <w:spacing w:before="0" w:after="0" w:line="240" w:lineRule="auto"/>
        <w:ind w:left="100" w:right="474" w:firstLine="0"/>
        <w:rPr>
          <w:lang w:val="ru-RU"/>
        </w:rPr>
      </w:pPr>
    </w:p>
    <w:p w:rsidR="00287848" w:rsidRPr="00287848" w:rsidRDefault="00287848" w:rsidP="00287848">
      <w:pPr>
        <w:pStyle w:val="42"/>
        <w:shd w:val="clear" w:color="auto" w:fill="auto"/>
        <w:tabs>
          <w:tab w:val="left" w:pos="426"/>
        </w:tabs>
        <w:spacing w:before="0" w:after="0" w:line="240" w:lineRule="auto"/>
        <w:ind w:left="100" w:right="474" w:firstLine="0"/>
        <w:rPr>
          <w:lang w:val="ru-RU"/>
        </w:rPr>
      </w:pPr>
    </w:p>
    <w:p w:rsidR="00287848" w:rsidRDefault="00287848" w:rsidP="00287848">
      <w:pPr>
        <w:pStyle w:val="13"/>
        <w:keepNext/>
        <w:keepLines/>
        <w:numPr>
          <w:ilvl w:val="0"/>
          <w:numId w:val="26"/>
        </w:numPr>
        <w:shd w:val="clear" w:color="auto" w:fill="auto"/>
        <w:tabs>
          <w:tab w:val="left" w:pos="628"/>
        </w:tabs>
        <w:spacing w:after="0" w:line="240" w:lineRule="auto"/>
        <w:ind w:left="100" w:right="474"/>
        <w:jc w:val="center"/>
        <w:outlineLvl w:val="9"/>
        <w:rPr>
          <w:lang w:val="ru-RU"/>
        </w:rPr>
      </w:pPr>
      <w:bookmarkStart w:id="2" w:name="bookmark1"/>
      <w:r w:rsidRPr="00287848">
        <w:rPr>
          <w:lang w:val="ru-RU"/>
        </w:rPr>
        <w:t>Сотрудничество</w:t>
      </w:r>
      <w:r w:rsidRPr="00287848">
        <w:rPr>
          <w:rStyle w:val="14"/>
          <w:lang w:val="ru-RU"/>
        </w:rPr>
        <w:t xml:space="preserve"> МКУ « КФКС БМР» с</w:t>
      </w:r>
      <w:r w:rsidRPr="00287848">
        <w:rPr>
          <w:lang w:val="ru-RU"/>
        </w:rPr>
        <w:t xml:space="preserve"> правоохранительными органами.</w:t>
      </w:r>
      <w:bookmarkEnd w:id="2"/>
    </w:p>
    <w:p w:rsidR="00287848" w:rsidRPr="00287848" w:rsidRDefault="00287848" w:rsidP="00287848">
      <w:pPr>
        <w:pStyle w:val="13"/>
        <w:keepNext/>
        <w:keepLines/>
        <w:shd w:val="clear" w:color="auto" w:fill="auto"/>
        <w:tabs>
          <w:tab w:val="left" w:pos="628"/>
        </w:tabs>
        <w:spacing w:after="0" w:line="240" w:lineRule="auto"/>
        <w:ind w:left="100" w:right="474"/>
        <w:outlineLvl w:val="9"/>
        <w:rPr>
          <w:lang w:val="ru-RU"/>
        </w:rPr>
      </w:pPr>
    </w:p>
    <w:p w:rsidR="00287848" w:rsidRPr="00287848" w:rsidRDefault="00287848" w:rsidP="00287848">
      <w:pPr>
        <w:pStyle w:val="42"/>
        <w:shd w:val="clear" w:color="auto" w:fill="auto"/>
        <w:spacing w:before="0" w:after="0" w:line="240" w:lineRule="auto"/>
        <w:ind w:left="100" w:right="474" w:firstLine="0"/>
        <w:rPr>
          <w:lang w:val="ru-RU"/>
        </w:rPr>
      </w:pPr>
      <w:r w:rsidRPr="00287848">
        <w:rPr>
          <w:lang w:val="ru-RU"/>
        </w:rPr>
        <w:t>Сотрудничество МКУ « КФКС БМР» с правоохранительными органами выражается в следующих формах оказания содействия представителям правоохранительных органов:</w:t>
      </w:r>
    </w:p>
    <w:p w:rsidR="00287848" w:rsidRPr="00287848" w:rsidRDefault="00287848" w:rsidP="00287848">
      <w:pPr>
        <w:pStyle w:val="42"/>
        <w:numPr>
          <w:ilvl w:val="0"/>
          <w:numId w:val="27"/>
        </w:numPr>
        <w:shd w:val="clear" w:color="auto" w:fill="auto"/>
        <w:tabs>
          <w:tab w:val="left" w:pos="435"/>
        </w:tabs>
        <w:spacing w:before="0" w:after="0" w:line="240" w:lineRule="auto"/>
        <w:ind w:left="620" w:right="474"/>
        <w:rPr>
          <w:lang w:val="ru-RU"/>
        </w:rPr>
      </w:pPr>
      <w:r w:rsidRPr="00287848">
        <w:rPr>
          <w:lang w:val="ru-RU"/>
        </w:rPr>
        <w:t>при проведении инспекционных проверок деятельности МКУ « КФКС БМР»;</w:t>
      </w:r>
    </w:p>
    <w:p w:rsidR="00287848" w:rsidRPr="00287848" w:rsidRDefault="00287848" w:rsidP="00287848">
      <w:pPr>
        <w:pStyle w:val="42"/>
        <w:numPr>
          <w:ilvl w:val="0"/>
          <w:numId w:val="27"/>
        </w:numPr>
        <w:shd w:val="clear" w:color="auto" w:fill="auto"/>
        <w:tabs>
          <w:tab w:val="left" w:pos="435"/>
        </w:tabs>
        <w:spacing w:before="0" w:after="0" w:line="240" w:lineRule="auto"/>
        <w:ind w:left="620" w:right="474"/>
        <w:rPr>
          <w:lang w:val="ru-RU"/>
        </w:rPr>
      </w:pPr>
      <w:r w:rsidRPr="00287848">
        <w:rPr>
          <w:lang w:val="ru-RU"/>
        </w:rPr>
        <w:t>при проведении мероприятий по расследованию коррупционных преступлений, включая оперативно-розыскные мероприятия.</w:t>
      </w:r>
    </w:p>
    <w:p w:rsidR="00287848" w:rsidRPr="00287848" w:rsidRDefault="00287848" w:rsidP="00287848">
      <w:pPr>
        <w:pStyle w:val="42"/>
        <w:shd w:val="clear" w:color="auto" w:fill="auto"/>
        <w:spacing w:before="0" w:after="0" w:line="240" w:lineRule="auto"/>
        <w:ind w:left="620" w:right="474"/>
        <w:rPr>
          <w:lang w:val="ru-RU"/>
        </w:rPr>
      </w:pPr>
      <w:r w:rsidRPr="00287848">
        <w:rPr>
          <w:lang w:val="ru-RU"/>
        </w:rPr>
        <w:t>МКУ « КФКС БМР» принимает на себя следующие обязательства:</w:t>
      </w:r>
    </w:p>
    <w:p w:rsidR="00287848" w:rsidRPr="00287848" w:rsidRDefault="00287848" w:rsidP="00287848">
      <w:pPr>
        <w:pStyle w:val="42"/>
        <w:numPr>
          <w:ilvl w:val="0"/>
          <w:numId w:val="27"/>
        </w:numPr>
        <w:shd w:val="clear" w:color="auto" w:fill="auto"/>
        <w:tabs>
          <w:tab w:val="left" w:pos="435"/>
        </w:tabs>
        <w:spacing w:before="0" w:after="0" w:line="240" w:lineRule="auto"/>
        <w:ind w:left="620" w:right="474"/>
        <w:rPr>
          <w:lang w:val="ru-RU"/>
        </w:rPr>
      </w:pPr>
      <w:r w:rsidRPr="00287848">
        <w:rPr>
          <w:lang w:val="ru-RU"/>
        </w:rPr>
        <w:t>сообщать в правоохранительные органы о случаях совершения коррупционных правонарушений, о которых МКУ « КФКС БМР» стало известно;</w:t>
      </w:r>
    </w:p>
    <w:p w:rsidR="00287848" w:rsidRDefault="00287848" w:rsidP="00287848">
      <w:pPr>
        <w:pStyle w:val="42"/>
        <w:numPr>
          <w:ilvl w:val="0"/>
          <w:numId w:val="27"/>
        </w:numPr>
        <w:shd w:val="clear" w:color="auto" w:fill="auto"/>
        <w:tabs>
          <w:tab w:val="left" w:pos="435"/>
        </w:tabs>
        <w:spacing w:before="0" w:after="0" w:line="240" w:lineRule="auto"/>
        <w:ind w:left="620" w:right="474"/>
        <w:rPr>
          <w:lang w:val="ru-RU"/>
        </w:rPr>
      </w:pPr>
      <w:proofErr w:type="gramStart"/>
      <w:r w:rsidRPr="00287848">
        <w:rPr>
          <w:lang w:val="ru-RU"/>
        </w:rPr>
        <w:t>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87848" w:rsidRPr="00287848" w:rsidRDefault="00287848" w:rsidP="00287848">
      <w:pPr>
        <w:pStyle w:val="42"/>
        <w:shd w:val="clear" w:color="auto" w:fill="auto"/>
        <w:tabs>
          <w:tab w:val="left" w:pos="435"/>
        </w:tabs>
        <w:spacing w:before="0" w:after="0" w:line="240" w:lineRule="auto"/>
        <w:ind w:left="620" w:right="474" w:firstLine="0"/>
        <w:rPr>
          <w:lang w:val="ru-RU"/>
        </w:rPr>
      </w:pPr>
    </w:p>
    <w:p w:rsidR="00287848" w:rsidRPr="00287848" w:rsidRDefault="00287848" w:rsidP="00287848">
      <w:pPr>
        <w:pStyle w:val="13"/>
        <w:keepNext/>
        <w:keepLines/>
        <w:numPr>
          <w:ilvl w:val="0"/>
          <w:numId w:val="26"/>
        </w:numPr>
        <w:shd w:val="clear" w:color="auto" w:fill="auto"/>
        <w:tabs>
          <w:tab w:val="left" w:pos="614"/>
        </w:tabs>
        <w:spacing w:after="0" w:line="240" w:lineRule="auto"/>
        <w:ind w:left="100" w:right="474"/>
        <w:outlineLvl w:val="9"/>
        <w:rPr>
          <w:rStyle w:val="14"/>
          <w:i w:val="0"/>
          <w:iCs w:val="0"/>
          <w:sz w:val="22"/>
          <w:szCs w:val="22"/>
          <w:shd w:val="clear" w:color="auto" w:fill="auto"/>
          <w:lang w:val="ru-RU"/>
        </w:rPr>
      </w:pPr>
      <w:bookmarkStart w:id="3" w:name="bookmark2"/>
      <w:r w:rsidRPr="00287848">
        <w:rPr>
          <w:lang w:val="ru-RU"/>
        </w:rPr>
        <w:t>Разработка и внедрение в практику стандартов и процедур, направленных на обеспечение добросовестной работы</w:t>
      </w:r>
      <w:r w:rsidRPr="00287848">
        <w:rPr>
          <w:rStyle w:val="14"/>
          <w:lang w:val="ru-RU"/>
        </w:rPr>
        <w:t xml:space="preserve"> МКУ « КФКС БМР».</w:t>
      </w:r>
      <w:bookmarkEnd w:id="3"/>
    </w:p>
    <w:p w:rsidR="00287848" w:rsidRPr="00287848" w:rsidRDefault="00287848" w:rsidP="00287848">
      <w:pPr>
        <w:pStyle w:val="13"/>
        <w:keepNext/>
        <w:keepLines/>
        <w:shd w:val="clear" w:color="auto" w:fill="auto"/>
        <w:tabs>
          <w:tab w:val="left" w:pos="614"/>
        </w:tabs>
        <w:spacing w:after="0" w:line="240" w:lineRule="auto"/>
        <w:ind w:left="100" w:right="474"/>
        <w:outlineLvl w:val="9"/>
        <w:rPr>
          <w:lang w:val="ru-RU"/>
        </w:rPr>
      </w:pPr>
    </w:p>
    <w:p w:rsidR="00287848" w:rsidRPr="00287848" w:rsidRDefault="00287848" w:rsidP="00287848">
      <w:pPr>
        <w:pStyle w:val="42"/>
        <w:shd w:val="clear" w:color="auto" w:fill="auto"/>
        <w:spacing w:before="0" w:after="0" w:line="240" w:lineRule="auto"/>
        <w:ind w:left="100" w:right="474" w:firstLine="0"/>
        <w:rPr>
          <w:lang w:val="ru-RU"/>
        </w:rPr>
      </w:pPr>
      <w:r w:rsidRPr="00287848">
        <w:rPr>
          <w:lang w:val="ru-RU"/>
        </w:rPr>
        <w:t xml:space="preserve">1. </w:t>
      </w:r>
      <w:proofErr w:type="gramStart"/>
      <w:r w:rsidRPr="00287848">
        <w:rPr>
          <w:lang w:val="ru-RU"/>
        </w:rPr>
        <w:t>В целях обеспечения добросовестной работы Центр в своей деятельности руководствуется стандартами и процедурами, установленными следующими нормативными правовыми актами и локальными правовыми актами:</w:t>
      </w:r>
      <w:proofErr w:type="gramEnd"/>
    </w:p>
    <w:p w:rsidR="00287848" w:rsidRDefault="00287848" w:rsidP="00287848">
      <w:pPr>
        <w:pStyle w:val="42"/>
        <w:shd w:val="clear" w:color="auto" w:fill="auto"/>
        <w:spacing w:before="0" w:after="0" w:line="240" w:lineRule="auto"/>
        <w:ind w:left="620" w:right="474"/>
      </w:pPr>
      <w:r>
        <w:t xml:space="preserve">. </w:t>
      </w:r>
      <w:proofErr w:type="spellStart"/>
      <w:proofErr w:type="gramStart"/>
      <w:r>
        <w:t>Устав</w:t>
      </w:r>
      <w:proofErr w:type="spellEnd"/>
      <w:r>
        <w:t xml:space="preserve"> МКУ « КФКС БМР».</w:t>
      </w:r>
      <w:proofErr w:type="gramEnd"/>
    </w:p>
    <w:p w:rsidR="00287848" w:rsidRPr="00287848" w:rsidRDefault="00287848" w:rsidP="00287848">
      <w:pPr>
        <w:pStyle w:val="42"/>
        <w:numPr>
          <w:ilvl w:val="0"/>
          <w:numId w:val="27"/>
        </w:numPr>
        <w:shd w:val="clear" w:color="auto" w:fill="auto"/>
        <w:tabs>
          <w:tab w:val="left" w:pos="435"/>
        </w:tabs>
        <w:spacing w:before="0" w:after="0" w:line="240" w:lineRule="auto"/>
        <w:ind w:left="620" w:right="474"/>
        <w:rPr>
          <w:lang w:val="ru-RU"/>
        </w:rPr>
      </w:pPr>
      <w:r w:rsidRPr="00287848">
        <w:rPr>
          <w:lang w:val="ru-RU"/>
        </w:rPr>
        <w:t>Правила внутреннего трудового распорядка работников МКУ « КФКС БМР» от 22.09.2016 года;</w:t>
      </w:r>
    </w:p>
    <w:p w:rsidR="00287848" w:rsidRPr="00287848" w:rsidRDefault="00287848" w:rsidP="00287848">
      <w:pPr>
        <w:pStyle w:val="42"/>
        <w:shd w:val="clear" w:color="auto" w:fill="auto"/>
        <w:spacing w:before="0" w:after="0" w:line="240" w:lineRule="auto"/>
        <w:ind w:left="100" w:right="474" w:firstLine="0"/>
        <w:rPr>
          <w:lang w:val="ru-RU"/>
        </w:rPr>
      </w:pPr>
      <w:r w:rsidRPr="00287848">
        <w:rPr>
          <w:lang w:val="ru-RU"/>
        </w:rPr>
        <w:t xml:space="preserve">МКУ « КФКС БМР» обеспечивает соблюдение всеми работниками </w:t>
      </w:r>
      <w:proofErr w:type="spellStart"/>
      <w:r w:rsidRPr="00287848">
        <w:rPr>
          <w:lang w:val="ru-RU"/>
        </w:rPr>
        <w:t>установленньо</w:t>
      </w:r>
      <w:proofErr w:type="spellEnd"/>
      <w:r w:rsidRPr="00287848">
        <w:rPr>
          <w:lang w:val="ru-RU"/>
        </w:rPr>
        <w:t xml:space="preserve"> правил поведения и требует:</w:t>
      </w:r>
    </w:p>
    <w:p w:rsidR="00287848" w:rsidRPr="00287848" w:rsidRDefault="00287848" w:rsidP="00287848">
      <w:pPr>
        <w:pStyle w:val="42"/>
        <w:numPr>
          <w:ilvl w:val="0"/>
          <w:numId w:val="27"/>
        </w:numPr>
        <w:shd w:val="clear" w:color="auto" w:fill="auto"/>
        <w:tabs>
          <w:tab w:val="left" w:pos="430"/>
        </w:tabs>
        <w:spacing w:before="0" w:after="0" w:line="240" w:lineRule="auto"/>
        <w:ind w:left="620" w:right="474"/>
        <w:rPr>
          <w:lang w:val="ru-RU"/>
        </w:rPr>
      </w:pPr>
      <w:r w:rsidRPr="00287848">
        <w:rPr>
          <w:lang w:val="ru-RU"/>
        </w:rPr>
        <w:t>безупречного исполнения работниками административных регламентов регулирующих отношения, возникающие в связи с предоставлением государственных услуг;</w:t>
      </w:r>
    </w:p>
    <w:p w:rsidR="00287848" w:rsidRPr="00287848" w:rsidRDefault="00287848" w:rsidP="00287848">
      <w:pPr>
        <w:pStyle w:val="11"/>
        <w:numPr>
          <w:ilvl w:val="0"/>
          <w:numId w:val="27"/>
        </w:numPr>
        <w:shd w:val="clear" w:color="auto" w:fill="auto"/>
        <w:tabs>
          <w:tab w:val="left" w:pos="590"/>
        </w:tabs>
        <w:spacing w:line="240" w:lineRule="auto"/>
        <w:ind w:left="600" w:right="474" w:hanging="360"/>
        <w:jc w:val="both"/>
        <w:rPr>
          <w:lang w:val="ru-RU"/>
        </w:rPr>
      </w:pPr>
      <w:r w:rsidRPr="00287848">
        <w:rPr>
          <w:lang w:val="ru-RU"/>
        </w:rPr>
        <w:t>безупречного исполнения работниками должностных обязанностей, предусмотренных трудовыми договорами и (или) должностными регламентами, правилами внутреннего трудового распорядка, иными локальными актами, регулирующими трудовые отношения в МКУ « КФКС БМР».</w:t>
      </w:r>
    </w:p>
    <w:p w:rsidR="00287848" w:rsidRDefault="00287848" w:rsidP="00287848">
      <w:pPr>
        <w:pStyle w:val="13"/>
        <w:keepNext/>
        <w:keepLines/>
        <w:numPr>
          <w:ilvl w:val="0"/>
          <w:numId w:val="26"/>
        </w:numPr>
        <w:shd w:val="clear" w:color="auto" w:fill="auto"/>
        <w:tabs>
          <w:tab w:val="left" w:pos="538"/>
        </w:tabs>
        <w:spacing w:after="0" w:line="240" w:lineRule="auto"/>
        <w:ind w:left="20" w:right="474"/>
        <w:outlineLvl w:val="9"/>
        <w:rPr>
          <w:lang w:val="ru-RU"/>
        </w:rPr>
      </w:pPr>
      <w:bookmarkStart w:id="4" w:name="bookmark3"/>
      <w:r w:rsidRPr="00287848">
        <w:rPr>
          <w:lang w:val="ru-RU"/>
        </w:rPr>
        <w:t>Принятие кодекса этики и поведения работников Центра.</w:t>
      </w:r>
      <w:bookmarkEnd w:id="4"/>
    </w:p>
    <w:p w:rsidR="00287848" w:rsidRPr="00287848" w:rsidRDefault="00287848" w:rsidP="00287848">
      <w:pPr>
        <w:pStyle w:val="13"/>
        <w:keepNext/>
        <w:keepLines/>
        <w:shd w:val="clear" w:color="auto" w:fill="auto"/>
        <w:tabs>
          <w:tab w:val="left" w:pos="538"/>
        </w:tabs>
        <w:spacing w:after="0" w:line="240" w:lineRule="auto"/>
        <w:ind w:left="20" w:right="474"/>
        <w:outlineLvl w:val="9"/>
        <w:rPr>
          <w:lang w:val="ru-RU"/>
        </w:rPr>
      </w:pPr>
    </w:p>
    <w:p w:rsidR="00287848" w:rsidRPr="00287848" w:rsidRDefault="00287848" w:rsidP="00287848">
      <w:pPr>
        <w:pStyle w:val="11"/>
        <w:shd w:val="clear" w:color="auto" w:fill="auto"/>
        <w:spacing w:line="240" w:lineRule="auto"/>
        <w:ind w:left="20" w:right="474"/>
        <w:jc w:val="both"/>
        <w:rPr>
          <w:lang w:val="ru-RU"/>
        </w:rPr>
      </w:pPr>
      <w:r w:rsidRPr="00287848">
        <w:rPr>
          <w:lang w:val="ru-RU"/>
        </w:rPr>
        <w:t xml:space="preserve">В </w:t>
      </w:r>
      <w:r>
        <w:rPr>
          <w:lang w:val="ru-RU"/>
        </w:rPr>
        <w:t xml:space="preserve">учреждении </w:t>
      </w:r>
      <w:r w:rsidRPr="00287848">
        <w:rPr>
          <w:lang w:val="ru-RU"/>
        </w:rPr>
        <w:t>разрабатывается и утверждается кодекс этики и поведения работников. Он представляет собой свод общих принципов профессиональной этики и основных правил поведения, которыми должны руководствоваться работники МКУ « КФКС БМР» при исполнении своих трудовых (должностных) обязанностей.</w:t>
      </w:r>
    </w:p>
    <w:p w:rsidR="00287848" w:rsidRPr="00287848" w:rsidRDefault="00287848" w:rsidP="00287848">
      <w:pPr>
        <w:pStyle w:val="11"/>
        <w:shd w:val="clear" w:color="auto" w:fill="auto"/>
        <w:spacing w:line="240" w:lineRule="auto"/>
        <w:ind w:left="20" w:right="474"/>
        <w:jc w:val="both"/>
        <w:rPr>
          <w:lang w:val="ru-RU"/>
        </w:rPr>
      </w:pPr>
      <w:r w:rsidRPr="00287848">
        <w:rPr>
          <w:lang w:val="ru-RU"/>
        </w:rPr>
        <w:t>Кроме того, общеобязательные нормы поведения содержатся в правилах внутреннего трудового распорядка МКУ « КФКС БМР». Работники обязаны соблюдать правила внутреннего трудового распорядка и кодекс этики и поведения работников МКУ « КФКС БМР».</w:t>
      </w:r>
    </w:p>
    <w:p w:rsidR="00287848" w:rsidRDefault="00287848" w:rsidP="00287848">
      <w:pPr>
        <w:pStyle w:val="13"/>
        <w:keepNext/>
        <w:keepLines/>
        <w:numPr>
          <w:ilvl w:val="0"/>
          <w:numId w:val="26"/>
        </w:numPr>
        <w:shd w:val="clear" w:color="auto" w:fill="auto"/>
        <w:tabs>
          <w:tab w:val="left" w:pos="524"/>
        </w:tabs>
        <w:spacing w:after="0" w:line="240" w:lineRule="auto"/>
        <w:ind w:left="20" w:right="474"/>
        <w:outlineLvl w:val="9"/>
        <w:rPr>
          <w:lang w:val="ru-RU"/>
        </w:rPr>
      </w:pPr>
      <w:bookmarkStart w:id="5" w:name="bookmark4"/>
      <w:r w:rsidRPr="00287848">
        <w:rPr>
          <w:lang w:val="ru-RU"/>
        </w:rPr>
        <w:lastRenderedPageBreak/>
        <w:t>Предотвращение и урегулирование конфликта интересов.</w:t>
      </w:r>
      <w:bookmarkEnd w:id="5"/>
    </w:p>
    <w:p w:rsidR="00287848" w:rsidRPr="00287848" w:rsidRDefault="00287848" w:rsidP="00287848">
      <w:pPr>
        <w:pStyle w:val="13"/>
        <w:keepNext/>
        <w:keepLines/>
        <w:shd w:val="clear" w:color="auto" w:fill="auto"/>
        <w:tabs>
          <w:tab w:val="left" w:pos="524"/>
        </w:tabs>
        <w:spacing w:after="0" w:line="240" w:lineRule="auto"/>
        <w:ind w:left="20" w:right="474"/>
        <w:outlineLvl w:val="9"/>
        <w:rPr>
          <w:lang w:val="ru-RU"/>
        </w:rPr>
      </w:pPr>
    </w:p>
    <w:p w:rsidR="00287848" w:rsidRPr="00287848" w:rsidRDefault="00287848" w:rsidP="00287848">
      <w:pPr>
        <w:pStyle w:val="11"/>
        <w:numPr>
          <w:ilvl w:val="1"/>
          <w:numId w:val="26"/>
        </w:numPr>
        <w:shd w:val="clear" w:color="auto" w:fill="auto"/>
        <w:tabs>
          <w:tab w:val="left" w:pos="265"/>
        </w:tabs>
        <w:spacing w:line="240" w:lineRule="auto"/>
        <w:ind w:left="20" w:right="474"/>
        <w:jc w:val="both"/>
        <w:rPr>
          <w:lang w:val="ru-RU"/>
        </w:rPr>
      </w:pPr>
      <w:r w:rsidRPr="00287848">
        <w:rPr>
          <w:lang w:val="ru-RU"/>
        </w:rPr>
        <w:t>Неотъемлемой частью деятельности МКУ « КФКС БМР» является заключение сделок. Определение заинтересованности в сделке и соблюдение установленных в связи с этим специальных процедур является обязанностью директора, и главного бухгалтера.</w:t>
      </w:r>
    </w:p>
    <w:p w:rsidR="00287848" w:rsidRPr="00287848" w:rsidRDefault="00287848" w:rsidP="00287848">
      <w:pPr>
        <w:pStyle w:val="11"/>
        <w:numPr>
          <w:ilvl w:val="1"/>
          <w:numId w:val="26"/>
        </w:numPr>
        <w:shd w:val="clear" w:color="auto" w:fill="auto"/>
        <w:tabs>
          <w:tab w:val="left" w:pos="370"/>
        </w:tabs>
        <w:spacing w:line="240" w:lineRule="auto"/>
        <w:ind w:left="20" w:right="474"/>
        <w:jc w:val="both"/>
        <w:rPr>
          <w:lang w:val="ru-RU"/>
        </w:rPr>
      </w:pPr>
      <w:r w:rsidRPr="00287848">
        <w:rPr>
          <w:lang w:val="ru-RU"/>
        </w:rPr>
        <w:t>В случае если заинтересованное лицо имеет заинтересованность в сделке, стороной которой является МКУ « КФКС БМР», а также в случае иного противоречия интересов указанного лица и МКУ « КФКС БМР» в отношении существующей или предполагаемой сделки:</w:t>
      </w:r>
    </w:p>
    <w:p w:rsidR="00287848" w:rsidRPr="00287848" w:rsidRDefault="00287848" w:rsidP="00287848">
      <w:pPr>
        <w:pStyle w:val="11"/>
        <w:numPr>
          <w:ilvl w:val="0"/>
          <w:numId w:val="27"/>
        </w:numPr>
        <w:shd w:val="clear" w:color="auto" w:fill="auto"/>
        <w:tabs>
          <w:tab w:val="left" w:pos="595"/>
        </w:tabs>
        <w:spacing w:line="240" w:lineRule="auto"/>
        <w:ind w:left="600" w:right="474" w:hanging="360"/>
        <w:jc w:val="both"/>
        <w:rPr>
          <w:lang w:val="ru-RU"/>
        </w:rPr>
      </w:pPr>
      <w:r w:rsidRPr="00287848">
        <w:rPr>
          <w:lang w:val="ru-RU"/>
        </w:rPr>
        <w:t>оно обязано сообщить о своей заинтересованности органу, управления МКУ « КФКС БМР» или органу, осуществляющему функции и полномочия учредителя до момента принятия решения о заключении;</w:t>
      </w:r>
    </w:p>
    <w:p w:rsidR="00287848" w:rsidRDefault="00287848" w:rsidP="00287848">
      <w:pPr>
        <w:pStyle w:val="11"/>
        <w:numPr>
          <w:ilvl w:val="0"/>
          <w:numId w:val="27"/>
        </w:numPr>
        <w:shd w:val="clear" w:color="auto" w:fill="auto"/>
        <w:tabs>
          <w:tab w:val="left" w:pos="595"/>
        </w:tabs>
        <w:spacing w:line="240" w:lineRule="auto"/>
        <w:ind w:left="600" w:right="474" w:hanging="360"/>
        <w:jc w:val="both"/>
        <w:rPr>
          <w:lang w:val="ru-RU"/>
        </w:rPr>
      </w:pPr>
      <w:r w:rsidRPr="00287848">
        <w:rPr>
          <w:lang w:val="ru-RU"/>
        </w:rPr>
        <w:t>сделка должна быть одобрена органом управления МКУ « КФКС БМР» или органом, осуществляющим функции и полномочия учредителя за его деятельностью.</w:t>
      </w:r>
    </w:p>
    <w:p w:rsidR="00287848" w:rsidRPr="00287848" w:rsidRDefault="00287848" w:rsidP="00287848">
      <w:pPr>
        <w:pStyle w:val="11"/>
        <w:shd w:val="clear" w:color="auto" w:fill="auto"/>
        <w:tabs>
          <w:tab w:val="left" w:pos="595"/>
        </w:tabs>
        <w:spacing w:line="240" w:lineRule="auto"/>
        <w:ind w:left="600" w:right="474"/>
        <w:jc w:val="both"/>
        <w:rPr>
          <w:lang w:val="ru-RU"/>
        </w:rPr>
      </w:pPr>
    </w:p>
    <w:p w:rsidR="00287848" w:rsidRPr="00287848" w:rsidRDefault="00287848" w:rsidP="00287848">
      <w:pPr>
        <w:pStyle w:val="13"/>
        <w:keepNext/>
        <w:keepLines/>
        <w:numPr>
          <w:ilvl w:val="0"/>
          <w:numId w:val="28"/>
        </w:numPr>
        <w:shd w:val="clear" w:color="auto" w:fill="auto"/>
        <w:tabs>
          <w:tab w:val="left" w:pos="534"/>
        </w:tabs>
        <w:spacing w:after="0" w:line="240" w:lineRule="auto"/>
        <w:ind w:left="20" w:right="474"/>
        <w:outlineLvl w:val="9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bookmark5"/>
      <w:r w:rsidRPr="00287848">
        <w:rPr>
          <w:rFonts w:ascii="Times New Roman" w:hAnsi="Times New Roman" w:cs="Times New Roman"/>
          <w:sz w:val="26"/>
          <w:szCs w:val="26"/>
          <w:lang w:val="ru-RU"/>
        </w:rPr>
        <w:t>Недопущение составления неофициальной отчетности и использования поддельных документов.</w:t>
      </w:r>
      <w:bookmarkEnd w:id="6"/>
    </w:p>
    <w:p w:rsidR="00287848" w:rsidRPr="00287848" w:rsidRDefault="00287848" w:rsidP="00287848">
      <w:pPr>
        <w:pStyle w:val="13"/>
        <w:keepNext/>
        <w:keepLines/>
        <w:shd w:val="clear" w:color="auto" w:fill="auto"/>
        <w:tabs>
          <w:tab w:val="left" w:pos="534"/>
        </w:tabs>
        <w:spacing w:after="0" w:line="240" w:lineRule="auto"/>
        <w:ind w:left="20" w:right="474"/>
        <w:outlineLvl w:val="9"/>
        <w:rPr>
          <w:rFonts w:ascii="Times New Roman" w:hAnsi="Times New Roman" w:cs="Times New Roman"/>
          <w:sz w:val="26"/>
          <w:szCs w:val="26"/>
          <w:lang w:val="ru-RU"/>
        </w:rPr>
      </w:pPr>
    </w:p>
    <w:p w:rsidR="00287848" w:rsidRPr="00287848" w:rsidRDefault="00287848" w:rsidP="00287848">
      <w:pPr>
        <w:pStyle w:val="11"/>
        <w:shd w:val="clear" w:color="auto" w:fill="auto"/>
        <w:spacing w:line="240" w:lineRule="auto"/>
        <w:ind w:left="20" w:right="474"/>
        <w:jc w:val="both"/>
        <w:rPr>
          <w:lang w:val="ru-RU"/>
        </w:rPr>
      </w:pPr>
      <w:r w:rsidRPr="00287848">
        <w:rPr>
          <w:lang w:val="ru-RU"/>
        </w:rPr>
        <w:t>1. МКУ « КФКС БМР» ведет бухгалтерский учет и статистическую отчетность в порядке, установленном законодательством Российской Федерации и локальными нормативными актами.</w:t>
      </w:r>
    </w:p>
    <w:p w:rsidR="00287848" w:rsidRPr="00287848" w:rsidRDefault="00287848" w:rsidP="00287848">
      <w:pPr>
        <w:pStyle w:val="11"/>
        <w:shd w:val="clear" w:color="auto" w:fill="auto"/>
        <w:spacing w:line="240" w:lineRule="auto"/>
        <w:ind w:left="20" w:right="474"/>
        <w:jc w:val="both"/>
        <w:rPr>
          <w:lang w:val="ru-RU"/>
        </w:rPr>
      </w:pPr>
    </w:p>
    <w:p w:rsidR="00287848" w:rsidRPr="00287848" w:rsidRDefault="00287848" w:rsidP="00287848">
      <w:pPr>
        <w:pStyle w:val="13"/>
        <w:keepNext/>
        <w:keepLines/>
        <w:numPr>
          <w:ilvl w:val="1"/>
          <w:numId w:val="28"/>
        </w:numPr>
        <w:shd w:val="clear" w:color="auto" w:fill="auto"/>
        <w:tabs>
          <w:tab w:val="left" w:pos="313"/>
        </w:tabs>
        <w:spacing w:after="0" w:line="240" w:lineRule="auto"/>
        <w:ind w:left="20" w:right="474"/>
        <w:outlineLvl w:val="9"/>
        <w:rPr>
          <w:rFonts w:ascii="Times New Roman" w:hAnsi="Times New Roman" w:cs="Times New Roman"/>
          <w:sz w:val="26"/>
          <w:szCs w:val="26"/>
        </w:rPr>
      </w:pPr>
      <w:bookmarkStart w:id="7" w:name="bookmark6"/>
      <w:proofErr w:type="spellStart"/>
      <w:r w:rsidRPr="00287848">
        <w:rPr>
          <w:rFonts w:ascii="Times New Roman" w:hAnsi="Times New Roman" w:cs="Times New Roman"/>
          <w:sz w:val="26"/>
          <w:szCs w:val="26"/>
        </w:rPr>
        <w:t>Заключительные</w:t>
      </w:r>
      <w:proofErr w:type="spellEnd"/>
      <w:r w:rsidRPr="002878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7848">
        <w:rPr>
          <w:rFonts w:ascii="Times New Roman" w:hAnsi="Times New Roman" w:cs="Times New Roman"/>
          <w:sz w:val="26"/>
          <w:szCs w:val="26"/>
        </w:rPr>
        <w:t>положения</w:t>
      </w:r>
      <w:bookmarkEnd w:id="7"/>
      <w:proofErr w:type="spellEnd"/>
    </w:p>
    <w:p w:rsidR="00287848" w:rsidRPr="00287848" w:rsidRDefault="00287848" w:rsidP="00287848">
      <w:pPr>
        <w:pStyle w:val="13"/>
        <w:keepNext/>
        <w:keepLines/>
        <w:shd w:val="clear" w:color="auto" w:fill="auto"/>
        <w:tabs>
          <w:tab w:val="left" w:pos="313"/>
        </w:tabs>
        <w:spacing w:after="0" w:line="240" w:lineRule="auto"/>
        <w:ind w:left="20" w:right="474"/>
        <w:outlineLvl w:val="9"/>
        <w:rPr>
          <w:rFonts w:ascii="Times New Roman" w:hAnsi="Times New Roman" w:cs="Times New Roman"/>
          <w:sz w:val="26"/>
          <w:szCs w:val="26"/>
        </w:rPr>
      </w:pPr>
    </w:p>
    <w:p w:rsidR="002777C1" w:rsidRPr="00287848" w:rsidRDefault="00287848" w:rsidP="00287848">
      <w:pPr>
        <w:spacing w:after="0" w:line="240" w:lineRule="auto"/>
        <w:ind w:right="474"/>
        <w:jc w:val="both"/>
        <w:rPr>
          <w:rFonts w:ascii="Times New Roman" w:hAnsi="Times New Roman"/>
          <w:sz w:val="26"/>
          <w:szCs w:val="26"/>
        </w:rPr>
      </w:pPr>
      <w:r w:rsidRPr="00287848">
        <w:rPr>
          <w:rFonts w:ascii="Times New Roman" w:hAnsi="Times New Roman"/>
          <w:sz w:val="26"/>
          <w:szCs w:val="26"/>
        </w:rPr>
        <w:t>3.1. Перечень мер по предупреждению коррупции в МКУ « КФКС БМР» пересматривается в случае изменения законодательства Российской Федерации.</w:t>
      </w:r>
    </w:p>
    <w:p w:rsidR="00287848" w:rsidRPr="00287848" w:rsidRDefault="00287848" w:rsidP="00287848">
      <w:pPr>
        <w:pStyle w:val="11"/>
        <w:shd w:val="clear" w:color="auto" w:fill="auto"/>
        <w:spacing w:line="240" w:lineRule="auto"/>
        <w:ind w:right="474"/>
        <w:jc w:val="both"/>
        <w:rPr>
          <w:lang w:val="ru-RU"/>
        </w:rPr>
      </w:pPr>
      <w:r w:rsidRPr="00287848">
        <w:rPr>
          <w:lang w:val="ru-RU"/>
        </w:rPr>
        <w:t>Конкретизация отдельных мер по предупреждению коррупции может осуществляться путем разработки дополнений и приложений к настоящему перечню.</w:t>
      </w:r>
    </w:p>
    <w:p w:rsidR="00287848" w:rsidRDefault="00287848" w:rsidP="00287848">
      <w:pPr>
        <w:pStyle w:val="11"/>
        <w:shd w:val="clear" w:color="auto" w:fill="auto"/>
        <w:spacing w:line="240" w:lineRule="auto"/>
        <w:ind w:right="474"/>
        <w:jc w:val="both"/>
        <w:rPr>
          <w:lang w:val="ru-RU"/>
        </w:rPr>
      </w:pPr>
      <w:r w:rsidRPr="00287848">
        <w:rPr>
          <w:lang w:val="ru-RU"/>
        </w:rPr>
        <w:t>3.2. Работники МКУ « КФКС БМР» независимо от занимаемой должности несут персональную ответственность за соблюдение и реализацию мер по предупреждению коррупции, предусмотренных настоящим перечнем.</w:t>
      </w:r>
    </w:p>
    <w:p w:rsidR="006166F4" w:rsidRDefault="006166F4" w:rsidP="00287848">
      <w:pPr>
        <w:pStyle w:val="11"/>
        <w:shd w:val="clear" w:color="auto" w:fill="auto"/>
        <w:spacing w:line="240" w:lineRule="auto"/>
        <w:ind w:right="474"/>
        <w:jc w:val="both"/>
        <w:rPr>
          <w:lang w:val="ru-RU"/>
        </w:rPr>
      </w:pPr>
    </w:p>
    <w:p w:rsidR="006166F4" w:rsidRDefault="006166F4" w:rsidP="00287848">
      <w:pPr>
        <w:pStyle w:val="11"/>
        <w:shd w:val="clear" w:color="auto" w:fill="auto"/>
        <w:spacing w:line="240" w:lineRule="auto"/>
        <w:ind w:right="474"/>
        <w:jc w:val="both"/>
        <w:rPr>
          <w:lang w:val="ru-RU"/>
        </w:rPr>
      </w:pPr>
    </w:p>
    <w:p w:rsidR="006166F4" w:rsidRPr="00287848" w:rsidRDefault="006166F4" w:rsidP="00287848">
      <w:pPr>
        <w:pStyle w:val="11"/>
        <w:shd w:val="clear" w:color="auto" w:fill="auto"/>
        <w:spacing w:line="240" w:lineRule="auto"/>
        <w:ind w:right="474"/>
        <w:jc w:val="both"/>
        <w:rPr>
          <w:lang w:val="ru-RU"/>
        </w:rPr>
        <w:sectPr w:rsidR="006166F4" w:rsidRPr="00287848" w:rsidSect="00287848">
          <w:pgSz w:w="11909" w:h="16834"/>
          <w:pgMar w:top="894" w:right="196" w:bottom="880" w:left="2308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Директор           </w:t>
      </w:r>
      <w:proofErr w:type="spellStart"/>
      <w:r>
        <w:rPr>
          <w:lang w:val="ru-RU"/>
        </w:rPr>
        <w:t>Мирошкина</w:t>
      </w:r>
      <w:proofErr w:type="spellEnd"/>
      <w:r>
        <w:rPr>
          <w:lang w:val="ru-RU"/>
        </w:rPr>
        <w:t xml:space="preserve"> С.А.</w:t>
      </w:r>
    </w:p>
    <w:p w:rsidR="00287848" w:rsidRDefault="00287848" w:rsidP="00287848">
      <w:pPr>
        <w:pStyle w:val="a3"/>
        <w:framePr w:w="4411" w:h="3286" w:hRule="exact" w:wrap="auto" w:vAnchor="page" w:hAnchor="page" w:x="1411" w:y="691"/>
        <w:spacing w:line="240" w:lineRule="auto"/>
        <w:rPr>
          <w:caps/>
          <w:spacing w:val="-4"/>
          <w:sz w:val="20"/>
        </w:rPr>
      </w:pPr>
    </w:p>
    <w:p w:rsidR="00287848" w:rsidRPr="00287848" w:rsidRDefault="00287848" w:rsidP="00287848">
      <w:pPr>
        <w:pStyle w:val="a3"/>
        <w:framePr w:w="4411" w:h="3286" w:hRule="exact" w:wrap="auto" w:vAnchor="page" w:hAnchor="page" w:x="1411" w:y="691"/>
        <w:spacing w:after="0" w:line="240" w:lineRule="auto"/>
        <w:jc w:val="center"/>
        <w:rPr>
          <w:rFonts w:ascii="Times New Roman" w:hAnsi="Times New Roman"/>
          <w:caps/>
          <w:spacing w:val="-4"/>
          <w:sz w:val="24"/>
          <w:szCs w:val="24"/>
        </w:rPr>
      </w:pPr>
      <w:r w:rsidRPr="00287848">
        <w:rPr>
          <w:rFonts w:ascii="Times New Roman" w:hAnsi="Times New Roman"/>
          <w:caps/>
          <w:spacing w:val="-4"/>
          <w:sz w:val="24"/>
          <w:szCs w:val="24"/>
        </w:rPr>
        <w:t>МУНИЦИПАЛЬНОЕ КАЗЁННОЕ УЧРЕЖДЕНИЕ</w:t>
      </w:r>
    </w:p>
    <w:p w:rsidR="00287848" w:rsidRPr="00287848" w:rsidRDefault="00287848" w:rsidP="00287848">
      <w:pPr>
        <w:pStyle w:val="a3"/>
        <w:framePr w:w="4411" w:h="3286" w:hRule="exact" w:wrap="auto" w:vAnchor="page" w:hAnchor="page" w:x="1411" w:y="691"/>
        <w:spacing w:after="0" w:line="240" w:lineRule="auto"/>
        <w:jc w:val="center"/>
        <w:rPr>
          <w:rFonts w:ascii="Times New Roman" w:hAnsi="Times New Roman"/>
          <w:caps/>
          <w:spacing w:val="-4"/>
          <w:sz w:val="24"/>
          <w:szCs w:val="24"/>
        </w:rPr>
      </w:pPr>
      <w:r w:rsidRPr="00287848">
        <w:rPr>
          <w:rFonts w:ascii="Times New Roman" w:hAnsi="Times New Roman"/>
          <w:caps/>
          <w:spacing w:val="-4"/>
          <w:sz w:val="24"/>
          <w:szCs w:val="24"/>
        </w:rPr>
        <w:t>«ЦЕНТР СУБСИДИЙ</w:t>
      </w:r>
    </w:p>
    <w:p w:rsidR="00287848" w:rsidRPr="00287848" w:rsidRDefault="00287848" w:rsidP="00287848">
      <w:pPr>
        <w:pStyle w:val="a3"/>
        <w:framePr w:w="4411" w:h="3286" w:hRule="exact" w:wrap="auto" w:vAnchor="page" w:hAnchor="page" w:x="1411" w:y="691"/>
        <w:spacing w:after="0" w:line="240" w:lineRule="auto"/>
        <w:jc w:val="center"/>
        <w:rPr>
          <w:rFonts w:ascii="Times New Roman" w:hAnsi="Times New Roman"/>
          <w:caps/>
          <w:spacing w:val="-4"/>
          <w:sz w:val="24"/>
          <w:szCs w:val="24"/>
        </w:rPr>
      </w:pPr>
      <w:r w:rsidRPr="00287848">
        <w:rPr>
          <w:rFonts w:ascii="Times New Roman" w:hAnsi="Times New Roman"/>
          <w:caps/>
          <w:spacing w:val="-4"/>
          <w:sz w:val="24"/>
          <w:szCs w:val="24"/>
        </w:rPr>
        <w:t>И КОМПЕНСАЦИЙ»</w:t>
      </w:r>
    </w:p>
    <w:p w:rsidR="00287848" w:rsidRDefault="00287848" w:rsidP="00287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7848" w:rsidRDefault="00287848" w:rsidP="00287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 xml:space="preserve">Приложение № 3 к протоколу </w:t>
      </w:r>
    </w:p>
    <w:p w:rsidR="00287848" w:rsidRPr="00287848" w:rsidRDefault="00287848" w:rsidP="00287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>от 26.12.2018г. № 4</w:t>
      </w:r>
    </w:p>
    <w:p w:rsidR="00287848" w:rsidRPr="00287848" w:rsidRDefault="00287848" w:rsidP="00287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848" w:rsidRPr="00287848" w:rsidRDefault="00287848" w:rsidP="00287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848" w:rsidRPr="00287848" w:rsidRDefault="00287848" w:rsidP="00287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848" w:rsidRPr="00287848" w:rsidRDefault="00287848" w:rsidP="00287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 xml:space="preserve">            </w:t>
      </w:r>
    </w:p>
    <w:p w:rsidR="00287848" w:rsidRPr="00287848" w:rsidRDefault="00287848" w:rsidP="00287848">
      <w:pPr>
        <w:framePr w:w="4411" w:h="2041" w:hRule="exact" w:hSpace="180" w:wrap="around" w:vAnchor="text" w:hAnchor="page" w:x="1456" w:y="11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4" o:spid="_x0000_s1027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35pt" to="223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" strokeweight="3pt">
            <v:stroke linestyle="thickThin"/>
          </v:line>
        </w:pict>
      </w:r>
      <w:r w:rsidRPr="00287848">
        <w:rPr>
          <w:rFonts w:ascii="Times New Roman" w:hAnsi="Times New Roman"/>
          <w:sz w:val="24"/>
          <w:szCs w:val="24"/>
        </w:rPr>
        <w:t xml:space="preserve">            Революции ул., д.25</w:t>
      </w:r>
    </w:p>
    <w:p w:rsidR="00287848" w:rsidRPr="00287848" w:rsidRDefault="00287848" w:rsidP="00287848">
      <w:pPr>
        <w:framePr w:w="4411" w:h="2041" w:hRule="exact" w:hSpace="180" w:wrap="around" w:vAnchor="text" w:hAnchor="page" w:x="1456" w:y="1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>с. Байкалово Свердловской области, 623870</w:t>
      </w:r>
    </w:p>
    <w:p w:rsidR="00287848" w:rsidRPr="00287848" w:rsidRDefault="00287848" w:rsidP="00287848">
      <w:pPr>
        <w:framePr w:w="4411" w:h="2041" w:hRule="exact" w:hSpace="180" w:wrap="around" w:vAnchor="text" w:hAnchor="page" w:x="1456" w:y="1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>Тел. (34362)  2-03-75,      факс  2-04-53</w:t>
      </w:r>
    </w:p>
    <w:p w:rsidR="00287848" w:rsidRPr="000B3911" w:rsidRDefault="00287848" w:rsidP="00287848">
      <w:pPr>
        <w:framePr w:w="4411" w:h="2041" w:hRule="exact" w:hSpace="180" w:wrap="around" w:vAnchor="text" w:hAnchor="page" w:x="1456" w:y="11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87848">
        <w:rPr>
          <w:rFonts w:ascii="Times New Roman" w:hAnsi="Times New Roman"/>
          <w:sz w:val="24"/>
          <w:szCs w:val="24"/>
          <w:lang w:val="en-US"/>
        </w:rPr>
        <w:t>E</w:t>
      </w:r>
      <w:r w:rsidRPr="000B3911">
        <w:rPr>
          <w:rFonts w:ascii="Times New Roman" w:hAnsi="Times New Roman"/>
          <w:sz w:val="24"/>
          <w:szCs w:val="24"/>
          <w:lang w:val="en-US"/>
        </w:rPr>
        <w:t>-</w:t>
      </w:r>
      <w:r w:rsidRPr="00287848">
        <w:rPr>
          <w:rFonts w:ascii="Times New Roman" w:hAnsi="Times New Roman"/>
          <w:sz w:val="24"/>
          <w:szCs w:val="24"/>
          <w:lang w:val="en-US"/>
        </w:rPr>
        <w:t>mail</w:t>
      </w:r>
      <w:r w:rsidRPr="000B391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287848">
        <w:rPr>
          <w:rFonts w:ascii="Times New Roman" w:hAnsi="Times New Roman"/>
          <w:sz w:val="24"/>
          <w:szCs w:val="24"/>
          <w:lang w:val="en-US"/>
        </w:rPr>
        <w:t>centr</w:t>
      </w:r>
      <w:r w:rsidRPr="000B3911">
        <w:rPr>
          <w:rFonts w:ascii="Times New Roman" w:hAnsi="Times New Roman"/>
          <w:sz w:val="24"/>
          <w:szCs w:val="24"/>
          <w:lang w:val="en-US"/>
        </w:rPr>
        <w:t>.</w:t>
      </w:r>
      <w:r w:rsidRPr="00287848">
        <w:rPr>
          <w:rFonts w:ascii="Times New Roman" w:hAnsi="Times New Roman"/>
          <w:sz w:val="24"/>
          <w:szCs w:val="24"/>
          <w:lang w:val="en-US"/>
        </w:rPr>
        <w:t>skr</w:t>
      </w:r>
      <w:r w:rsidRPr="000B3911">
        <w:rPr>
          <w:rFonts w:ascii="Times New Roman" w:hAnsi="Times New Roman"/>
          <w:sz w:val="24"/>
          <w:szCs w:val="24"/>
          <w:lang w:val="en-US"/>
        </w:rPr>
        <w:t>@</w:t>
      </w:r>
      <w:r w:rsidRPr="00287848">
        <w:rPr>
          <w:rFonts w:ascii="Times New Roman" w:hAnsi="Times New Roman"/>
          <w:sz w:val="24"/>
          <w:szCs w:val="24"/>
          <w:lang w:val="en-US"/>
        </w:rPr>
        <w:t>mail</w:t>
      </w:r>
      <w:r w:rsidRPr="000B3911">
        <w:rPr>
          <w:rFonts w:ascii="Times New Roman" w:hAnsi="Times New Roman"/>
          <w:sz w:val="24"/>
          <w:szCs w:val="24"/>
          <w:lang w:val="en-US"/>
        </w:rPr>
        <w:t>.</w:t>
      </w:r>
      <w:r w:rsidRPr="00287848">
        <w:rPr>
          <w:rFonts w:ascii="Times New Roman" w:hAnsi="Times New Roman"/>
          <w:sz w:val="24"/>
          <w:szCs w:val="24"/>
          <w:lang w:val="en-US"/>
        </w:rPr>
        <w:t>ru</w:t>
      </w:r>
    </w:p>
    <w:p w:rsidR="00287848" w:rsidRPr="00287848" w:rsidRDefault="00287848" w:rsidP="00287848">
      <w:pPr>
        <w:framePr w:w="4411" w:h="2041" w:hRule="exact" w:hSpace="180" w:wrap="around" w:vAnchor="text" w:hAnchor="page" w:x="1456" w:y="1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>ОКПО  90053201    ОГРН  1106611000605</w:t>
      </w:r>
    </w:p>
    <w:p w:rsidR="00287848" w:rsidRPr="00287848" w:rsidRDefault="00287848" w:rsidP="00287848">
      <w:pPr>
        <w:framePr w:w="4411" w:h="2041" w:hRule="exact" w:hSpace="180" w:wrap="around" w:vAnchor="text" w:hAnchor="page" w:x="1456" w:y="11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>ИНН/КПП  6611014128 / 661101001</w:t>
      </w:r>
    </w:p>
    <w:p w:rsidR="00287848" w:rsidRPr="00287848" w:rsidRDefault="00287848" w:rsidP="002878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 xml:space="preserve">           </w:t>
      </w:r>
    </w:p>
    <w:p w:rsidR="00287848" w:rsidRPr="00287848" w:rsidRDefault="00287848" w:rsidP="00287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87848" w:rsidRPr="00287848" w:rsidRDefault="00287848" w:rsidP="00287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87848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287848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287848" w:rsidRPr="00287848" w:rsidRDefault="00287848" w:rsidP="00287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>А. А. Жукову</w:t>
      </w:r>
    </w:p>
    <w:p w:rsidR="00287848" w:rsidRPr="00287848" w:rsidRDefault="00287848" w:rsidP="00287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848" w:rsidRPr="00287848" w:rsidRDefault="00287848" w:rsidP="00287848">
      <w:pPr>
        <w:pStyle w:val="ConsPlusNormal"/>
        <w:jc w:val="both"/>
        <w:rPr>
          <w:sz w:val="24"/>
          <w:szCs w:val="24"/>
        </w:rPr>
      </w:pPr>
    </w:p>
    <w:p w:rsidR="00287848" w:rsidRPr="00287848" w:rsidRDefault="00287848" w:rsidP="00287848">
      <w:pPr>
        <w:pStyle w:val="ConsPlusNormal"/>
        <w:jc w:val="both"/>
        <w:rPr>
          <w:sz w:val="24"/>
          <w:szCs w:val="24"/>
        </w:rPr>
      </w:pPr>
    </w:p>
    <w:p w:rsidR="00287848" w:rsidRPr="00287848" w:rsidRDefault="00287848" w:rsidP="00287848">
      <w:pPr>
        <w:pStyle w:val="ConsPlusNormal"/>
        <w:jc w:val="both"/>
        <w:rPr>
          <w:sz w:val="24"/>
          <w:szCs w:val="24"/>
        </w:rPr>
      </w:pPr>
    </w:p>
    <w:p w:rsidR="00287848" w:rsidRPr="00287848" w:rsidRDefault="00287848" w:rsidP="002878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848" w:rsidRPr="00287848" w:rsidRDefault="00287848" w:rsidP="00287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 xml:space="preserve">       Муниципальное казённое учреждение «Центр субсидий и компенсаций» представляет</w:t>
      </w:r>
      <w:r w:rsidRPr="00287848">
        <w:rPr>
          <w:rFonts w:ascii="Times New Roman" w:hAnsi="Times New Roman"/>
          <w:b/>
          <w:sz w:val="24"/>
          <w:szCs w:val="24"/>
        </w:rPr>
        <w:t xml:space="preserve"> </w:t>
      </w:r>
      <w:r w:rsidRPr="00287848">
        <w:rPr>
          <w:rFonts w:ascii="Times New Roman" w:hAnsi="Times New Roman"/>
          <w:sz w:val="24"/>
          <w:szCs w:val="24"/>
        </w:rPr>
        <w:t xml:space="preserve">информацию </w:t>
      </w:r>
      <w:proofErr w:type="gramStart"/>
      <w:r w:rsidRPr="00287848">
        <w:rPr>
          <w:rFonts w:ascii="Times New Roman" w:hAnsi="Times New Roman"/>
          <w:sz w:val="24"/>
          <w:szCs w:val="24"/>
        </w:rPr>
        <w:t>о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848">
        <w:rPr>
          <w:rFonts w:ascii="Times New Roman" w:hAnsi="Times New Roman"/>
          <w:sz w:val="24"/>
          <w:szCs w:val="24"/>
        </w:rPr>
        <w:t>противодействию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коррупции в муниципальном казённом учреждении «Центр субсидий и компенсаций».</w:t>
      </w:r>
    </w:p>
    <w:p w:rsidR="00287848" w:rsidRPr="00287848" w:rsidRDefault="00287848" w:rsidP="00287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87848">
        <w:rPr>
          <w:rFonts w:ascii="Times New Roman" w:hAnsi="Times New Roman"/>
          <w:sz w:val="24"/>
          <w:szCs w:val="24"/>
        </w:rPr>
        <w:t>В соответствии с планом работы по противодействию коррупции по муниципальному казенному учреждению «Центр субсидий и компенсаций» в 2018 году, утвержденным приказом от 29.12.2017 № 17, работники были ознакомлены с планом мероприятий  по противодействию коррупции на 2018 год и об установленных действующим законодательством Российской Федерации мерах уголовной ответственности за получение и дачу взятки и мерах административной ответственности за незаконное вознаграждение от имени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848">
        <w:rPr>
          <w:rFonts w:ascii="Times New Roman" w:hAnsi="Times New Roman"/>
          <w:sz w:val="24"/>
          <w:szCs w:val="24"/>
        </w:rPr>
        <w:t>юридического лица, поскольку в силу специфики осуществления публичных социальных обязательств в рамках реализации отдельных управленческих и иных функций переданных государственных полномочий СО и РФ по оказанию государственных услуг гражданам МО БМР характер деятельности нашего учреждения по противодействию коррупционным проявлениям носит многоплановый и разно векторный характер и требует организации непрерывного правового просвещения работников.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В связи с этим обстоятельством связана регулярная разработка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распространяемая в электронной и в печатной форме в виде памяток и иных методических материалов для работников в течени</w:t>
      </w:r>
      <w:proofErr w:type="gramStart"/>
      <w:r w:rsidRPr="00287848">
        <w:rPr>
          <w:rFonts w:ascii="Times New Roman" w:hAnsi="Times New Roman"/>
          <w:sz w:val="24"/>
          <w:szCs w:val="24"/>
        </w:rPr>
        <w:t>и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года. Помимо этого, анализ проведенного среди работников опроса в форме анкетирования об уровне удовлетворенности граждан качеством и доступностью государственных </w:t>
      </w:r>
      <w:proofErr w:type="gramStart"/>
      <w:r w:rsidRPr="00287848">
        <w:rPr>
          <w:rFonts w:ascii="Times New Roman" w:hAnsi="Times New Roman"/>
          <w:sz w:val="24"/>
          <w:szCs w:val="24"/>
        </w:rPr>
        <w:t>услуг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по вопросам так называемой «бытовой» коррупции показал целостность уровня и глубины понимания должностных лиц в области противодействия коррупционным проявлениям в данной сфере и степень значимости оценки адекватной необходимости по обеспечению прозрачности и дальнейшей открытости деятельности нашего учреждения. Что касается плана мероприятий в части организации прозрачности и открытости деятельности учреждения, то на регулярной основе осуществляется деятельность по информационному обеспечению граждан, органов государственной власти, органов местного самоуправления, организаций и общественных объединений, в том числе по исполнению запросов граждан, связанных с реализацией их законных прав и свобод. Соответствующая наглядная агитация о действующем законодательстве размещается и регулярно обновляется в местах оказания государственных услуг, а также в местах ожидания оказания государственных услуг. В соответствии с законодательством актуализируется информации о деятельности муниципального казённого учреждения «Центр субсидий и компенсаций» на официальном сайте для размещения информации о государственных (муниципальных) учреждениях и на Портале государственных и муниципальных услуг Свердловской области, портале закупок, </w:t>
      </w:r>
      <w:r w:rsidRPr="00287848">
        <w:rPr>
          <w:rFonts w:ascii="Times New Roman" w:hAnsi="Times New Roman"/>
          <w:sz w:val="24"/>
          <w:szCs w:val="24"/>
        </w:rPr>
        <w:lastRenderedPageBreak/>
        <w:t xml:space="preserve">ГИС ЖКХ И ЕГИССО. Обеспечена в пределах своей компетенции возможность предоставления государственных услуг в электронном виде. В полной мере осуществляется возможность выполнения требований части 1 статьи 11 Федерального закона от 02.05.2006 № 59-ФЗ «О порядке рассмотрения обращений граждан Российской Федерации» о направлении в установленные законом </w:t>
      </w:r>
      <w:proofErr w:type="gramStart"/>
      <w:r w:rsidRPr="00287848">
        <w:rPr>
          <w:rFonts w:ascii="Times New Roman" w:hAnsi="Times New Roman"/>
          <w:sz w:val="24"/>
          <w:szCs w:val="24"/>
        </w:rPr>
        <w:t>сроки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поступившие обращения граждан о коррупционных проявлениях в правоохранительные органы для дальнейшего рассмотрения по существу. Проводится системная информационно-консультативная деятельность в СМИ по нормативно-правовым аспектам предоставления оказываемых государственных услуг и по всем вносимым изменениям в законодательство.</w:t>
      </w:r>
    </w:p>
    <w:p w:rsidR="00287848" w:rsidRPr="00287848" w:rsidRDefault="00287848" w:rsidP="00287848">
      <w:pPr>
        <w:tabs>
          <w:tab w:val="left" w:pos="84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 xml:space="preserve">     Кроме того, в местах предоставления государственных услуг, где на регулярной основе осуществляется взаимодействие работников с гражданами и представителями организаций, размещены объявления (плакаты, буклеты) по предупреждению коррупционных правонарушений и информация о «телефонах доверия» администраций Губернатора Свердловской области и </w:t>
      </w:r>
      <w:proofErr w:type="spellStart"/>
      <w:r w:rsidRPr="00287848">
        <w:rPr>
          <w:rFonts w:ascii="Times New Roman" w:hAnsi="Times New Roman"/>
          <w:sz w:val="24"/>
          <w:szCs w:val="24"/>
        </w:rPr>
        <w:t>Байкаловского</w:t>
      </w:r>
      <w:proofErr w:type="spellEnd"/>
      <w:r w:rsidRPr="00287848">
        <w:rPr>
          <w:rFonts w:ascii="Times New Roman" w:hAnsi="Times New Roman"/>
          <w:sz w:val="24"/>
          <w:szCs w:val="24"/>
        </w:rPr>
        <w:t xml:space="preserve"> муниципального района. Статистика посещений учреждения следующая - по итогам года было зарегистрировано 5377 заявлений и письменных и устных обращений жителей нашего района по вопросам предоставления государственных услуг, на основании которых были приняты те или иные административно-управленческие решения или выданы справки по месту требования. Поступивших обращений граждан и должностных лиц по фактам коррупции не зафиксировано. Оснований для принятия решений о проведении служебной проверки по фактам коррупционных проявлений со стороны работников муниципального казённого учреждения «Центр субсидий и компенсаций» не выявлено. Жалоб на действия либо бездействия работников муниципального казённого учреждения «Центр субсидий и компенсаций» не поступало. Оснований для рассмотрения вопросов на комиссии по соблюдению требований к служебному поведению и урегулированию конфликта интересов муниципального казённого учреждения «Центр субсидий и компенсаций» не зафиксировано. Фактов нарушения Кодекса этики и служебного поведения работников </w:t>
      </w:r>
      <w:r w:rsidRPr="00287848">
        <w:rPr>
          <w:rFonts w:ascii="Times New Roman" w:hAnsi="Times New Roman"/>
          <w:spacing w:val="-3"/>
          <w:sz w:val="24"/>
          <w:szCs w:val="24"/>
        </w:rPr>
        <w:t>в муниципальном казённом  учреждении «Центр субсидий и компенсаций» не установлено.</w:t>
      </w:r>
      <w:r w:rsidRPr="00287848">
        <w:rPr>
          <w:rFonts w:ascii="Times New Roman" w:hAnsi="Times New Roman"/>
          <w:sz w:val="24"/>
          <w:szCs w:val="24"/>
        </w:rPr>
        <w:t xml:space="preserve"> Представлений от государственных органов, осуществляющих надзорные функции, не поступало. </w:t>
      </w:r>
      <w:proofErr w:type="gramStart"/>
      <w:r w:rsidRPr="00287848">
        <w:rPr>
          <w:rFonts w:ascii="Times New Roman" w:hAnsi="Times New Roman"/>
          <w:sz w:val="24"/>
          <w:szCs w:val="24"/>
        </w:rPr>
        <w:t>Это стало возможным вследствие реализации плана мероприятий по противодействию коррупции в части надежного обеспечения контроля за недопущением конфликта интересов должностных лиц учреждения и разъяснений порядка соблюдения ограничений и запретов, требований о предотвращении или об урегулировании конфликта интересов, а также обеспечения обязанности об уведомлении работодателя об обращениях в целях склонения к совершению коррупционных правонарушений.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7848">
        <w:rPr>
          <w:rFonts w:ascii="Times New Roman" w:hAnsi="Times New Roman"/>
          <w:sz w:val="24"/>
          <w:szCs w:val="24"/>
        </w:rPr>
        <w:t xml:space="preserve">Подтверждением выполнения этих мероприятий плана по противодействию коррупции стала проведенная в нашем учреждении Министерством социальной политики Свердловской области в 2018 году комплексная проверка в части соблюдения органом местного самоуправления </w:t>
      </w:r>
      <w:proofErr w:type="spellStart"/>
      <w:r w:rsidRPr="00287848">
        <w:rPr>
          <w:rFonts w:ascii="Times New Roman" w:hAnsi="Times New Roman"/>
          <w:sz w:val="24"/>
          <w:szCs w:val="24"/>
        </w:rPr>
        <w:t>Байкаловского</w:t>
      </w:r>
      <w:proofErr w:type="spellEnd"/>
      <w:r w:rsidRPr="00287848">
        <w:rPr>
          <w:rFonts w:ascii="Times New Roman" w:hAnsi="Times New Roman"/>
          <w:sz w:val="24"/>
          <w:szCs w:val="24"/>
        </w:rPr>
        <w:t xml:space="preserve"> муниципального района порядка предоставления субсидий и компенсаций расходов на оплату жилого помещения и коммунальных услуг, уплату взноса на капитальный ремонт общего имущества в многоквартирном доме, которая не выявила каких-либо нарушений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в сфере нарушения прав обслуживания граждан.</w:t>
      </w:r>
      <w:r w:rsidRPr="00287848">
        <w:rPr>
          <w:rFonts w:ascii="Times New Roman" w:hAnsi="Times New Roman"/>
          <w:bCs/>
          <w:sz w:val="24"/>
          <w:szCs w:val="24"/>
        </w:rPr>
        <w:t xml:space="preserve"> Об этом можно также судить </w:t>
      </w:r>
      <w:r w:rsidRPr="00287848">
        <w:rPr>
          <w:rFonts w:ascii="Times New Roman" w:hAnsi="Times New Roman"/>
          <w:sz w:val="24"/>
          <w:szCs w:val="24"/>
        </w:rPr>
        <w:t xml:space="preserve">по итогам осуществления регулярных плановых проверок по линии Управления социальной политики </w:t>
      </w:r>
      <w:proofErr w:type="spellStart"/>
      <w:r w:rsidRPr="00287848">
        <w:rPr>
          <w:rFonts w:ascii="Times New Roman" w:hAnsi="Times New Roman"/>
          <w:sz w:val="24"/>
          <w:szCs w:val="24"/>
        </w:rPr>
        <w:t>Байкаловского</w:t>
      </w:r>
      <w:proofErr w:type="spellEnd"/>
      <w:r w:rsidRPr="00287848">
        <w:rPr>
          <w:rFonts w:ascii="Times New Roman" w:hAnsi="Times New Roman"/>
          <w:sz w:val="24"/>
          <w:szCs w:val="24"/>
        </w:rPr>
        <w:t xml:space="preserve"> района - в части соблюдения Административных регламентов по оказанию гражданам государственных услуг сколько-нибудь серьезных нареканий и требующих устранения замечаний выражено не было. </w:t>
      </w:r>
      <w:proofErr w:type="gramStart"/>
      <w:r w:rsidRPr="00287848">
        <w:rPr>
          <w:rFonts w:ascii="Times New Roman" w:hAnsi="Times New Roman"/>
          <w:sz w:val="24"/>
          <w:szCs w:val="24"/>
        </w:rPr>
        <w:t xml:space="preserve">К вышеизложенному следует добавить, что не поступало сообщений и от самих работников </w:t>
      </w:r>
      <w:r w:rsidRPr="00287848">
        <w:rPr>
          <w:rFonts w:ascii="Times New Roman" w:hAnsi="Times New Roman"/>
          <w:bCs/>
          <w:sz w:val="24"/>
          <w:szCs w:val="24"/>
        </w:rPr>
        <w:t xml:space="preserve">о случаях склонения их к совершению коррупционных нарушений со стороны граждан, чему способствовало </w:t>
      </w:r>
      <w:r w:rsidRPr="00287848">
        <w:rPr>
          <w:rFonts w:ascii="Times New Roman" w:hAnsi="Times New Roman"/>
          <w:sz w:val="24"/>
          <w:szCs w:val="24"/>
        </w:rPr>
        <w:t xml:space="preserve">обеспечение реализации работниками учреждения обязанности уведомлять работодателя,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правонарушений, и </w:t>
      </w:r>
      <w:r w:rsidRPr="00287848">
        <w:rPr>
          <w:rFonts w:ascii="Times New Roman" w:hAnsi="Times New Roman"/>
          <w:bCs/>
          <w:sz w:val="24"/>
          <w:szCs w:val="24"/>
        </w:rPr>
        <w:t>меры</w:t>
      </w:r>
      <w:r w:rsidRPr="00287848">
        <w:rPr>
          <w:rFonts w:ascii="Times New Roman" w:hAnsi="Times New Roman"/>
          <w:sz w:val="24"/>
          <w:szCs w:val="24"/>
        </w:rPr>
        <w:t xml:space="preserve"> по обеспечению соблюдения работниками учреждения</w:t>
      </w:r>
      <w:proofErr w:type="gramEnd"/>
      <w:r w:rsidRPr="00287848">
        <w:rPr>
          <w:rFonts w:ascii="Times New Roman" w:hAnsi="Times New Roman"/>
          <w:sz w:val="24"/>
          <w:szCs w:val="24"/>
        </w:rPr>
        <w:t xml:space="preserve"> требований к служебному поведению. Причин для проведения проверок соблюдения </w:t>
      </w:r>
      <w:r w:rsidRPr="00287848">
        <w:rPr>
          <w:rFonts w:ascii="Times New Roman" w:hAnsi="Times New Roman"/>
          <w:sz w:val="24"/>
          <w:szCs w:val="24"/>
        </w:rPr>
        <w:lastRenderedPageBreak/>
        <w:t>работниками учреждения требований к служебному поведению, способному привести к причинению вреда правам и законным интересам граждан, для рассмотрения на комиссии по соблюдению требований к служебному поведению и урегулированию конфликта интересов муниципального казённого учреждения «Центр субсидий и компенсаций»</w:t>
      </w:r>
      <w:r w:rsidRPr="00287848">
        <w:rPr>
          <w:rFonts w:ascii="Times New Roman" w:hAnsi="Times New Roman"/>
          <w:color w:val="000000"/>
          <w:spacing w:val="-3"/>
          <w:sz w:val="24"/>
          <w:szCs w:val="24"/>
        </w:rPr>
        <w:t xml:space="preserve"> выявлено не было.</w:t>
      </w:r>
      <w:r w:rsidRPr="00287848">
        <w:rPr>
          <w:rFonts w:ascii="Times New Roman" w:hAnsi="Times New Roman"/>
          <w:sz w:val="24"/>
          <w:szCs w:val="24"/>
        </w:rPr>
        <w:t xml:space="preserve"> </w:t>
      </w:r>
    </w:p>
    <w:p w:rsidR="00287848" w:rsidRPr="00287848" w:rsidRDefault="00287848" w:rsidP="00287848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87848">
        <w:rPr>
          <w:rFonts w:ascii="Times New Roman" w:hAnsi="Times New Roman"/>
          <w:sz w:val="24"/>
          <w:szCs w:val="24"/>
        </w:rPr>
        <w:t xml:space="preserve">      К мерам профилактической работы по противодействию коррупционным проявлениям в нашем учреждении можно отнести организацию занятий в рамках проведения технических учебных мероприятий. </w:t>
      </w:r>
      <w:proofErr w:type="gramStart"/>
      <w:r w:rsidRPr="00287848">
        <w:rPr>
          <w:rFonts w:ascii="Times New Roman" w:hAnsi="Times New Roman"/>
          <w:sz w:val="24"/>
          <w:szCs w:val="24"/>
        </w:rPr>
        <w:t>На регулярной основе в формате круглых столов проводится разъяснительная работа по рассмотрению и анализу методических рекомендаций и обзоров судебных решений и информации по вопросам противодействия коррупции,</w:t>
      </w:r>
      <w:r w:rsidRPr="0028784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87848">
        <w:rPr>
          <w:rFonts w:ascii="Times New Roman" w:hAnsi="Times New Roman"/>
          <w:sz w:val="24"/>
          <w:szCs w:val="24"/>
        </w:rPr>
        <w:t xml:space="preserve">на проводимых совещаниях </w:t>
      </w:r>
      <w:r w:rsidRPr="00287848">
        <w:rPr>
          <w:rFonts w:ascii="Times New Roman" w:hAnsi="Times New Roman"/>
          <w:spacing w:val="-3"/>
          <w:sz w:val="24"/>
          <w:szCs w:val="24"/>
        </w:rPr>
        <w:t>проанализирована нормативная база, регулирующая деятельность по противодействию коррупции,</w:t>
      </w:r>
      <w:r w:rsidRPr="00287848">
        <w:rPr>
          <w:rFonts w:ascii="Times New Roman" w:hAnsi="Times New Roman"/>
          <w:sz w:val="24"/>
          <w:szCs w:val="24"/>
        </w:rPr>
        <w:t xml:space="preserve"> многократно и особо отмечалось и указывалось на необходимость полномасштабной реализации утвержденного комплекса мероприятий</w:t>
      </w:r>
      <w:r w:rsidRPr="00287848">
        <w:rPr>
          <w:rFonts w:ascii="Times New Roman" w:hAnsi="Times New Roman"/>
          <w:spacing w:val="-3"/>
          <w:sz w:val="24"/>
          <w:szCs w:val="24"/>
        </w:rPr>
        <w:t xml:space="preserve"> в целях невозможности проникновения коррупции в наше учреждение в будущем.</w:t>
      </w:r>
      <w:proofErr w:type="gramEnd"/>
    </w:p>
    <w:p w:rsidR="00287848" w:rsidRDefault="00287848" w:rsidP="00287848">
      <w:pPr>
        <w:pStyle w:val="ConsPlusNormal"/>
        <w:jc w:val="both"/>
        <w:rPr>
          <w:sz w:val="24"/>
          <w:szCs w:val="24"/>
        </w:rPr>
      </w:pPr>
    </w:p>
    <w:p w:rsidR="00287848" w:rsidRDefault="00287848" w:rsidP="00287848">
      <w:pPr>
        <w:pStyle w:val="ConsPlusNormal"/>
        <w:jc w:val="both"/>
        <w:rPr>
          <w:sz w:val="24"/>
          <w:szCs w:val="24"/>
        </w:rPr>
      </w:pPr>
    </w:p>
    <w:p w:rsidR="00287848" w:rsidRPr="00287848" w:rsidRDefault="00287848" w:rsidP="00287848">
      <w:pPr>
        <w:pStyle w:val="ConsPlusNormal"/>
        <w:jc w:val="both"/>
        <w:rPr>
          <w:sz w:val="24"/>
          <w:szCs w:val="24"/>
        </w:rPr>
      </w:pPr>
      <w:r w:rsidRPr="00287848">
        <w:rPr>
          <w:sz w:val="24"/>
          <w:szCs w:val="24"/>
        </w:rPr>
        <w:t xml:space="preserve">Директор </w:t>
      </w:r>
    </w:p>
    <w:p w:rsidR="00287848" w:rsidRPr="00287848" w:rsidRDefault="00287848" w:rsidP="00287848">
      <w:pPr>
        <w:pStyle w:val="ConsPlusNormal"/>
        <w:jc w:val="both"/>
        <w:rPr>
          <w:sz w:val="24"/>
          <w:szCs w:val="24"/>
        </w:rPr>
      </w:pPr>
      <w:r w:rsidRPr="00287848">
        <w:rPr>
          <w:sz w:val="24"/>
          <w:szCs w:val="24"/>
        </w:rPr>
        <w:t xml:space="preserve">муниципального казённого учреждения </w:t>
      </w:r>
    </w:p>
    <w:p w:rsidR="006166F4" w:rsidRDefault="00287848" w:rsidP="00287848">
      <w:pPr>
        <w:pStyle w:val="ConsPlusNormal"/>
        <w:jc w:val="both"/>
        <w:rPr>
          <w:sz w:val="24"/>
          <w:szCs w:val="24"/>
        </w:rPr>
      </w:pPr>
      <w:r w:rsidRPr="00287848">
        <w:rPr>
          <w:sz w:val="24"/>
          <w:szCs w:val="24"/>
        </w:rPr>
        <w:t xml:space="preserve">«Центр субсидий и компенсаций»                                                 </w:t>
      </w:r>
      <w:r>
        <w:rPr>
          <w:sz w:val="24"/>
          <w:szCs w:val="24"/>
        </w:rPr>
        <w:t xml:space="preserve">                      </w:t>
      </w:r>
      <w:r w:rsidRPr="00287848">
        <w:rPr>
          <w:sz w:val="24"/>
          <w:szCs w:val="24"/>
        </w:rPr>
        <w:t>С. Г. Дягилев</w:t>
      </w:r>
    </w:p>
    <w:p w:rsidR="006166F4" w:rsidRDefault="006166F4" w:rsidP="00287848">
      <w:pPr>
        <w:pStyle w:val="ConsPlusNormal"/>
        <w:jc w:val="both"/>
        <w:rPr>
          <w:sz w:val="24"/>
          <w:szCs w:val="24"/>
        </w:rPr>
      </w:pPr>
    </w:p>
    <w:p w:rsidR="006166F4" w:rsidRDefault="006166F4">
      <w:pPr>
        <w:spacing w:after="240" w:line="480" w:lineRule="auto"/>
        <w:ind w:firstLine="36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6166F4" w:rsidRDefault="006166F4" w:rsidP="006166F4">
      <w:pPr>
        <w:pStyle w:val="11"/>
        <w:shd w:val="clear" w:color="auto" w:fill="auto"/>
        <w:ind w:left="4480" w:right="20"/>
        <w:rPr>
          <w:lang w:val="ru-RU"/>
        </w:rPr>
      </w:pPr>
    </w:p>
    <w:p w:rsidR="006166F4" w:rsidRDefault="006166F4" w:rsidP="006166F4">
      <w:pPr>
        <w:pStyle w:val="11"/>
        <w:shd w:val="clear" w:color="auto" w:fill="auto"/>
        <w:ind w:left="4480" w:right="20"/>
        <w:rPr>
          <w:lang w:val="ru-RU"/>
        </w:rPr>
      </w:pPr>
      <w:r>
        <w:rPr>
          <w:lang w:val="ru-RU"/>
        </w:rPr>
        <w:t>Приложение № 4 к протоколу от 26.12.2018г. № 4</w:t>
      </w:r>
    </w:p>
    <w:p w:rsidR="006166F4" w:rsidRDefault="006166F4" w:rsidP="006166F4">
      <w:pPr>
        <w:pStyle w:val="11"/>
        <w:shd w:val="clear" w:color="auto" w:fill="auto"/>
        <w:ind w:left="4480" w:right="20"/>
        <w:rPr>
          <w:lang w:val="ru-RU"/>
        </w:rPr>
      </w:pPr>
      <w:r>
        <w:rPr>
          <w:lang w:val="ru-RU"/>
        </w:rPr>
        <w:t xml:space="preserve">               </w:t>
      </w:r>
    </w:p>
    <w:p w:rsidR="006166F4" w:rsidRDefault="006166F4" w:rsidP="006166F4">
      <w:pPr>
        <w:spacing w:after="0" w:line="240" w:lineRule="auto"/>
        <w:rPr>
          <w:rFonts w:ascii="Times New Roman" w:hAnsi="Times New Roman"/>
        </w:rPr>
      </w:pPr>
    </w:p>
    <w:p w:rsidR="006166F4" w:rsidRDefault="006166F4" w:rsidP="006166F4">
      <w:pPr>
        <w:spacing w:after="0" w:line="240" w:lineRule="auto"/>
        <w:rPr>
          <w:rFonts w:ascii="Times New Roman" w:hAnsi="Times New Roman"/>
        </w:rPr>
      </w:pPr>
    </w:p>
    <w:p w:rsidR="006166F4" w:rsidRPr="006166F4" w:rsidRDefault="006166F4" w:rsidP="006166F4">
      <w:pPr>
        <w:spacing w:after="0" w:line="240" w:lineRule="auto"/>
        <w:rPr>
          <w:rFonts w:ascii="Times New Roman" w:hAnsi="Times New Roman"/>
        </w:rPr>
      </w:pPr>
      <w:r w:rsidRPr="006166F4">
        <w:rPr>
          <w:rFonts w:ascii="Times New Roman" w:hAnsi="Times New Roman"/>
        </w:rPr>
        <w:t xml:space="preserve">  МУНИЦИПАЛЬНОЕ КАЗЕННОЕ УЧРЕЖДЕНИЕ </w:t>
      </w:r>
    </w:p>
    <w:p w:rsidR="006166F4" w:rsidRPr="006166F4" w:rsidRDefault="006166F4" w:rsidP="006166F4">
      <w:pPr>
        <w:spacing w:after="0" w:line="240" w:lineRule="auto"/>
        <w:rPr>
          <w:rFonts w:ascii="Times New Roman" w:hAnsi="Times New Roman"/>
        </w:rPr>
      </w:pPr>
      <w:r w:rsidRPr="006166F4">
        <w:rPr>
          <w:rFonts w:ascii="Times New Roman" w:hAnsi="Times New Roman"/>
        </w:rPr>
        <w:t xml:space="preserve">   «ЕДИНАЯ ДЕЖУРНО-</w:t>
      </w:r>
    </w:p>
    <w:p w:rsidR="006166F4" w:rsidRPr="006166F4" w:rsidRDefault="006166F4" w:rsidP="006166F4">
      <w:pPr>
        <w:spacing w:after="0" w:line="240" w:lineRule="auto"/>
        <w:rPr>
          <w:rFonts w:ascii="Times New Roman" w:hAnsi="Times New Roman"/>
        </w:rPr>
      </w:pPr>
      <w:r w:rsidRPr="006166F4">
        <w:rPr>
          <w:rFonts w:ascii="Times New Roman" w:hAnsi="Times New Roman"/>
        </w:rPr>
        <w:t xml:space="preserve">ДИСПЕТЧЕРСКАЯ СЛУЖБА </w:t>
      </w:r>
    </w:p>
    <w:p w:rsidR="006166F4" w:rsidRPr="006166F4" w:rsidRDefault="006166F4" w:rsidP="006166F4">
      <w:pPr>
        <w:spacing w:after="0" w:line="240" w:lineRule="auto"/>
        <w:rPr>
          <w:rFonts w:ascii="Times New Roman" w:hAnsi="Times New Roman"/>
        </w:rPr>
      </w:pPr>
      <w:r w:rsidRPr="006166F4">
        <w:rPr>
          <w:rFonts w:ascii="Times New Roman" w:hAnsi="Times New Roman"/>
        </w:rPr>
        <w:t>МО БАЙКАЛОВСКИЙ МУНИЦИПАЛЬНЫЙ РАЙОН»</w:t>
      </w:r>
    </w:p>
    <w:p w:rsidR="006166F4" w:rsidRPr="006166F4" w:rsidRDefault="006166F4" w:rsidP="006166F4">
      <w:pPr>
        <w:pStyle w:val="3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6166F4">
        <w:rPr>
          <w:rFonts w:ascii="Times New Roman" w:hAnsi="Times New Roman" w:cs="Times New Roman"/>
          <w:sz w:val="22"/>
          <w:szCs w:val="22"/>
          <w:lang w:val="ru-RU"/>
        </w:rPr>
        <w:t xml:space="preserve">623870,с. Байкалово Свердловской области, </w:t>
      </w:r>
    </w:p>
    <w:p w:rsidR="006166F4" w:rsidRPr="006166F4" w:rsidRDefault="006166F4" w:rsidP="006166F4">
      <w:pPr>
        <w:pStyle w:val="3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6166F4">
        <w:rPr>
          <w:rFonts w:ascii="Times New Roman" w:hAnsi="Times New Roman" w:cs="Times New Roman"/>
          <w:sz w:val="22"/>
          <w:szCs w:val="22"/>
          <w:lang w:val="ru-RU"/>
        </w:rPr>
        <w:t xml:space="preserve">ул. Революции, д.25, 2 этаж Тел.8 (34362)2-14-11, </w:t>
      </w:r>
    </w:p>
    <w:p w:rsidR="006166F4" w:rsidRPr="006166F4" w:rsidRDefault="006166F4" w:rsidP="006166F4">
      <w:pPr>
        <w:pStyle w:val="3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6166F4">
        <w:rPr>
          <w:rFonts w:ascii="Times New Roman" w:hAnsi="Times New Roman" w:cs="Times New Roman"/>
          <w:sz w:val="22"/>
          <w:szCs w:val="22"/>
        </w:rPr>
        <w:t>факс</w:t>
      </w:r>
      <w:proofErr w:type="spellEnd"/>
      <w:proofErr w:type="gramEnd"/>
      <w:r w:rsidRPr="006166F4">
        <w:rPr>
          <w:rFonts w:ascii="Times New Roman" w:hAnsi="Times New Roman" w:cs="Times New Roman"/>
          <w:sz w:val="22"/>
          <w:szCs w:val="22"/>
        </w:rPr>
        <w:t xml:space="preserve"> 2-14-12 E-mail: </w:t>
      </w:r>
      <w:hyperlink r:id="rId9" w:history="1">
        <w:r w:rsidRPr="006166F4">
          <w:rPr>
            <w:rStyle w:val="af5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</w:rPr>
          <w:t>edds34362@mail.ru</w:t>
        </w:r>
      </w:hyperlink>
    </w:p>
    <w:p w:rsidR="006166F4" w:rsidRPr="006166F4" w:rsidRDefault="006166F4" w:rsidP="006166F4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0B391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166F4">
        <w:rPr>
          <w:rFonts w:ascii="Times New Roman" w:hAnsi="Times New Roman" w:cs="Times New Roman"/>
          <w:sz w:val="22"/>
          <w:szCs w:val="22"/>
          <w:lang w:val="ru-RU"/>
        </w:rPr>
        <w:t>0КП0123296620ГРН 1126676000934</w:t>
      </w:r>
    </w:p>
    <w:p w:rsidR="006166F4" w:rsidRPr="006166F4" w:rsidRDefault="006166F4" w:rsidP="006166F4">
      <w:pPr>
        <w:pStyle w:val="4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6166F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Pr="006166F4">
        <w:rPr>
          <w:rFonts w:ascii="Times New Roman" w:hAnsi="Times New Roman" w:cs="Times New Roman"/>
          <w:sz w:val="22"/>
          <w:szCs w:val="22"/>
          <w:lang w:val="ru-RU"/>
        </w:rPr>
        <w:t>ИНН/КПП 6676001078/667601001</w:t>
      </w:r>
    </w:p>
    <w:p w:rsidR="006166F4" w:rsidRDefault="006166F4" w:rsidP="006166F4">
      <w:pPr>
        <w:pStyle w:val="13"/>
        <w:keepNext/>
        <w:keepLines/>
        <w:shd w:val="clear" w:color="auto" w:fill="auto"/>
        <w:ind w:left="4480"/>
        <w:rPr>
          <w:lang w:val="ru-RU"/>
        </w:rPr>
      </w:pPr>
    </w:p>
    <w:p w:rsidR="006166F4" w:rsidRPr="006166F4" w:rsidRDefault="006166F4" w:rsidP="006166F4">
      <w:pPr>
        <w:pStyle w:val="13"/>
        <w:keepNext/>
        <w:keepLines/>
        <w:shd w:val="clear" w:color="auto" w:fill="auto"/>
        <w:spacing w:after="0" w:line="240" w:lineRule="auto"/>
        <w:ind w:left="4480"/>
        <w:rPr>
          <w:lang w:val="ru-RU"/>
        </w:rPr>
      </w:pPr>
      <w:r w:rsidRPr="006166F4">
        <w:rPr>
          <w:lang w:val="ru-RU"/>
        </w:rPr>
        <w:t>Отчет</w:t>
      </w:r>
    </w:p>
    <w:p w:rsidR="006166F4" w:rsidRPr="006166F4" w:rsidRDefault="006166F4" w:rsidP="006166F4">
      <w:pPr>
        <w:pStyle w:val="13"/>
        <w:keepNext/>
        <w:keepLines/>
        <w:shd w:val="clear" w:color="auto" w:fill="auto"/>
        <w:spacing w:after="0" w:line="240" w:lineRule="auto"/>
        <w:ind w:left="1060"/>
        <w:rPr>
          <w:lang w:val="ru-RU"/>
        </w:rPr>
      </w:pPr>
      <w:r w:rsidRPr="006166F4">
        <w:rPr>
          <w:lang w:val="ru-RU"/>
        </w:rPr>
        <w:t>о выполнении плана мероприятий по противодействию коррупции</w:t>
      </w:r>
    </w:p>
    <w:p w:rsidR="006166F4" w:rsidRPr="000B3911" w:rsidRDefault="006166F4" w:rsidP="006166F4">
      <w:pPr>
        <w:pStyle w:val="13"/>
        <w:keepNext/>
        <w:keepLines/>
        <w:shd w:val="clear" w:color="auto" w:fill="auto"/>
        <w:spacing w:after="0" w:line="240" w:lineRule="auto"/>
        <w:ind w:left="4480"/>
        <w:rPr>
          <w:lang w:val="ru-RU"/>
        </w:rPr>
      </w:pPr>
      <w:r w:rsidRPr="000B3911">
        <w:rPr>
          <w:lang w:val="ru-RU"/>
        </w:rPr>
        <w:t>за 2018 год.</w:t>
      </w:r>
    </w:p>
    <w:p w:rsidR="006166F4" w:rsidRDefault="006166F4" w:rsidP="006166F4">
      <w:pPr>
        <w:pStyle w:val="11"/>
        <w:shd w:val="clear" w:color="auto" w:fill="auto"/>
        <w:spacing w:line="341" w:lineRule="exact"/>
        <w:ind w:left="40" w:right="20" w:firstLine="700"/>
        <w:jc w:val="both"/>
        <w:rPr>
          <w:lang w:val="ru-RU"/>
        </w:rPr>
      </w:pPr>
    </w:p>
    <w:p w:rsidR="006166F4" w:rsidRPr="006166F4" w:rsidRDefault="006166F4" w:rsidP="006166F4">
      <w:pPr>
        <w:pStyle w:val="11"/>
        <w:shd w:val="clear" w:color="auto" w:fill="auto"/>
        <w:spacing w:line="341" w:lineRule="exact"/>
        <w:ind w:left="40" w:right="20" w:firstLine="700"/>
        <w:jc w:val="both"/>
        <w:rPr>
          <w:lang w:val="ru-RU"/>
        </w:rPr>
      </w:pPr>
      <w:r w:rsidRPr="006166F4">
        <w:rPr>
          <w:lang w:val="ru-RU"/>
        </w:rPr>
        <w:t>Во исполнение плана по противодействию коррупции в 2018 году комиссией п</w:t>
      </w:r>
      <w:r>
        <w:rPr>
          <w:lang w:val="ru-RU"/>
        </w:rPr>
        <w:t>о</w:t>
      </w:r>
      <w:r w:rsidRPr="006166F4">
        <w:rPr>
          <w:lang w:val="ru-RU"/>
        </w:rPr>
        <w:t xml:space="preserve"> противодействию коррупции МКУ «ЕДДС МО БМР» реализованы следующи</w:t>
      </w:r>
      <w:r>
        <w:rPr>
          <w:lang w:val="ru-RU"/>
        </w:rPr>
        <w:t>е</w:t>
      </w:r>
      <w:r w:rsidRPr="006166F4">
        <w:rPr>
          <w:lang w:val="ru-RU"/>
        </w:rPr>
        <w:t xml:space="preserve"> мероприятия:</w:t>
      </w:r>
    </w:p>
    <w:p w:rsidR="006166F4" w:rsidRPr="006166F4" w:rsidRDefault="006166F4" w:rsidP="006166F4">
      <w:pPr>
        <w:pStyle w:val="11"/>
        <w:numPr>
          <w:ilvl w:val="0"/>
          <w:numId w:val="29"/>
        </w:numPr>
        <w:shd w:val="clear" w:color="auto" w:fill="auto"/>
        <w:tabs>
          <w:tab w:val="left" w:pos="736"/>
        </w:tabs>
        <w:spacing w:line="341" w:lineRule="exact"/>
        <w:ind w:left="40" w:right="20"/>
        <w:jc w:val="both"/>
        <w:rPr>
          <w:lang w:val="ru-RU"/>
        </w:rPr>
      </w:pPr>
      <w:r w:rsidRPr="006166F4">
        <w:rPr>
          <w:lang w:val="ru-RU"/>
        </w:rPr>
        <w:t>Работает, созданная в 2016 году комиссия по противодействию коррупции МКУ «ЕДДС МО БМР», по утвержденному положению о комиссии.</w:t>
      </w:r>
    </w:p>
    <w:p w:rsidR="006166F4" w:rsidRPr="006166F4" w:rsidRDefault="006166F4" w:rsidP="006166F4">
      <w:pPr>
        <w:pStyle w:val="11"/>
        <w:numPr>
          <w:ilvl w:val="0"/>
          <w:numId w:val="29"/>
        </w:numPr>
        <w:shd w:val="clear" w:color="auto" w:fill="auto"/>
        <w:tabs>
          <w:tab w:val="left" w:pos="750"/>
        </w:tabs>
        <w:spacing w:line="341" w:lineRule="exact"/>
        <w:ind w:left="40" w:right="20"/>
        <w:jc w:val="both"/>
        <w:rPr>
          <w:lang w:val="ru-RU"/>
        </w:rPr>
      </w:pPr>
      <w:r w:rsidRPr="006166F4">
        <w:rPr>
          <w:lang w:val="ru-RU"/>
        </w:rPr>
        <w:t xml:space="preserve">Систематически проводится анализ Реестра недобросовестных поставщиков н </w:t>
      </w:r>
      <w:proofErr w:type="gramStart"/>
      <w:r w:rsidRPr="006166F4">
        <w:rPr>
          <w:lang w:val="ru-RU"/>
        </w:rPr>
        <w:t>рынке</w:t>
      </w:r>
      <w:proofErr w:type="gramEnd"/>
      <w:r w:rsidRPr="006166F4">
        <w:rPr>
          <w:lang w:val="ru-RU"/>
        </w:rPr>
        <w:t xml:space="preserve"> товаров и услуг, мониторинг коррупционных рисков при размещени</w:t>
      </w:r>
      <w:r>
        <w:rPr>
          <w:lang w:val="ru-RU"/>
        </w:rPr>
        <w:t>и</w:t>
      </w:r>
      <w:r w:rsidRPr="006166F4">
        <w:rPr>
          <w:lang w:val="ru-RU"/>
        </w:rPr>
        <w:t xml:space="preserve"> </w:t>
      </w:r>
      <w:r>
        <w:rPr>
          <w:lang w:val="ru-RU"/>
        </w:rPr>
        <w:t>муниципальных</w:t>
      </w:r>
      <w:r w:rsidRPr="006166F4">
        <w:rPr>
          <w:lang w:val="ru-RU"/>
        </w:rPr>
        <w:t xml:space="preserve"> заказов, устранение коррупционных рисков.</w:t>
      </w:r>
    </w:p>
    <w:p w:rsidR="006166F4" w:rsidRPr="006166F4" w:rsidRDefault="006166F4" w:rsidP="006166F4">
      <w:pPr>
        <w:pStyle w:val="11"/>
        <w:numPr>
          <w:ilvl w:val="0"/>
          <w:numId w:val="29"/>
        </w:numPr>
        <w:shd w:val="clear" w:color="auto" w:fill="auto"/>
        <w:tabs>
          <w:tab w:val="left" w:pos="736"/>
        </w:tabs>
        <w:spacing w:line="341" w:lineRule="exact"/>
        <w:ind w:left="40" w:right="20"/>
        <w:jc w:val="both"/>
        <w:rPr>
          <w:lang w:val="ru-RU"/>
        </w:rPr>
      </w:pPr>
      <w:r w:rsidRPr="006166F4">
        <w:rPr>
          <w:lang w:val="ru-RU"/>
        </w:rPr>
        <w:t>Продолжается разъяснительная работа по соблюдению требований к служебном</w:t>
      </w:r>
      <w:r>
        <w:rPr>
          <w:lang w:val="ru-RU"/>
        </w:rPr>
        <w:t>у</w:t>
      </w:r>
      <w:r w:rsidRPr="006166F4">
        <w:rPr>
          <w:lang w:val="ru-RU"/>
        </w:rPr>
        <w:t xml:space="preserve"> поведению сотрудников.</w:t>
      </w:r>
    </w:p>
    <w:p w:rsidR="006166F4" w:rsidRPr="006166F4" w:rsidRDefault="006166F4" w:rsidP="006166F4">
      <w:pPr>
        <w:pStyle w:val="11"/>
        <w:numPr>
          <w:ilvl w:val="0"/>
          <w:numId w:val="29"/>
        </w:numPr>
        <w:shd w:val="clear" w:color="auto" w:fill="auto"/>
        <w:tabs>
          <w:tab w:val="left" w:pos="741"/>
        </w:tabs>
        <w:spacing w:line="341" w:lineRule="exact"/>
        <w:ind w:left="40" w:right="20"/>
        <w:jc w:val="both"/>
        <w:rPr>
          <w:lang w:val="ru-RU"/>
        </w:rPr>
      </w:pPr>
      <w:r w:rsidRPr="006166F4">
        <w:rPr>
          <w:lang w:val="ru-RU"/>
        </w:rPr>
        <w:t>Проведено одно заседание комиссии по вопросам противодействия коррупци</w:t>
      </w:r>
      <w:r>
        <w:rPr>
          <w:lang w:val="ru-RU"/>
        </w:rPr>
        <w:t>и</w:t>
      </w:r>
      <w:r w:rsidRPr="006166F4">
        <w:rPr>
          <w:lang w:val="ru-RU"/>
        </w:rPr>
        <w:t xml:space="preserve"> МКУ «ЕДДС МО БМР» 19.06.2018 года. Повесткой являлось организация работы п</w:t>
      </w:r>
      <w:r>
        <w:rPr>
          <w:lang w:val="ru-RU"/>
        </w:rPr>
        <w:t>о</w:t>
      </w:r>
      <w:r w:rsidRPr="006166F4">
        <w:rPr>
          <w:lang w:val="ru-RU"/>
        </w:rPr>
        <w:t xml:space="preserve"> противодействию коррупции в МКУ «ЕДДС МО БМР» в 2018 году;</w:t>
      </w:r>
    </w:p>
    <w:p w:rsidR="006166F4" w:rsidRDefault="006166F4" w:rsidP="006166F4">
      <w:pPr>
        <w:framePr w:w="749" w:h="1234" w:vSpace="230" w:wrap="around" w:hAnchor="margin" w:x="1739" w:y="2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 wp14:anchorId="0A3785DC" wp14:editId="0F170192">
            <wp:extent cx="466725" cy="790575"/>
            <wp:effectExtent l="0" t="0" r="0" b="0"/>
            <wp:docPr id="1" name="Рисунок 1" descr="C:\Users\5751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51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F4" w:rsidRPr="006166F4" w:rsidRDefault="006166F4" w:rsidP="006166F4">
      <w:pPr>
        <w:pStyle w:val="11"/>
        <w:numPr>
          <w:ilvl w:val="0"/>
          <w:numId w:val="29"/>
        </w:numPr>
        <w:shd w:val="clear" w:color="auto" w:fill="auto"/>
        <w:tabs>
          <w:tab w:val="left" w:pos="755"/>
        </w:tabs>
        <w:spacing w:line="341" w:lineRule="exact"/>
        <w:ind w:left="40" w:right="20"/>
        <w:jc w:val="both"/>
        <w:rPr>
          <w:lang w:val="ru-RU"/>
        </w:rPr>
      </w:pPr>
      <w:r w:rsidRPr="006166F4">
        <w:rPr>
          <w:lang w:val="ru-RU"/>
        </w:rPr>
        <w:t xml:space="preserve">Организована разъяснительная работа по вопросам законодательства </w:t>
      </w:r>
      <w:r>
        <w:rPr>
          <w:lang w:val="ru-RU"/>
        </w:rPr>
        <w:t>о</w:t>
      </w:r>
      <w:r w:rsidRPr="006166F4">
        <w:rPr>
          <w:lang w:val="ru-RU"/>
        </w:rPr>
        <w:t xml:space="preserve"> противодействии коррупции. Приняты решения продолжить разъяснительную работу </w:t>
      </w:r>
      <w:r>
        <w:rPr>
          <w:lang w:val="ru-RU"/>
        </w:rPr>
        <w:t>о</w:t>
      </w:r>
      <w:r w:rsidRPr="006166F4">
        <w:rPr>
          <w:lang w:val="ru-RU"/>
        </w:rPr>
        <w:t xml:space="preserve"> противодействии коррупции; отслеживать изменения в законодательных документах области противодействия коррупции; совершенствование механизма внутреннег</w:t>
      </w:r>
      <w:r>
        <w:rPr>
          <w:lang w:val="ru-RU"/>
        </w:rPr>
        <w:t>о</w:t>
      </w:r>
      <w:r w:rsidRPr="006166F4">
        <w:rPr>
          <w:lang w:val="ru-RU"/>
        </w:rPr>
        <w:t xml:space="preserve"> контроля за соблюдением работниками обязанностей, запретов и </w:t>
      </w:r>
      <w:proofErr w:type="gramStart"/>
      <w:r w:rsidRPr="006166F4">
        <w:rPr>
          <w:lang w:val="ru-RU"/>
        </w:rPr>
        <w:t>ограничена</w:t>
      </w:r>
      <w:proofErr w:type="gramEnd"/>
      <w:r w:rsidRPr="006166F4">
        <w:rPr>
          <w:lang w:val="ru-RU"/>
        </w:rPr>
        <w:t xml:space="preserve"> установленных действующим законодательством.</w:t>
      </w:r>
    </w:p>
    <w:p w:rsidR="006166F4" w:rsidRPr="006166F4" w:rsidRDefault="006166F4" w:rsidP="006166F4">
      <w:pPr>
        <w:pStyle w:val="11"/>
        <w:numPr>
          <w:ilvl w:val="0"/>
          <w:numId w:val="29"/>
        </w:numPr>
        <w:shd w:val="clear" w:color="auto" w:fill="auto"/>
        <w:tabs>
          <w:tab w:val="left" w:pos="1091"/>
        </w:tabs>
        <w:spacing w:after="741" w:line="341" w:lineRule="exact"/>
        <w:ind w:left="40" w:right="20"/>
        <w:jc w:val="both"/>
        <w:rPr>
          <w:lang w:val="ru-RU"/>
        </w:rPr>
      </w:pPr>
      <w:r w:rsidRPr="006166F4">
        <w:rPr>
          <w:lang w:val="ru-RU"/>
        </w:rPr>
        <w:t xml:space="preserve">За 2018 год случаев возникновения конфликта интересов, </w:t>
      </w:r>
      <w:proofErr w:type="spellStart"/>
      <w:r w:rsidRPr="006166F4">
        <w:rPr>
          <w:lang w:val="ru-RU"/>
        </w:rPr>
        <w:t>коррупциогенны</w:t>
      </w:r>
      <w:r>
        <w:rPr>
          <w:lang w:val="ru-RU"/>
        </w:rPr>
        <w:t>х</w:t>
      </w:r>
      <w:proofErr w:type="spellEnd"/>
      <w:r w:rsidRPr="006166F4">
        <w:rPr>
          <w:lang w:val="ru-RU"/>
        </w:rPr>
        <w:t xml:space="preserve"> рисков в МКУ «ЕДДС МО БМР» не выявлено и фактов коррупции не установлено.</w:t>
      </w:r>
    </w:p>
    <w:p w:rsidR="00287848" w:rsidRDefault="006166F4" w:rsidP="006166F4">
      <w:pPr>
        <w:pStyle w:val="11"/>
        <w:shd w:val="clear" w:color="auto" w:fill="auto"/>
        <w:tabs>
          <w:tab w:val="left" w:pos="5838"/>
        </w:tabs>
        <w:spacing w:line="240" w:lineRule="exact"/>
        <w:ind w:left="40"/>
        <w:jc w:val="both"/>
        <w:rPr>
          <w:lang w:val="ru-RU"/>
        </w:rPr>
      </w:pPr>
      <w:r w:rsidRPr="006166F4">
        <w:rPr>
          <w:lang w:val="ru-RU"/>
        </w:rPr>
        <w:t>Директор МКУ «ЕДДС МО БМР»</w:t>
      </w:r>
      <w:r w:rsidRPr="006166F4">
        <w:rPr>
          <w:lang w:val="ru-RU"/>
        </w:rPr>
        <w:tab/>
      </w:r>
      <w:r>
        <w:rPr>
          <w:lang w:val="ru-RU"/>
        </w:rPr>
        <w:t xml:space="preserve">                                </w:t>
      </w:r>
      <w:r w:rsidRPr="006166F4">
        <w:rPr>
          <w:lang w:val="ru-RU"/>
        </w:rPr>
        <w:t>В.А. Дунаев</w:t>
      </w:r>
    </w:p>
    <w:p w:rsidR="006166F4" w:rsidRDefault="006166F4" w:rsidP="006166F4">
      <w:pPr>
        <w:pStyle w:val="11"/>
        <w:shd w:val="clear" w:color="auto" w:fill="auto"/>
        <w:tabs>
          <w:tab w:val="left" w:pos="5838"/>
        </w:tabs>
        <w:spacing w:line="240" w:lineRule="exact"/>
        <w:ind w:left="40"/>
        <w:jc w:val="both"/>
        <w:rPr>
          <w:sz w:val="24"/>
          <w:szCs w:val="24"/>
          <w:lang w:val="ru-RU"/>
        </w:rPr>
      </w:pPr>
    </w:p>
    <w:p w:rsidR="006166F4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6166F4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6F4" w:rsidRPr="002F76AA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</w:t>
      </w:r>
    </w:p>
    <w:p w:rsidR="006166F4" w:rsidRPr="002F76AA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6AA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</w:t>
      </w:r>
      <w:r w:rsidRPr="002F76AA">
        <w:rPr>
          <w:rFonts w:ascii="Times New Roman" w:hAnsi="Times New Roman"/>
          <w:sz w:val="24"/>
          <w:szCs w:val="24"/>
        </w:rPr>
        <w:t xml:space="preserve"> комиссии </w:t>
      </w:r>
      <w:proofErr w:type="gramStart"/>
      <w:r w:rsidRPr="002F76AA">
        <w:rPr>
          <w:rFonts w:ascii="Times New Roman" w:hAnsi="Times New Roman"/>
          <w:sz w:val="24"/>
          <w:szCs w:val="24"/>
        </w:rPr>
        <w:t>по</w:t>
      </w:r>
      <w:proofErr w:type="gramEnd"/>
    </w:p>
    <w:p w:rsidR="006166F4" w:rsidRPr="002F76AA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76AA">
        <w:rPr>
          <w:rFonts w:ascii="Times New Roman" w:hAnsi="Times New Roman"/>
          <w:sz w:val="24"/>
          <w:szCs w:val="24"/>
        </w:rPr>
        <w:t>ротиводействию коррупции</w:t>
      </w:r>
    </w:p>
    <w:p w:rsidR="006166F4" w:rsidRPr="002F76AA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F76AA">
        <w:rPr>
          <w:rFonts w:ascii="Times New Roman" w:hAnsi="Times New Roman"/>
          <w:sz w:val="24"/>
          <w:szCs w:val="24"/>
        </w:rPr>
        <w:t>а территории</w:t>
      </w:r>
    </w:p>
    <w:p w:rsidR="006166F4" w:rsidRPr="002F76AA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F76AA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6166F4" w:rsidRPr="002F76AA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F76AA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6166F4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26.12.2018г. № 4</w:t>
      </w:r>
    </w:p>
    <w:p w:rsidR="006166F4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6F4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6F4" w:rsidRPr="002F76AA" w:rsidRDefault="006166F4" w:rsidP="00616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A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6166F4" w:rsidRPr="002F76AA" w:rsidRDefault="006166F4" w:rsidP="00616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AA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Pr="001E6599">
        <w:rPr>
          <w:rFonts w:ascii="Times New Roman" w:hAnsi="Times New Roman"/>
          <w:b/>
          <w:bCs/>
          <w:color w:val="000000"/>
          <w:sz w:val="24"/>
          <w:szCs w:val="24"/>
        </w:rPr>
        <w:t>по координации работы по противодействию коррупции</w:t>
      </w:r>
      <w:r w:rsidRPr="002F7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2F76A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м образовании</w:t>
      </w:r>
      <w:r w:rsidRPr="002F76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76AA">
        <w:rPr>
          <w:rFonts w:ascii="Times New Roman" w:hAnsi="Times New Roman"/>
          <w:b/>
          <w:sz w:val="24"/>
          <w:szCs w:val="24"/>
        </w:rPr>
        <w:t>Байкаловский</w:t>
      </w:r>
      <w:proofErr w:type="spellEnd"/>
      <w:r w:rsidRPr="002F76AA">
        <w:rPr>
          <w:rFonts w:ascii="Times New Roman" w:hAnsi="Times New Roman"/>
          <w:b/>
          <w:sz w:val="24"/>
          <w:szCs w:val="24"/>
        </w:rPr>
        <w:t xml:space="preserve"> муниципальный район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76A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166F4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6F4" w:rsidRDefault="006166F4" w:rsidP="006166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6F4" w:rsidRPr="00AF02E7" w:rsidRDefault="006166F4" w:rsidP="006166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2E7">
        <w:rPr>
          <w:rFonts w:ascii="Times New Roman" w:hAnsi="Times New Roman"/>
          <w:b/>
          <w:sz w:val="24"/>
          <w:szCs w:val="24"/>
        </w:rPr>
        <w:t>1 квартал 201</w:t>
      </w:r>
      <w:r>
        <w:rPr>
          <w:rFonts w:ascii="Times New Roman" w:hAnsi="Times New Roman"/>
          <w:b/>
          <w:sz w:val="24"/>
          <w:szCs w:val="24"/>
        </w:rPr>
        <w:t>9</w:t>
      </w:r>
      <w:r w:rsidRPr="00AF02E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166F4" w:rsidRDefault="006166F4" w:rsidP="006166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6F4" w:rsidRPr="00031278" w:rsidRDefault="006166F4" w:rsidP="006166F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1. 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МО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района</w:t>
      </w:r>
      <w:r>
        <w:rPr>
          <w:rFonts w:ascii="Times New Roman" w:hAnsi="Times New Roman"/>
          <w:sz w:val="26"/>
          <w:szCs w:val="26"/>
        </w:rPr>
        <w:t>,</w:t>
      </w:r>
      <w:r w:rsidRPr="00031278">
        <w:rPr>
          <w:rFonts w:ascii="Times New Roman" w:hAnsi="Times New Roman"/>
          <w:sz w:val="26"/>
          <w:szCs w:val="26"/>
        </w:rPr>
        <w:t xml:space="preserve">  в 1 квартале 201</w:t>
      </w:r>
      <w:r>
        <w:rPr>
          <w:rFonts w:ascii="Times New Roman" w:hAnsi="Times New Roman"/>
          <w:sz w:val="26"/>
          <w:szCs w:val="26"/>
        </w:rPr>
        <w:t>9</w:t>
      </w:r>
      <w:r w:rsidRPr="00031278">
        <w:rPr>
          <w:rFonts w:ascii="Times New Roman" w:hAnsi="Times New Roman"/>
          <w:sz w:val="26"/>
          <w:szCs w:val="26"/>
        </w:rPr>
        <w:t xml:space="preserve"> года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166F4" w:rsidRPr="00031278" w:rsidRDefault="006166F4" w:rsidP="006166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031278"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6166F4" w:rsidRDefault="006166F4" w:rsidP="006166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166F4" w:rsidRPr="00AF02E7" w:rsidRDefault="006166F4" w:rsidP="00616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F02E7">
        <w:rPr>
          <w:rFonts w:ascii="Times New Roman" w:hAnsi="Times New Roman"/>
          <w:b/>
          <w:color w:val="000000" w:themeColor="text1"/>
          <w:sz w:val="26"/>
          <w:szCs w:val="26"/>
        </w:rPr>
        <w:t>2 квартал 201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Pr="00AF02E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</w:p>
    <w:p w:rsidR="006166F4" w:rsidRPr="00AF02E7" w:rsidRDefault="006166F4" w:rsidP="006166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66F4" w:rsidRPr="00DF340C" w:rsidRDefault="006166F4" w:rsidP="006166F4">
      <w:pPr>
        <w:pStyle w:val="Default"/>
        <w:jc w:val="both"/>
      </w:pPr>
      <w:r w:rsidRPr="00DF340C">
        <w:rPr>
          <w:color w:val="000000" w:themeColor="text1"/>
        </w:rPr>
        <w:t xml:space="preserve">1. </w:t>
      </w:r>
      <w:r w:rsidRPr="00DF340C">
        <w:t xml:space="preserve">О работе по формированию антикоррупционного мировоззрения у учащихся общеобразовательных </w:t>
      </w:r>
      <w:r>
        <w:t xml:space="preserve">организаций на территории </w:t>
      </w:r>
      <w:proofErr w:type="spellStart"/>
      <w:r>
        <w:t>Байкаловского</w:t>
      </w:r>
      <w:proofErr w:type="spellEnd"/>
      <w:r>
        <w:t xml:space="preserve"> района.</w:t>
      </w:r>
    </w:p>
    <w:p w:rsidR="006166F4" w:rsidRPr="00DF340C" w:rsidRDefault="006166F4" w:rsidP="006166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340C">
        <w:rPr>
          <w:rFonts w:ascii="Times New Roman" w:hAnsi="Times New Roman"/>
          <w:color w:val="000000" w:themeColor="text1"/>
          <w:sz w:val="24"/>
          <w:szCs w:val="24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DF340C">
        <w:rPr>
          <w:rFonts w:ascii="Times New Roman" w:hAnsi="Times New Roman"/>
          <w:color w:val="000000" w:themeColor="text1"/>
          <w:sz w:val="24"/>
          <w:szCs w:val="24"/>
        </w:rPr>
        <w:t>недействительными</w:t>
      </w:r>
      <w:proofErr w:type="gramEnd"/>
      <w:r w:rsidRPr="00DF340C">
        <w:rPr>
          <w:rFonts w:ascii="Times New Roman" w:hAnsi="Times New Roman"/>
          <w:color w:val="000000" w:themeColor="text1"/>
          <w:sz w:val="24"/>
          <w:szCs w:val="24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6166F4" w:rsidRPr="00031278" w:rsidRDefault="006166F4" w:rsidP="006166F4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F340C">
        <w:rPr>
          <w:rFonts w:ascii="Times New Roman" w:hAnsi="Times New Roman"/>
          <w:color w:val="000000" w:themeColor="text1"/>
          <w:sz w:val="24"/>
          <w:szCs w:val="24"/>
        </w:rPr>
        <w:t xml:space="preserve">3. О выполнении плана </w:t>
      </w:r>
      <w:r w:rsidRPr="00DF340C">
        <w:rPr>
          <w:rFonts w:ascii="Times New Roman" w:hAnsi="Times New Roman"/>
          <w:bCs/>
          <w:sz w:val="24"/>
          <w:szCs w:val="24"/>
        </w:rPr>
        <w:t xml:space="preserve">мероприятий по противодействию коррупции  </w:t>
      </w:r>
      <w:r w:rsidRPr="00DF340C">
        <w:rPr>
          <w:rFonts w:ascii="Times New Roman" w:hAnsi="Times New Roman"/>
          <w:sz w:val="24"/>
          <w:szCs w:val="24"/>
        </w:rPr>
        <w:t>в муниципальном</w:t>
      </w:r>
      <w:r w:rsidRPr="00031278">
        <w:rPr>
          <w:rFonts w:ascii="Times New Roman" w:hAnsi="Times New Roman"/>
          <w:sz w:val="26"/>
          <w:szCs w:val="26"/>
        </w:rPr>
        <w:t xml:space="preserve"> образовании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МО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района  в</w:t>
      </w:r>
      <w:r>
        <w:rPr>
          <w:rFonts w:ascii="Times New Roman" w:hAnsi="Times New Roman"/>
          <w:sz w:val="26"/>
          <w:szCs w:val="26"/>
        </w:rPr>
        <w:t>о 2</w:t>
      </w:r>
      <w:r w:rsidRPr="00031278">
        <w:rPr>
          <w:rFonts w:ascii="Times New Roman" w:hAnsi="Times New Roman"/>
          <w:sz w:val="26"/>
          <w:szCs w:val="26"/>
        </w:rPr>
        <w:t xml:space="preserve"> квартале 201</w:t>
      </w:r>
      <w:r>
        <w:rPr>
          <w:rFonts w:ascii="Times New Roman" w:hAnsi="Times New Roman"/>
          <w:sz w:val="26"/>
          <w:szCs w:val="26"/>
        </w:rPr>
        <w:t>9</w:t>
      </w:r>
      <w:r w:rsidRPr="00031278">
        <w:rPr>
          <w:rFonts w:ascii="Times New Roman" w:hAnsi="Times New Roman"/>
          <w:sz w:val="26"/>
          <w:szCs w:val="26"/>
        </w:rPr>
        <w:t xml:space="preserve"> года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166F4" w:rsidRDefault="006166F4" w:rsidP="006166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166F4" w:rsidRPr="00AF02E7" w:rsidRDefault="006166F4" w:rsidP="006166F4">
      <w:pPr>
        <w:pStyle w:val="ab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2E7">
        <w:rPr>
          <w:rFonts w:ascii="Times New Roman" w:hAnsi="Times New Roman"/>
          <w:b/>
          <w:sz w:val="26"/>
          <w:szCs w:val="26"/>
        </w:rPr>
        <w:t>квартал 201</w:t>
      </w:r>
      <w:r>
        <w:rPr>
          <w:rFonts w:ascii="Times New Roman" w:hAnsi="Times New Roman"/>
          <w:b/>
          <w:sz w:val="26"/>
          <w:szCs w:val="26"/>
        </w:rPr>
        <w:t>9</w:t>
      </w:r>
      <w:r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166F4" w:rsidRPr="00052A93" w:rsidRDefault="006166F4" w:rsidP="006166F4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6F4" w:rsidRPr="00352C94" w:rsidRDefault="006166F4" w:rsidP="006166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2E4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 деятельности </w:t>
      </w:r>
      <w:r w:rsidRPr="00352C94">
        <w:rPr>
          <w:rFonts w:ascii="Times New Roman" w:hAnsi="Times New Roman"/>
          <w:color w:val="000000" w:themeColor="text1"/>
          <w:sz w:val="26"/>
          <w:szCs w:val="26"/>
        </w:rPr>
        <w:t xml:space="preserve">комиссии </w:t>
      </w:r>
      <w:r w:rsidRPr="00352C94"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352C94">
        <w:rPr>
          <w:rFonts w:ascii="Times New Roman" w:hAnsi="Times New Roman"/>
          <w:sz w:val="26"/>
          <w:szCs w:val="26"/>
        </w:rPr>
        <w:t xml:space="preserve"> в Администрации муниципального образования </w:t>
      </w:r>
      <w:proofErr w:type="spellStart"/>
      <w:r w:rsidRPr="00352C94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352C94">
        <w:rPr>
          <w:rFonts w:ascii="Times New Roman" w:hAnsi="Times New Roman"/>
          <w:sz w:val="26"/>
          <w:szCs w:val="26"/>
        </w:rPr>
        <w:t xml:space="preserve"> муниципальный район</w:t>
      </w:r>
      <w:r>
        <w:rPr>
          <w:rFonts w:ascii="Times New Roman" w:hAnsi="Times New Roman"/>
          <w:sz w:val="26"/>
          <w:szCs w:val="26"/>
        </w:rPr>
        <w:t>.</w:t>
      </w:r>
    </w:p>
    <w:p w:rsidR="006166F4" w:rsidRDefault="006166F4" w:rsidP="006166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2E4"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4D12E4"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4D12E4">
        <w:rPr>
          <w:rFonts w:ascii="Times New Roman" w:hAnsi="Times New Roman"/>
          <w:color w:val="000000" w:themeColor="text1"/>
          <w:sz w:val="26"/>
          <w:szCs w:val="26"/>
        </w:rPr>
        <w:t xml:space="preserve">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6166F4" w:rsidRPr="00052A93" w:rsidRDefault="006166F4" w:rsidP="00616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</w:t>
      </w:r>
      <w:r w:rsidRPr="00031278">
        <w:rPr>
          <w:rFonts w:ascii="Times New Roman" w:hAnsi="Times New Roman"/>
          <w:sz w:val="26"/>
          <w:szCs w:val="26"/>
        </w:rPr>
        <w:lastRenderedPageBreak/>
        <w:t>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МО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района  в</w:t>
      </w:r>
      <w:r>
        <w:rPr>
          <w:rFonts w:ascii="Times New Roman" w:hAnsi="Times New Roman"/>
          <w:sz w:val="26"/>
          <w:szCs w:val="26"/>
        </w:rPr>
        <w:t xml:space="preserve"> 3</w:t>
      </w:r>
      <w:r w:rsidRPr="00031278">
        <w:rPr>
          <w:rFonts w:ascii="Times New Roman" w:hAnsi="Times New Roman"/>
          <w:sz w:val="26"/>
          <w:szCs w:val="26"/>
        </w:rPr>
        <w:t xml:space="preserve"> квартале 201</w:t>
      </w:r>
      <w:r>
        <w:rPr>
          <w:rFonts w:ascii="Times New Roman" w:hAnsi="Times New Roman"/>
          <w:sz w:val="26"/>
          <w:szCs w:val="26"/>
        </w:rPr>
        <w:t>9</w:t>
      </w:r>
      <w:r w:rsidRPr="00031278">
        <w:rPr>
          <w:rFonts w:ascii="Times New Roman" w:hAnsi="Times New Roman"/>
          <w:sz w:val="26"/>
          <w:szCs w:val="26"/>
        </w:rPr>
        <w:t xml:space="preserve"> года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166F4" w:rsidRDefault="006166F4" w:rsidP="006166F4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66F4" w:rsidRPr="00AF02E7" w:rsidRDefault="006166F4" w:rsidP="006166F4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2E7">
        <w:rPr>
          <w:rFonts w:ascii="Times New Roman" w:hAnsi="Times New Roman"/>
          <w:b/>
          <w:sz w:val="26"/>
          <w:szCs w:val="26"/>
        </w:rPr>
        <w:t>4 квартал 201</w:t>
      </w:r>
      <w:r>
        <w:rPr>
          <w:rFonts w:ascii="Times New Roman" w:hAnsi="Times New Roman"/>
          <w:b/>
          <w:sz w:val="26"/>
          <w:szCs w:val="26"/>
        </w:rPr>
        <w:t>9</w:t>
      </w:r>
      <w:r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166F4" w:rsidRPr="00052A93" w:rsidRDefault="006166F4" w:rsidP="006166F4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6F4" w:rsidRDefault="006166F4" w:rsidP="00616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52A93">
        <w:rPr>
          <w:rFonts w:ascii="Times New Roman" w:hAnsi="Times New Roman"/>
          <w:sz w:val="26"/>
          <w:szCs w:val="26"/>
        </w:rPr>
        <w:t xml:space="preserve">. </w:t>
      </w:r>
      <w:r w:rsidRPr="000A7B51">
        <w:rPr>
          <w:rFonts w:ascii="Times New Roman" w:hAnsi="Times New Roman"/>
          <w:sz w:val="26"/>
          <w:szCs w:val="26"/>
        </w:rPr>
        <w:t xml:space="preserve">О результатах внутреннего финансового контроля по соблюдению требований  </w:t>
      </w:r>
      <w:r>
        <w:rPr>
          <w:rFonts w:ascii="Times New Roman" w:hAnsi="Times New Roman"/>
          <w:sz w:val="26"/>
          <w:szCs w:val="26"/>
        </w:rPr>
        <w:t xml:space="preserve">бюджетного законодательства, </w:t>
      </w:r>
      <w:r w:rsidRPr="000A7B51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 xml:space="preserve"> в 2019 году.</w:t>
      </w:r>
    </w:p>
    <w:p w:rsidR="006166F4" w:rsidRDefault="006166F4" w:rsidP="006166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МО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района</w:t>
      </w:r>
      <w:r>
        <w:rPr>
          <w:rFonts w:ascii="Times New Roman" w:hAnsi="Times New Roman"/>
          <w:sz w:val="26"/>
          <w:szCs w:val="26"/>
        </w:rPr>
        <w:t xml:space="preserve"> в 4 квартале 2019года.</w:t>
      </w:r>
    </w:p>
    <w:p w:rsidR="006166F4" w:rsidRPr="00B74F0B" w:rsidRDefault="006166F4" w:rsidP="006166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4F0B">
        <w:rPr>
          <w:rFonts w:ascii="Times New Roman" w:hAnsi="Times New Roman"/>
          <w:color w:val="000000" w:themeColor="text1"/>
          <w:sz w:val="26"/>
          <w:szCs w:val="26"/>
        </w:rPr>
        <w:t xml:space="preserve">3. Об утверждении Плана заседаний комиссии </w:t>
      </w:r>
      <w:r w:rsidRPr="00B74F0B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</w:t>
      </w:r>
      <w:r w:rsidRPr="00B74F0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на 2020</w:t>
      </w:r>
      <w:r w:rsidRPr="00B74F0B">
        <w:rPr>
          <w:rFonts w:ascii="Times New Roman" w:hAnsi="Times New Roman"/>
          <w:color w:val="000000" w:themeColor="text1"/>
          <w:sz w:val="26"/>
          <w:szCs w:val="26"/>
        </w:rPr>
        <w:t xml:space="preserve"> год.</w:t>
      </w:r>
    </w:p>
    <w:p w:rsidR="006166F4" w:rsidRDefault="006166F4" w:rsidP="00616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66F4" w:rsidRDefault="006166F4" w:rsidP="006166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6F4" w:rsidRDefault="006166F4" w:rsidP="006166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166F4" w:rsidRPr="002F76AA" w:rsidRDefault="006166F4" w:rsidP="006166F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А.А. Жуков</w:t>
      </w:r>
    </w:p>
    <w:p w:rsidR="006166F4" w:rsidRDefault="006166F4" w:rsidP="006166F4"/>
    <w:p w:rsidR="006166F4" w:rsidRPr="006166F4" w:rsidRDefault="006166F4" w:rsidP="006166F4">
      <w:pPr>
        <w:pStyle w:val="11"/>
        <w:shd w:val="clear" w:color="auto" w:fill="auto"/>
        <w:tabs>
          <w:tab w:val="left" w:pos="5838"/>
        </w:tabs>
        <w:spacing w:line="240" w:lineRule="exact"/>
        <w:ind w:left="40"/>
        <w:jc w:val="both"/>
        <w:rPr>
          <w:sz w:val="24"/>
          <w:szCs w:val="24"/>
          <w:lang w:val="ru-RU"/>
        </w:rPr>
      </w:pPr>
    </w:p>
    <w:sectPr w:rsidR="006166F4" w:rsidRPr="006166F4" w:rsidSect="00C87B51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56" w:rsidRDefault="00631556" w:rsidP="00C87B51">
      <w:pPr>
        <w:spacing w:after="0" w:line="240" w:lineRule="auto"/>
      </w:pPr>
      <w:r>
        <w:separator/>
      </w:r>
    </w:p>
  </w:endnote>
  <w:endnote w:type="continuationSeparator" w:id="0">
    <w:p w:rsidR="00631556" w:rsidRDefault="00631556" w:rsidP="00C8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56" w:rsidRDefault="00631556" w:rsidP="00C87B51">
      <w:pPr>
        <w:spacing w:after="0" w:line="240" w:lineRule="auto"/>
      </w:pPr>
      <w:r>
        <w:separator/>
      </w:r>
    </w:p>
  </w:footnote>
  <w:footnote w:type="continuationSeparator" w:id="0">
    <w:p w:rsidR="00631556" w:rsidRDefault="00631556" w:rsidP="00C8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229"/>
    <w:multiLevelType w:val="hybridMultilevel"/>
    <w:tmpl w:val="3C0E42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73EA"/>
    <w:multiLevelType w:val="multilevel"/>
    <w:tmpl w:val="3874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717B6"/>
    <w:multiLevelType w:val="multilevel"/>
    <w:tmpl w:val="B7B2CE1A"/>
    <w:lvl w:ilvl="0">
      <w:start w:val="1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614"/>
    <w:multiLevelType w:val="multilevel"/>
    <w:tmpl w:val="B9AC7DB6"/>
    <w:lvl w:ilvl="0">
      <w:start w:val="6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163BB"/>
    <w:multiLevelType w:val="hybridMultilevel"/>
    <w:tmpl w:val="B95A300A"/>
    <w:lvl w:ilvl="0" w:tplc="EEFE0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936381"/>
    <w:multiLevelType w:val="hybridMultilevel"/>
    <w:tmpl w:val="481E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753DF"/>
    <w:multiLevelType w:val="hybridMultilevel"/>
    <w:tmpl w:val="E3782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496F"/>
    <w:multiLevelType w:val="hybridMultilevel"/>
    <w:tmpl w:val="F0988E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08E7913"/>
    <w:multiLevelType w:val="hybridMultilevel"/>
    <w:tmpl w:val="7DF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25A2"/>
    <w:multiLevelType w:val="multilevel"/>
    <w:tmpl w:val="BECE7E5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A1647F"/>
    <w:multiLevelType w:val="multilevel"/>
    <w:tmpl w:val="6F381DBE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15FEE"/>
    <w:multiLevelType w:val="multilevel"/>
    <w:tmpl w:val="E130B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F97ED4"/>
    <w:multiLevelType w:val="hybridMultilevel"/>
    <w:tmpl w:val="B69048D4"/>
    <w:lvl w:ilvl="0" w:tplc="3F505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F06D8"/>
    <w:multiLevelType w:val="multilevel"/>
    <w:tmpl w:val="66F67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954DF"/>
    <w:multiLevelType w:val="hybridMultilevel"/>
    <w:tmpl w:val="2BF6F8BA"/>
    <w:lvl w:ilvl="0" w:tplc="A9F0C7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524580"/>
    <w:multiLevelType w:val="hybridMultilevel"/>
    <w:tmpl w:val="944A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34519"/>
    <w:multiLevelType w:val="hybridMultilevel"/>
    <w:tmpl w:val="C31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4"/>
  </w:num>
  <w:num w:numId="5">
    <w:abstractNumId w:val="15"/>
  </w:num>
  <w:num w:numId="6">
    <w:abstractNumId w:val="27"/>
  </w:num>
  <w:num w:numId="7">
    <w:abstractNumId w:val="19"/>
  </w:num>
  <w:num w:numId="8">
    <w:abstractNumId w:val="22"/>
  </w:num>
  <w:num w:numId="9">
    <w:abstractNumId w:val="26"/>
  </w:num>
  <w:num w:numId="10">
    <w:abstractNumId w:val="20"/>
  </w:num>
  <w:num w:numId="11">
    <w:abstractNumId w:val="6"/>
  </w:num>
  <w:num w:numId="12">
    <w:abstractNumId w:val="10"/>
  </w:num>
  <w:num w:numId="13">
    <w:abstractNumId w:val="2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1"/>
  </w:num>
  <w:num w:numId="22">
    <w:abstractNumId w:val="17"/>
  </w:num>
  <w:num w:numId="23">
    <w:abstractNumId w:val="8"/>
  </w:num>
  <w:num w:numId="24">
    <w:abstractNumId w:val="1"/>
  </w:num>
  <w:num w:numId="25">
    <w:abstractNumId w:val="11"/>
  </w:num>
  <w:num w:numId="26">
    <w:abstractNumId w:val="3"/>
  </w:num>
  <w:num w:numId="27">
    <w:abstractNumId w:val="13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ACB"/>
    <w:rsid w:val="00005D83"/>
    <w:rsid w:val="000070FE"/>
    <w:rsid w:val="00021F63"/>
    <w:rsid w:val="00031278"/>
    <w:rsid w:val="000429C8"/>
    <w:rsid w:val="00047137"/>
    <w:rsid w:val="00063D09"/>
    <w:rsid w:val="000B1982"/>
    <w:rsid w:val="000B3911"/>
    <w:rsid w:val="000B4271"/>
    <w:rsid w:val="000B7154"/>
    <w:rsid w:val="000F1189"/>
    <w:rsid w:val="000F4095"/>
    <w:rsid w:val="000F59E3"/>
    <w:rsid w:val="00111639"/>
    <w:rsid w:val="00123250"/>
    <w:rsid w:val="00133872"/>
    <w:rsid w:val="0014352B"/>
    <w:rsid w:val="00144208"/>
    <w:rsid w:val="00146E4A"/>
    <w:rsid w:val="0014783A"/>
    <w:rsid w:val="00150E0E"/>
    <w:rsid w:val="0017790F"/>
    <w:rsid w:val="001E6599"/>
    <w:rsid w:val="001F4F1F"/>
    <w:rsid w:val="00211E47"/>
    <w:rsid w:val="0021522C"/>
    <w:rsid w:val="00220566"/>
    <w:rsid w:val="002617AC"/>
    <w:rsid w:val="00266617"/>
    <w:rsid w:val="00275B6E"/>
    <w:rsid w:val="002777C1"/>
    <w:rsid w:val="00282328"/>
    <w:rsid w:val="00286328"/>
    <w:rsid w:val="00287848"/>
    <w:rsid w:val="00287CEF"/>
    <w:rsid w:val="00293A0B"/>
    <w:rsid w:val="002A0DAD"/>
    <w:rsid w:val="002A32DB"/>
    <w:rsid w:val="002A42EE"/>
    <w:rsid w:val="002B7E7C"/>
    <w:rsid w:val="002D5CC2"/>
    <w:rsid w:val="002F07E0"/>
    <w:rsid w:val="002F33E9"/>
    <w:rsid w:val="00356D46"/>
    <w:rsid w:val="00370838"/>
    <w:rsid w:val="003973C5"/>
    <w:rsid w:val="003A0126"/>
    <w:rsid w:val="003A2204"/>
    <w:rsid w:val="003C06A7"/>
    <w:rsid w:val="003C60CC"/>
    <w:rsid w:val="00404D06"/>
    <w:rsid w:val="00431D4C"/>
    <w:rsid w:val="004449AC"/>
    <w:rsid w:val="004548B3"/>
    <w:rsid w:val="004557F9"/>
    <w:rsid w:val="00460DFB"/>
    <w:rsid w:val="00465036"/>
    <w:rsid w:val="004738B2"/>
    <w:rsid w:val="00475782"/>
    <w:rsid w:val="00477024"/>
    <w:rsid w:val="00484F87"/>
    <w:rsid w:val="0048757C"/>
    <w:rsid w:val="004C7509"/>
    <w:rsid w:val="005217E5"/>
    <w:rsid w:val="005344CB"/>
    <w:rsid w:val="00545692"/>
    <w:rsid w:val="0055479B"/>
    <w:rsid w:val="005626C2"/>
    <w:rsid w:val="00581959"/>
    <w:rsid w:val="00583E03"/>
    <w:rsid w:val="00584923"/>
    <w:rsid w:val="00597350"/>
    <w:rsid w:val="005A1994"/>
    <w:rsid w:val="005A3C8D"/>
    <w:rsid w:val="005B0CFF"/>
    <w:rsid w:val="005B453E"/>
    <w:rsid w:val="005B6FAF"/>
    <w:rsid w:val="005C404F"/>
    <w:rsid w:val="005F0E91"/>
    <w:rsid w:val="00610107"/>
    <w:rsid w:val="006166F4"/>
    <w:rsid w:val="00630D20"/>
    <w:rsid w:val="00631556"/>
    <w:rsid w:val="006519E9"/>
    <w:rsid w:val="00656B8A"/>
    <w:rsid w:val="006633C8"/>
    <w:rsid w:val="006815CC"/>
    <w:rsid w:val="00681ED9"/>
    <w:rsid w:val="006C1F7A"/>
    <w:rsid w:val="006C2293"/>
    <w:rsid w:val="006D02D7"/>
    <w:rsid w:val="006D5479"/>
    <w:rsid w:val="006E1240"/>
    <w:rsid w:val="006E6245"/>
    <w:rsid w:val="0071009D"/>
    <w:rsid w:val="007171EC"/>
    <w:rsid w:val="00730E4B"/>
    <w:rsid w:val="007503D1"/>
    <w:rsid w:val="00761AEC"/>
    <w:rsid w:val="00761E3A"/>
    <w:rsid w:val="00790311"/>
    <w:rsid w:val="007A364F"/>
    <w:rsid w:val="007A6350"/>
    <w:rsid w:val="007A6658"/>
    <w:rsid w:val="007B15EB"/>
    <w:rsid w:val="007B3A09"/>
    <w:rsid w:val="007C28BD"/>
    <w:rsid w:val="007C6511"/>
    <w:rsid w:val="007E1910"/>
    <w:rsid w:val="007F7363"/>
    <w:rsid w:val="00806FF3"/>
    <w:rsid w:val="00812E95"/>
    <w:rsid w:val="00822C0C"/>
    <w:rsid w:val="00830DAC"/>
    <w:rsid w:val="00846637"/>
    <w:rsid w:val="00851F17"/>
    <w:rsid w:val="00860ACF"/>
    <w:rsid w:val="008610F7"/>
    <w:rsid w:val="00891F15"/>
    <w:rsid w:val="00895630"/>
    <w:rsid w:val="008D3C7F"/>
    <w:rsid w:val="008E1807"/>
    <w:rsid w:val="00913F46"/>
    <w:rsid w:val="00933B7B"/>
    <w:rsid w:val="0094589F"/>
    <w:rsid w:val="00945E73"/>
    <w:rsid w:val="00947D1F"/>
    <w:rsid w:val="00957690"/>
    <w:rsid w:val="00967C6A"/>
    <w:rsid w:val="00976A71"/>
    <w:rsid w:val="00983A99"/>
    <w:rsid w:val="00986A75"/>
    <w:rsid w:val="009930DA"/>
    <w:rsid w:val="009A19A1"/>
    <w:rsid w:val="009A5337"/>
    <w:rsid w:val="009C1692"/>
    <w:rsid w:val="009D0AAB"/>
    <w:rsid w:val="009F0865"/>
    <w:rsid w:val="009F56F5"/>
    <w:rsid w:val="00A1594F"/>
    <w:rsid w:val="00A3580A"/>
    <w:rsid w:val="00A71C81"/>
    <w:rsid w:val="00A7520D"/>
    <w:rsid w:val="00A75D06"/>
    <w:rsid w:val="00A86626"/>
    <w:rsid w:val="00AB18F6"/>
    <w:rsid w:val="00AD4BC7"/>
    <w:rsid w:val="00B00A9E"/>
    <w:rsid w:val="00B05791"/>
    <w:rsid w:val="00B12439"/>
    <w:rsid w:val="00B2181F"/>
    <w:rsid w:val="00B231E0"/>
    <w:rsid w:val="00B312FE"/>
    <w:rsid w:val="00B4003D"/>
    <w:rsid w:val="00B6031A"/>
    <w:rsid w:val="00B74F0B"/>
    <w:rsid w:val="00B87337"/>
    <w:rsid w:val="00B927F2"/>
    <w:rsid w:val="00B971B9"/>
    <w:rsid w:val="00BA29C9"/>
    <w:rsid w:val="00BA5A36"/>
    <w:rsid w:val="00BC0C62"/>
    <w:rsid w:val="00BC5A51"/>
    <w:rsid w:val="00BE67DB"/>
    <w:rsid w:val="00BE6B3A"/>
    <w:rsid w:val="00BF068C"/>
    <w:rsid w:val="00C13601"/>
    <w:rsid w:val="00C26ACC"/>
    <w:rsid w:val="00C34ACB"/>
    <w:rsid w:val="00C52439"/>
    <w:rsid w:val="00C6101B"/>
    <w:rsid w:val="00C61D9E"/>
    <w:rsid w:val="00C773BB"/>
    <w:rsid w:val="00C81928"/>
    <w:rsid w:val="00C82584"/>
    <w:rsid w:val="00C873FA"/>
    <w:rsid w:val="00C87B51"/>
    <w:rsid w:val="00C93974"/>
    <w:rsid w:val="00CA1D20"/>
    <w:rsid w:val="00CA5209"/>
    <w:rsid w:val="00CB77C4"/>
    <w:rsid w:val="00CD55EB"/>
    <w:rsid w:val="00CE1919"/>
    <w:rsid w:val="00CE378D"/>
    <w:rsid w:val="00CE6902"/>
    <w:rsid w:val="00CF6ECA"/>
    <w:rsid w:val="00D06A97"/>
    <w:rsid w:val="00D26AEE"/>
    <w:rsid w:val="00D42A4D"/>
    <w:rsid w:val="00D538B2"/>
    <w:rsid w:val="00D54124"/>
    <w:rsid w:val="00D561F8"/>
    <w:rsid w:val="00D65A21"/>
    <w:rsid w:val="00D726BC"/>
    <w:rsid w:val="00DB17FF"/>
    <w:rsid w:val="00DB42F7"/>
    <w:rsid w:val="00DC36A0"/>
    <w:rsid w:val="00DE3689"/>
    <w:rsid w:val="00DF2E2B"/>
    <w:rsid w:val="00E05DC2"/>
    <w:rsid w:val="00E0667F"/>
    <w:rsid w:val="00E10279"/>
    <w:rsid w:val="00E10F0F"/>
    <w:rsid w:val="00E204BC"/>
    <w:rsid w:val="00E36D5E"/>
    <w:rsid w:val="00E40C20"/>
    <w:rsid w:val="00E52C73"/>
    <w:rsid w:val="00E54AD1"/>
    <w:rsid w:val="00E64890"/>
    <w:rsid w:val="00E74369"/>
    <w:rsid w:val="00E874F2"/>
    <w:rsid w:val="00E9266C"/>
    <w:rsid w:val="00EA7D00"/>
    <w:rsid w:val="00EB4A25"/>
    <w:rsid w:val="00EE6404"/>
    <w:rsid w:val="00EF4504"/>
    <w:rsid w:val="00F03CFC"/>
    <w:rsid w:val="00F0537C"/>
    <w:rsid w:val="00F07E84"/>
    <w:rsid w:val="00F34089"/>
    <w:rsid w:val="00F43907"/>
    <w:rsid w:val="00F46A19"/>
    <w:rsid w:val="00F506A7"/>
    <w:rsid w:val="00F50B74"/>
    <w:rsid w:val="00F5123F"/>
    <w:rsid w:val="00F64A15"/>
    <w:rsid w:val="00F8130A"/>
    <w:rsid w:val="00F9439F"/>
    <w:rsid w:val="00FA6841"/>
    <w:rsid w:val="00FC16D1"/>
    <w:rsid w:val="00FC6BD3"/>
    <w:rsid w:val="00FD0D56"/>
    <w:rsid w:val="00FD222D"/>
    <w:rsid w:val="00FD3004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decor">
    <w:name w:val="decor"/>
    <w:basedOn w:val="a"/>
    <w:rsid w:val="007A66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character" w:styleId="af5">
    <w:name w:val="Hyperlink"/>
    <w:basedOn w:val="a0"/>
    <w:rsid w:val="007A6658"/>
    <w:rPr>
      <w:color w:val="0000FF"/>
      <w:u w:val="single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7A6658"/>
    <w:rPr>
      <w:rFonts w:ascii="Calibri" w:eastAsia="Times New Roman" w:hAnsi="Calibri" w:cs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A6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66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356D46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75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503D1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31">
    <w:name w:val="Основной текст3"/>
    <w:basedOn w:val="a"/>
    <w:rsid w:val="00465036"/>
    <w:pPr>
      <w:shd w:val="clear" w:color="auto" w:fill="FFFFFF"/>
      <w:spacing w:before="60" w:after="180" w:line="230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rsid w:val="00EB4A2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Default">
    <w:name w:val="Default"/>
    <w:rsid w:val="007171E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a">
    <w:name w:val="header"/>
    <w:basedOn w:val="a"/>
    <w:link w:val="afb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character" w:customStyle="1" w:styleId="23">
    <w:name w:val="Основной текст (2)_"/>
    <w:basedOn w:val="a0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Основной текст (3)_"/>
    <w:basedOn w:val="a0"/>
    <w:link w:val="33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2"/>
    <w:rsid w:val="00287848"/>
    <w:rPr>
      <w:rFonts w:ascii="Constantia" w:eastAsia="Constantia" w:hAnsi="Constantia" w:cs="Constantia"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287848"/>
    <w:rPr>
      <w:rFonts w:ascii="Constantia" w:eastAsia="Constantia" w:hAnsi="Constantia" w:cs="Constantia"/>
      <w:shd w:val="clear" w:color="auto" w:fill="FFFFFF"/>
    </w:rPr>
  </w:style>
  <w:style w:type="character" w:customStyle="1" w:styleId="14">
    <w:name w:val="Заголовок №1 + Не курсив"/>
    <w:basedOn w:val="12"/>
    <w:rsid w:val="00287848"/>
    <w:rPr>
      <w:rFonts w:ascii="Constantia" w:eastAsia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7848"/>
    <w:pPr>
      <w:shd w:val="clear" w:color="auto" w:fill="FFFFFF"/>
      <w:spacing w:before="540" w:after="360" w:line="0" w:lineRule="atLeast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  <w:style w:type="paragraph" w:customStyle="1" w:styleId="13">
    <w:name w:val="Заголовок №1"/>
    <w:basedOn w:val="a"/>
    <w:link w:val="12"/>
    <w:rsid w:val="00287848"/>
    <w:pPr>
      <w:shd w:val="clear" w:color="auto" w:fill="FFFFFF"/>
      <w:spacing w:after="240" w:line="274" w:lineRule="exact"/>
      <w:jc w:val="both"/>
      <w:outlineLvl w:val="0"/>
    </w:pPr>
    <w:rPr>
      <w:rFonts w:ascii="Constantia" w:eastAsia="Constantia" w:hAnsi="Constantia" w:cs="Constantia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287848"/>
    <w:pPr>
      <w:shd w:val="clear" w:color="auto" w:fill="FFFFFF"/>
      <w:spacing w:before="240" w:after="240" w:line="278" w:lineRule="exact"/>
      <w:ind w:hanging="540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edds343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D8A7F-51C1-4403-AC14-FA4F761F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17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103</cp:revision>
  <cp:lastPrinted>2018-09-26T09:36:00Z</cp:lastPrinted>
  <dcterms:created xsi:type="dcterms:W3CDTF">2016-04-07T04:53:00Z</dcterms:created>
  <dcterms:modified xsi:type="dcterms:W3CDTF">2019-01-21T06:34:00Z</dcterms:modified>
</cp:coreProperties>
</file>