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госуслуг.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994BA8" w:rsidRPr="00994BA8">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994BA8" w:rsidRPr="00994B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994BA8" w:rsidRPr="00994BA8">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00994BA8" w:rsidRPr="00994BA8">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994BA8" w:rsidRPr="00994BA8">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994BA8" w:rsidRPr="00994B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994BA8" w:rsidRPr="00994BA8">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994BA8" w:rsidRPr="00994BA8">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994BA8" w:rsidRPr="00994BA8">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sidR="00994BA8" w:rsidRPr="00994BA8">
        <w:rPr>
          <w:rFonts w:ascii="Times New Roman" w:hAnsi="Times New Roman" w:cs="Times New Roman"/>
          <w:sz w:val="28"/>
          <w:szCs w:val="28"/>
        </w:rPr>
        <w:t xml:space="preserve"> </w:t>
      </w:r>
      <w:r w:rsidR="00AF5E30">
        <w:rPr>
          <w:rFonts w:ascii="Times New Roman" w:hAnsi="Times New Roman" w:cs="Times New Roman"/>
          <w:sz w:val="28"/>
          <w:szCs w:val="28"/>
        </w:rPr>
        <w:t>через</w:t>
      </w:r>
      <w:r w:rsidR="00994BA8" w:rsidRPr="00994BA8">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994BA8" w:rsidRPr="00994BA8">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разрешение может распространяться</w:t>
      </w:r>
      <w:r w:rsidR="00994BA8" w:rsidRPr="00994BA8">
        <w:rPr>
          <w:rFonts w:ascii="Times New Roman" w:hAnsi="Times New Roman" w:cs="Times New Roman"/>
          <w:sz w:val="28"/>
          <w:szCs w:val="28"/>
        </w:rPr>
        <w:t xml:space="preserve"> </w:t>
      </w:r>
      <w:r w:rsidRPr="00256EBE">
        <w:rPr>
          <w:rFonts w:ascii="Times New Roman" w:hAnsi="Times New Roman" w:cs="Times New Roman"/>
          <w:sz w:val="28"/>
          <w:szCs w:val="28"/>
        </w:rPr>
        <w:t xml:space="preserve">как на один объект, так и на всю </w:t>
      </w:r>
      <w:r w:rsidR="00994BA8" w:rsidRPr="00994BA8">
        <w:rPr>
          <w:rFonts w:ascii="Times New Roman" w:hAnsi="Times New Roman" w:cs="Times New Roman"/>
          <w:sz w:val="28"/>
          <w:szCs w:val="28"/>
        </w:rPr>
        <w:t xml:space="preserve"> </w:t>
      </w:r>
      <w:r w:rsidRPr="00256EBE">
        <w:rPr>
          <w:rFonts w:ascii="Times New Roman" w:hAnsi="Times New Roman" w:cs="Times New Roman"/>
          <w:sz w:val="28"/>
          <w:szCs w:val="28"/>
        </w:rPr>
        <w:t xml:space="preserve">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994BA8" w:rsidRPr="00994BA8">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94BA8" w:rsidRPr="00994BA8">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00994BA8" w:rsidRPr="00994BA8">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994BA8" w:rsidRPr="00994BA8">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 xml:space="preserve">могут </w:t>
      </w:r>
      <w:proofErr w:type="gramStart"/>
      <w:r>
        <w:rPr>
          <w:rFonts w:ascii="Times New Roman" w:hAnsi="Times New Roman" w:cs="Times New Roman"/>
          <w:sz w:val="28"/>
          <w:szCs w:val="28"/>
        </w:rPr>
        <w:t>изготавливать и выдавать</w:t>
      </w:r>
      <w:proofErr w:type="gramEnd"/>
      <w:r w:rsidR="00994BA8" w:rsidRPr="00994BA8">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00994BA8" w:rsidRPr="00994BA8">
        <w:rPr>
          <w:rFonts w:ascii="Times New Roman" w:hAnsi="Times New Roman" w:cs="Times New Roman"/>
          <w:sz w:val="28"/>
          <w:szCs w:val="28"/>
        </w:rPr>
        <w:t xml:space="preserve"> </w:t>
      </w:r>
      <w:r>
        <w:rPr>
          <w:rFonts w:ascii="Times New Roman" w:hAnsi="Times New Roman" w:cs="Times New Roman"/>
          <w:sz w:val="28"/>
          <w:szCs w:val="28"/>
        </w:rPr>
        <w:t>сертификаты</w:t>
      </w:r>
      <w:r w:rsidR="00994BA8" w:rsidRPr="00994BA8">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sidR="00994BA8" w:rsidRPr="00994BA8">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xml:space="preserve">, например,чтобы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машино-место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00994BA8">
        <w:rPr>
          <w:rFonts w:ascii="Times New Roman" w:hAnsi="Times New Roman" w:cs="Times New Roman"/>
          <w:sz w:val="28"/>
          <w:szCs w:val="28"/>
          <w:lang w:val="en-US"/>
        </w:rPr>
        <w:t xml:space="preserve"> </w:t>
      </w:r>
      <w:r>
        <w:rPr>
          <w:rFonts w:ascii="Times New Roman" w:hAnsi="Times New Roman" w:cs="Times New Roman"/>
          <w:sz w:val="28"/>
          <w:szCs w:val="28"/>
        </w:rPr>
        <w:t>понадобятся</w:t>
      </w:r>
      <w:r w:rsidR="00994BA8">
        <w:rPr>
          <w:rFonts w:ascii="Times New Roman" w:hAnsi="Times New Roman" w:cs="Times New Roman"/>
          <w:sz w:val="28"/>
          <w:szCs w:val="28"/>
          <w:lang w:val="en-US"/>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юрлица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994BA8" w:rsidRPr="00994BA8">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00994BA8" w:rsidRPr="00994BA8">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994BA8"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w:t>
      </w:r>
      <w:r w:rsidR="003C306A">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sidR="003C306A">
        <w:rPr>
          <w:rFonts w:ascii="Times New Roman" w:hAnsi="Times New Roman" w:cs="Times New Roman"/>
          <w:sz w:val="28"/>
        </w:rPr>
        <w:t>электронной подписи</w:t>
      </w:r>
      <w:r w:rsidR="003C306A" w:rsidRPr="00DB3F27">
        <w:rPr>
          <w:rFonts w:ascii="Times New Roman" w:hAnsi="Times New Roman" w:cs="Times New Roman"/>
          <w:sz w:val="28"/>
        </w:rPr>
        <w:t xml:space="preserve"> в Кадастровой палате от других </w:t>
      </w:r>
      <w:r w:rsidR="003C306A">
        <w:rPr>
          <w:rFonts w:ascii="Times New Roman" w:hAnsi="Times New Roman" w:cs="Times New Roman"/>
          <w:sz w:val="28"/>
        </w:rPr>
        <w:t>удостоверяющих центров заключается</w:t>
      </w:r>
      <w:r w:rsidR="003C306A" w:rsidRPr="00DB3F27">
        <w:rPr>
          <w:rFonts w:ascii="Times New Roman" w:hAnsi="Times New Roman" w:cs="Times New Roman"/>
          <w:sz w:val="28"/>
        </w:rPr>
        <w:t xml:space="preserve"> в том, что </w:t>
      </w:r>
      <w:r w:rsidR="003C306A">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003C306A" w:rsidRPr="00DB3F27">
        <w:rPr>
          <w:rFonts w:ascii="Times New Roman" w:hAnsi="Times New Roman" w:cs="Times New Roman"/>
          <w:sz w:val="28"/>
        </w:rPr>
        <w:t>мож</w:t>
      </w:r>
      <w:r w:rsidR="003C306A">
        <w:rPr>
          <w:rFonts w:ascii="Times New Roman" w:hAnsi="Times New Roman" w:cs="Times New Roman"/>
          <w:sz w:val="28"/>
        </w:rPr>
        <w:t>но</w:t>
      </w:r>
      <w:r w:rsidRPr="00994BA8">
        <w:rPr>
          <w:rFonts w:ascii="Times New Roman" w:hAnsi="Times New Roman" w:cs="Times New Roman"/>
          <w:sz w:val="28"/>
        </w:rPr>
        <w:t xml:space="preserve"> </w:t>
      </w:r>
      <w:r w:rsidR="003C306A">
        <w:rPr>
          <w:rFonts w:ascii="Times New Roman" w:hAnsi="Times New Roman" w:cs="Times New Roman"/>
          <w:sz w:val="28"/>
        </w:rPr>
        <w:t>получить</w:t>
      </w:r>
      <w:r w:rsidR="003C306A" w:rsidRPr="00DB3F27">
        <w:rPr>
          <w:rFonts w:ascii="Times New Roman" w:hAnsi="Times New Roman" w:cs="Times New Roman"/>
          <w:sz w:val="28"/>
        </w:rPr>
        <w:t xml:space="preserve"> только в личном кабинете на официальном сайте </w:t>
      </w:r>
      <w:r w:rsidR="003C306A">
        <w:rPr>
          <w:rFonts w:ascii="Times New Roman" w:hAnsi="Times New Roman" w:cs="Times New Roman"/>
          <w:sz w:val="28"/>
        </w:rPr>
        <w:t>удостоверяющего центра Кадастровой палаты</w:t>
      </w:r>
      <w:r w:rsidR="003C306A" w:rsidRPr="00DB3F27">
        <w:rPr>
          <w:rFonts w:ascii="Times New Roman" w:hAnsi="Times New Roman" w:cs="Times New Roman"/>
          <w:sz w:val="28"/>
        </w:rPr>
        <w:t>. </w:t>
      </w:r>
      <w:r w:rsidR="003C306A">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sidR="003C306A">
        <w:rPr>
          <w:rFonts w:ascii="Times New Roman" w:hAnsi="Times New Roman" w:cs="Times New Roman"/>
          <w:sz w:val="28"/>
        </w:rPr>
        <w:t xml:space="preserve"> доступа к созданному сертификату</w:t>
      </w:r>
      <w:r>
        <w:rPr>
          <w:rFonts w:ascii="Times New Roman" w:hAnsi="Times New Roman" w:cs="Times New Roman"/>
          <w:sz w:val="28"/>
        </w:rPr>
        <w:t>», отметил заместитель директора Кадастровой палаты по Уральскому федеральному округу Юрий Белоусов</w:t>
      </w:r>
      <w:r w:rsidR="003C306A">
        <w:rPr>
          <w:rFonts w:ascii="Times New Roman" w:hAnsi="Times New Roman" w:cs="Times New Roman"/>
          <w:sz w:val="28"/>
        </w:rPr>
        <w:t xml:space="preserve">. </w:t>
      </w:r>
      <w:r w:rsidR="003C306A" w:rsidRPr="00DB3F27">
        <w:rPr>
          <w:rFonts w:ascii="Times New Roman" w:hAnsi="Times New Roman" w:cs="Times New Roman"/>
          <w:sz w:val="28"/>
        </w:rPr>
        <w:t>Срок действия сертификата</w:t>
      </w:r>
      <w:r w:rsidR="003C306A">
        <w:rPr>
          <w:rFonts w:ascii="Times New Roman" w:hAnsi="Times New Roman" w:cs="Times New Roman"/>
          <w:sz w:val="28"/>
        </w:rPr>
        <w:t xml:space="preserve"> электронной </w:t>
      </w:r>
      <w:r w:rsidR="003C306A">
        <w:rPr>
          <w:rFonts w:ascii="Times New Roman" w:hAnsi="Times New Roman" w:cs="Times New Roman"/>
          <w:sz w:val="28"/>
        </w:rPr>
        <w:lastRenderedPageBreak/>
        <w:t>подписи, выданного у</w:t>
      </w:r>
      <w:r w:rsidR="003C306A" w:rsidRPr="00DB3F27">
        <w:rPr>
          <w:rFonts w:ascii="Times New Roman" w:hAnsi="Times New Roman" w:cs="Times New Roman"/>
          <w:sz w:val="28"/>
        </w:rPr>
        <w:t>достоверяющим центром Кадастровой палаты,</w:t>
      </w:r>
      <w:r w:rsidR="003C306A">
        <w:rPr>
          <w:rFonts w:ascii="Times New Roman" w:hAnsi="Times New Roman" w:cs="Times New Roman"/>
          <w:sz w:val="28"/>
        </w:rPr>
        <w:t xml:space="preserve"> составляет </w:t>
      </w:r>
      <w:r w:rsidR="003C306A"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sidR="00994BA8" w:rsidRPr="00994BA8">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4BA8"/>
    <w:rsid w:val="009970FC"/>
    <w:rsid w:val="009A0400"/>
    <w:rsid w:val="009E7D38"/>
    <w:rsid w:val="00A955E2"/>
    <w:rsid w:val="00AF06B3"/>
    <w:rsid w:val="00AF165F"/>
    <w:rsid w:val="00AF5E30"/>
    <w:rsid w:val="00BD336E"/>
    <w:rsid w:val="00C00D8B"/>
    <w:rsid w:val="00C17C9D"/>
    <w:rsid w:val="00CB7CA7"/>
    <w:rsid w:val="00CD2DA2"/>
    <w:rsid w:val="00CF420B"/>
    <w:rsid w:val="00DC2471"/>
    <w:rsid w:val="00E96B62"/>
    <w:rsid w:val="00F31D09"/>
    <w:rsid w:val="00F37CE2"/>
    <w:rsid w:val="00FB0A29"/>
    <w:rsid w:val="00FD318E"/>
    <w:rsid w:val="00FF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Gurskaya_EO</cp:lastModifiedBy>
  <cp:revision>3</cp:revision>
  <dcterms:created xsi:type="dcterms:W3CDTF">2020-04-27T12:17:00Z</dcterms:created>
  <dcterms:modified xsi:type="dcterms:W3CDTF">2020-04-27T12:25:00Z</dcterms:modified>
</cp:coreProperties>
</file>