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0C" w:rsidRDefault="00EF720C" w:rsidP="00EF720C">
      <w:pPr>
        <w:jc w:val="center"/>
        <w:rPr>
          <w:sz w:val="28"/>
          <w:szCs w:val="28"/>
        </w:rPr>
      </w:pPr>
      <w:r w:rsidRPr="0007652C">
        <w:rPr>
          <w:sz w:val="28"/>
          <w:szCs w:val="28"/>
        </w:rPr>
        <w:t xml:space="preserve">ФИНАНСОВОЕ УПРАВЛЕНИЕ </w:t>
      </w:r>
    </w:p>
    <w:p w:rsidR="00EF720C" w:rsidRDefault="00EF720C" w:rsidP="00EF720C">
      <w:pPr>
        <w:jc w:val="center"/>
        <w:rPr>
          <w:sz w:val="28"/>
          <w:szCs w:val="28"/>
        </w:rPr>
      </w:pPr>
      <w:r w:rsidRPr="0007652C">
        <w:rPr>
          <w:sz w:val="28"/>
          <w:szCs w:val="28"/>
        </w:rPr>
        <w:t>АДМИНИСТРАЦИИ МУНИЦИПАЛЬНОГО ОБРАЗОВАНИЯ БАЙКАЛОВСКИЙ МУНИЦИПАЛЬНЫЙ РАЙОН</w:t>
      </w:r>
    </w:p>
    <w:p w:rsidR="00EF720C" w:rsidRDefault="00EF720C" w:rsidP="00EF72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F720C" w:rsidRDefault="00EF720C" w:rsidP="00EF720C">
      <w:pPr>
        <w:jc w:val="center"/>
        <w:rPr>
          <w:sz w:val="28"/>
          <w:szCs w:val="28"/>
        </w:rPr>
      </w:pPr>
    </w:p>
    <w:p w:rsidR="00EF720C" w:rsidRDefault="00EF720C" w:rsidP="00EF720C">
      <w:pPr>
        <w:jc w:val="center"/>
        <w:rPr>
          <w:b/>
          <w:sz w:val="28"/>
          <w:szCs w:val="28"/>
        </w:rPr>
      </w:pPr>
      <w:r w:rsidRPr="0007652C">
        <w:rPr>
          <w:b/>
          <w:sz w:val="28"/>
          <w:szCs w:val="28"/>
        </w:rPr>
        <w:t>ПРИКАЗ</w:t>
      </w:r>
    </w:p>
    <w:p w:rsidR="00EF720C" w:rsidRDefault="00EF720C" w:rsidP="00EF720C">
      <w:pPr>
        <w:ind w:left="360"/>
        <w:jc w:val="center"/>
        <w:rPr>
          <w:b/>
          <w:sz w:val="28"/>
          <w:szCs w:val="28"/>
        </w:rPr>
      </w:pPr>
    </w:p>
    <w:p w:rsidR="00EF720C" w:rsidRDefault="00736D45" w:rsidP="00EF720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F720C">
        <w:rPr>
          <w:sz w:val="28"/>
          <w:szCs w:val="28"/>
        </w:rPr>
        <w:t xml:space="preserve"> октября</w:t>
      </w:r>
      <w:r w:rsidR="00EF720C" w:rsidRPr="0007652C">
        <w:rPr>
          <w:sz w:val="28"/>
          <w:szCs w:val="28"/>
        </w:rPr>
        <w:t xml:space="preserve"> 201</w:t>
      </w:r>
      <w:r w:rsidR="00EF720C">
        <w:rPr>
          <w:sz w:val="28"/>
          <w:szCs w:val="28"/>
        </w:rPr>
        <w:t>9</w:t>
      </w:r>
      <w:r w:rsidR="00EF720C" w:rsidRPr="0007652C">
        <w:rPr>
          <w:sz w:val="28"/>
          <w:szCs w:val="28"/>
        </w:rPr>
        <w:t xml:space="preserve"> </w:t>
      </w:r>
      <w:r w:rsidR="00EF720C">
        <w:rPr>
          <w:sz w:val="28"/>
          <w:szCs w:val="28"/>
        </w:rPr>
        <w:t xml:space="preserve">г.                </w:t>
      </w:r>
      <w:r w:rsidR="00EF720C" w:rsidRPr="0007652C">
        <w:rPr>
          <w:sz w:val="28"/>
          <w:szCs w:val="28"/>
        </w:rPr>
        <w:t xml:space="preserve">                 </w:t>
      </w:r>
      <w:r w:rsidR="00EF720C">
        <w:rPr>
          <w:sz w:val="28"/>
          <w:szCs w:val="28"/>
        </w:rPr>
        <w:t xml:space="preserve">                             № 9</w:t>
      </w:r>
      <w:r>
        <w:rPr>
          <w:sz w:val="28"/>
          <w:szCs w:val="28"/>
        </w:rPr>
        <w:t>6</w:t>
      </w:r>
    </w:p>
    <w:p w:rsidR="00EF720C" w:rsidRDefault="00EF720C" w:rsidP="00EF720C">
      <w:pPr>
        <w:ind w:firstLine="709"/>
        <w:jc w:val="center"/>
        <w:rPr>
          <w:b/>
          <w:i/>
          <w:sz w:val="28"/>
          <w:szCs w:val="28"/>
        </w:rPr>
      </w:pPr>
    </w:p>
    <w:p w:rsidR="00EF720C" w:rsidRPr="00BD3541" w:rsidRDefault="00EF720C" w:rsidP="00EF720C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D354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 П</w:t>
      </w:r>
      <w:r w:rsidRPr="00BD3541">
        <w:rPr>
          <w:b/>
          <w:i/>
          <w:sz w:val="28"/>
          <w:szCs w:val="28"/>
        </w:rPr>
        <w:t>орядка</w:t>
      </w:r>
    </w:p>
    <w:p w:rsidR="00EF720C" w:rsidRPr="00582C81" w:rsidRDefault="00EF720C" w:rsidP="00EF720C">
      <w:pPr>
        <w:ind w:firstLine="709"/>
        <w:jc w:val="center"/>
        <w:rPr>
          <w:b/>
          <w:i/>
          <w:sz w:val="28"/>
          <w:szCs w:val="28"/>
        </w:rPr>
      </w:pPr>
      <w:r w:rsidRPr="00582C81">
        <w:rPr>
          <w:b/>
          <w:i/>
          <w:sz w:val="28"/>
          <w:szCs w:val="28"/>
        </w:rPr>
        <w:t>исполнения решения о применении бюджетных мер принуждения</w:t>
      </w:r>
      <w:r>
        <w:rPr>
          <w:b/>
          <w:i/>
          <w:sz w:val="28"/>
          <w:szCs w:val="28"/>
        </w:rPr>
        <w:t>, решений об изменении (отмене) указанных решений</w:t>
      </w:r>
    </w:p>
    <w:p w:rsidR="00EF720C" w:rsidRPr="00BD3541" w:rsidRDefault="00EF720C" w:rsidP="00EF72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0C" w:rsidRPr="00582C81" w:rsidRDefault="00EF720C" w:rsidP="00EF720C">
      <w:pPr>
        <w:ind w:right="-1" w:firstLine="720"/>
        <w:jc w:val="both"/>
        <w:rPr>
          <w:sz w:val="28"/>
          <w:szCs w:val="28"/>
        </w:rPr>
      </w:pPr>
      <w:r w:rsidRPr="00582C81">
        <w:rPr>
          <w:sz w:val="28"/>
          <w:szCs w:val="28"/>
        </w:rPr>
        <w:t xml:space="preserve">В соответствии с </w:t>
      </w:r>
      <w:hyperlink r:id="rId4" w:history="1">
        <w:r>
          <w:rPr>
            <w:sz w:val="28"/>
            <w:szCs w:val="28"/>
          </w:rPr>
          <w:t>пунктом 2</w:t>
        </w:r>
        <w:r w:rsidRPr="00582C81">
          <w:rPr>
            <w:sz w:val="28"/>
            <w:szCs w:val="28"/>
          </w:rPr>
          <w:t xml:space="preserve"> статьи 306.</w:t>
        </w:r>
      </w:hyperlink>
      <w:r>
        <w:rPr>
          <w:sz w:val="28"/>
          <w:szCs w:val="28"/>
        </w:rPr>
        <w:t>3</w:t>
      </w:r>
      <w:r w:rsidRPr="00582C81">
        <w:rPr>
          <w:sz w:val="28"/>
          <w:szCs w:val="28"/>
        </w:rPr>
        <w:t xml:space="preserve"> Бюджетного кодекса Российской Федерации, приказываю:</w:t>
      </w:r>
    </w:p>
    <w:p w:rsidR="00EF720C" w:rsidRPr="00582C81" w:rsidRDefault="00EF720C" w:rsidP="00EF7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720C" w:rsidRPr="00EF720C" w:rsidRDefault="00EF720C" w:rsidP="00EF720C">
      <w:pPr>
        <w:ind w:firstLine="709"/>
        <w:jc w:val="both"/>
        <w:rPr>
          <w:sz w:val="28"/>
          <w:szCs w:val="28"/>
        </w:rPr>
      </w:pPr>
      <w:r w:rsidRPr="00EF720C">
        <w:rPr>
          <w:sz w:val="28"/>
          <w:szCs w:val="28"/>
        </w:rPr>
        <w:t>1. Утвердить прилагаемый Порядок исполнения решения о применении бюджетных мер принуждения, решений об изменении (отмене) указанных решений.</w:t>
      </w:r>
    </w:p>
    <w:p w:rsidR="00EF720C" w:rsidRPr="00582C81" w:rsidRDefault="00EF720C" w:rsidP="00EF72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Приказ финансового управления от 25.06.2014 № 28 «Об утверждении Порядка принятия и исполнения решения и применении бюджетных мер принуждения» признать утратившим силу.</w:t>
      </w:r>
    </w:p>
    <w:p w:rsidR="00EF720C" w:rsidRPr="00BD3541" w:rsidRDefault="00EF720C" w:rsidP="00EF7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2C81">
        <w:rPr>
          <w:sz w:val="28"/>
          <w:szCs w:val="28"/>
        </w:rPr>
        <w:t xml:space="preserve">. </w:t>
      </w:r>
      <w:proofErr w:type="gramStart"/>
      <w:r w:rsidRPr="00582C81">
        <w:rPr>
          <w:sz w:val="28"/>
          <w:szCs w:val="28"/>
        </w:rPr>
        <w:t>Контроль за</w:t>
      </w:r>
      <w:proofErr w:type="gramEnd"/>
      <w:r w:rsidRPr="00582C81">
        <w:rPr>
          <w:sz w:val="28"/>
          <w:szCs w:val="28"/>
        </w:rPr>
        <w:t xml:space="preserve"> исполнением настоящего приказа оставляю</w:t>
      </w:r>
      <w:r w:rsidRPr="00BD3541">
        <w:rPr>
          <w:sz w:val="28"/>
          <w:szCs w:val="28"/>
        </w:rPr>
        <w:t xml:space="preserve"> за собой.</w:t>
      </w:r>
    </w:p>
    <w:p w:rsidR="00EF720C" w:rsidRPr="00BD3541" w:rsidRDefault="00EF720C" w:rsidP="00EF72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720C" w:rsidRPr="00BD3541" w:rsidRDefault="00EF720C" w:rsidP="00EF720C">
      <w:pPr>
        <w:autoSpaceDE w:val="0"/>
        <w:autoSpaceDN w:val="0"/>
        <w:adjustRightInd w:val="0"/>
        <w:ind w:left="426" w:firstLine="654"/>
        <w:jc w:val="both"/>
        <w:outlineLvl w:val="0"/>
        <w:rPr>
          <w:sz w:val="28"/>
          <w:szCs w:val="28"/>
        </w:rPr>
      </w:pPr>
    </w:p>
    <w:p w:rsidR="00EF720C" w:rsidRPr="00BD3541" w:rsidRDefault="00EF720C" w:rsidP="00EF720C">
      <w:pPr>
        <w:autoSpaceDE w:val="0"/>
        <w:autoSpaceDN w:val="0"/>
        <w:adjustRightInd w:val="0"/>
        <w:ind w:left="426" w:firstLine="654"/>
        <w:jc w:val="both"/>
        <w:outlineLvl w:val="0"/>
        <w:rPr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Pr="00BD3541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720C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20C" w:rsidRPr="00551B22" w:rsidRDefault="00EF720C" w:rsidP="00EF7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20C" w:rsidRPr="00B162A0" w:rsidRDefault="00EF720C" w:rsidP="00EF720C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                                     О.А.Трапезникова</w:t>
      </w: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rPr>
          <w:sz w:val="26"/>
          <w:szCs w:val="26"/>
        </w:rPr>
      </w:pPr>
    </w:p>
    <w:p w:rsidR="00EF720C" w:rsidRDefault="00EF720C" w:rsidP="00EF7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EF720C" w:rsidRPr="00FD1251" w:rsidRDefault="00EF720C" w:rsidP="00EF720C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  <w:r w:rsidRPr="00FD1251">
        <w:rPr>
          <w:sz w:val="16"/>
          <w:szCs w:val="16"/>
        </w:rPr>
        <w:lastRenderedPageBreak/>
        <w:t>Утвержден</w:t>
      </w:r>
    </w:p>
    <w:p w:rsidR="00EF720C" w:rsidRPr="00FD1251" w:rsidRDefault="00EF720C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D1251">
        <w:rPr>
          <w:sz w:val="16"/>
          <w:szCs w:val="16"/>
        </w:rPr>
        <w:t>Приказом</w:t>
      </w:r>
    </w:p>
    <w:p w:rsidR="00EF720C" w:rsidRPr="00FD1251" w:rsidRDefault="00EF720C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D1251">
        <w:rPr>
          <w:sz w:val="16"/>
          <w:szCs w:val="16"/>
        </w:rPr>
        <w:t xml:space="preserve">Начальника Финансового управления </w:t>
      </w:r>
    </w:p>
    <w:p w:rsidR="00EF720C" w:rsidRPr="00FD1251" w:rsidRDefault="00EF720C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D1251">
        <w:rPr>
          <w:sz w:val="16"/>
          <w:szCs w:val="16"/>
        </w:rPr>
        <w:t xml:space="preserve">Администрации МО </w:t>
      </w:r>
      <w:proofErr w:type="spellStart"/>
      <w:r w:rsidRPr="00FD1251">
        <w:rPr>
          <w:sz w:val="16"/>
          <w:szCs w:val="16"/>
        </w:rPr>
        <w:t>Байкаловский</w:t>
      </w:r>
      <w:proofErr w:type="spellEnd"/>
      <w:r w:rsidRPr="00FD1251">
        <w:rPr>
          <w:sz w:val="16"/>
          <w:szCs w:val="16"/>
        </w:rPr>
        <w:t xml:space="preserve"> </w:t>
      </w:r>
    </w:p>
    <w:p w:rsidR="00EF720C" w:rsidRPr="00FD1251" w:rsidRDefault="00EF720C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D1251">
        <w:rPr>
          <w:sz w:val="16"/>
          <w:szCs w:val="16"/>
        </w:rPr>
        <w:t>муниципальный район</w:t>
      </w:r>
    </w:p>
    <w:p w:rsidR="00EF720C" w:rsidRPr="00FD1251" w:rsidRDefault="00736D45" w:rsidP="00EF720C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от 30</w:t>
      </w:r>
      <w:r w:rsidR="00F8502B">
        <w:rPr>
          <w:sz w:val="16"/>
          <w:szCs w:val="16"/>
        </w:rPr>
        <w:t>.10.2019 № 96</w:t>
      </w:r>
    </w:p>
    <w:p w:rsidR="00EF720C" w:rsidRDefault="00EF720C" w:rsidP="00EF720C">
      <w:pPr>
        <w:widowControl w:val="0"/>
        <w:autoSpaceDE w:val="0"/>
        <w:autoSpaceDN w:val="0"/>
        <w:adjustRightInd w:val="0"/>
        <w:outlineLvl w:val="0"/>
      </w:pPr>
    </w:p>
    <w:p w:rsidR="00365883" w:rsidRPr="00EF720C" w:rsidRDefault="00365883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EF720C">
        <w:rPr>
          <w:rFonts w:ascii="Times New Roman" w:hAnsi="Times New Roman" w:cs="Times New Roman"/>
          <w:sz w:val="24"/>
          <w:szCs w:val="24"/>
        </w:rPr>
        <w:t>ПОРЯДОК</w:t>
      </w:r>
    </w:p>
    <w:p w:rsidR="00365883" w:rsidRPr="00EF720C" w:rsidRDefault="00365883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ИСПОЛНЕНИЯ РЕШ</w:t>
      </w:r>
      <w:r w:rsidR="005E5A43">
        <w:rPr>
          <w:rFonts w:ascii="Times New Roman" w:hAnsi="Times New Roman" w:cs="Times New Roman"/>
          <w:sz w:val="24"/>
          <w:szCs w:val="24"/>
        </w:rPr>
        <w:t xml:space="preserve">ЕНИЙ О ПРИМЕНЕНИИ БЮДЖЕТНЫХ МЕР </w:t>
      </w:r>
      <w:r w:rsidRPr="00EF720C">
        <w:rPr>
          <w:rFonts w:ascii="Times New Roman" w:hAnsi="Times New Roman" w:cs="Times New Roman"/>
          <w:sz w:val="24"/>
          <w:szCs w:val="24"/>
        </w:rPr>
        <w:t>ПРИНУЖДЕНИЯ,</w:t>
      </w:r>
      <w:r w:rsidR="005E5A43">
        <w:rPr>
          <w:rFonts w:ascii="Times New Roman" w:hAnsi="Times New Roman" w:cs="Times New Roman"/>
          <w:sz w:val="24"/>
          <w:szCs w:val="24"/>
        </w:rPr>
        <w:t xml:space="preserve"> </w:t>
      </w:r>
      <w:r w:rsidRPr="00EF720C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1. Настоящий порядок устанавливает порядки исполнения решений о бесспорном взыскании, решений об изменении (отмене) указанных решений, исполнения решений о приостановлении (сокращении) предоставления межбюджетных трансфертов, решений об изменении (отмене) указанных решений.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 xml:space="preserve">2. Решение о применении бюджетных мер принуждения, предусмотренных </w:t>
      </w:r>
      <w:hyperlink r:id="rId5" w:history="1">
        <w:r w:rsidRPr="00EF720C">
          <w:rPr>
            <w:rFonts w:ascii="Times New Roman" w:hAnsi="Times New Roman" w:cs="Times New Roman"/>
            <w:color w:val="0000FF"/>
            <w:sz w:val="24"/>
            <w:szCs w:val="24"/>
          </w:rPr>
          <w:t>главой 30</w:t>
        </w:r>
      </w:hyperlink>
      <w:r w:rsidRPr="00EF720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 об изменении (отмене) указанного решения исполняют </w:t>
      </w:r>
      <w:r w:rsidR="005E5A43">
        <w:rPr>
          <w:rFonts w:ascii="Times New Roman" w:hAnsi="Times New Roman" w:cs="Times New Roman"/>
          <w:sz w:val="24"/>
          <w:szCs w:val="24"/>
        </w:rPr>
        <w:t xml:space="preserve">Финансовое управление Администрации муниципального образования </w:t>
      </w:r>
      <w:proofErr w:type="spellStart"/>
      <w:r w:rsidR="005E5A43">
        <w:rPr>
          <w:rFonts w:ascii="Times New Roman" w:hAnsi="Times New Roman" w:cs="Times New Roman"/>
          <w:sz w:val="24"/>
          <w:szCs w:val="24"/>
        </w:rPr>
        <w:t>Байкаловский</w:t>
      </w:r>
      <w:proofErr w:type="spellEnd"/>
      <w:r w:rsidR="005E5A4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9E2569">
        <w:rPr>
          <w:rFonts w:ascii="Times New Roman" w:hAnsi="Times New Roman" w:cs="Times New Roman"/>
          <w:sz w:val="24"/>
          <w:szCs w:val="24"/>
        </w:rPr>
        <w:t xml:space="preserve"> (далее - Финансовое управление)</w:t>
      </w:r>
      <w:r w:rsidRPr="00EF720C">
        <w:rPr>
          <w:rFonts w:ascii="Times New Roman" w:hAnsi="Times New Roman" w:cs="Times New Roman"/>
          <w:sz w:val="24"/>
          <w:szCs w:val="24"/>
        </w:rPr>
        <w:t xml:space="preserve">, главные распорядители средств </w:t>
      </w:r>
      <w:r w:rsidR="005E5A43">
        <w:rPr>
          <w:rFonts w:ascii="Times New Roman" w:hAnsi="Times New Roman" w:cs="Times New Roman"/>
          <w:sz w:val="24"/>
          <w:szCs w:val="24"/>
        </w:rPr>
        <w:t>местного</w:t>
      </w:r>
      <w:r w:rsidRPr="00EF720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Глава 2. ПОРЯДОК ИСПОЛНЕНИЯ РЕШЕНИЙ О БЕССПОРНОМ ВЗЫСКАНИИ,</w:t>
      </w:r>
    </w:p>
    <w:p w:rsidR="00365883" w:rsidRPr="00EF720C" w:rsidRDefault="00365883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 xml:space="preserve">3. При принятии </w:t>
      </w:r>
      <w:r w:rsidR="009E2569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EF720C">
        <w:rPr>
          <w:rFonts w:ascii="Times New Roman" w:hAnsi="Times New Roman" w:cs="Times New Roman"/>
          <w:sz w:val="24"/>
          <w:szCs w:val="24"/>
        </w:rPr>
        <w:t xml:space="preserve"> решения о применении бюджетной меры принуждения в виде бесспорного взыскания суммы средств, предоставленных из бюджета</w:t>
      </w:r>
      <w:r w:rsidR="009E25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20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9E2569">
        <w:rPr>
          <w:rFonts w:ascii="Times New Roman" w:hAnsi="Times New Roman" w:cs="Times New Roman"/>
          <w:sz w:val="24"/>
          <w:szCs w:val="24"/>
        </w:rPr>
        <w:t>сельского поселения, входящего в его состав</w:t>
      </w:r>
      <w:r w:rsidRPr="00EF720C">
        <w:rPr>
          <w:rFonts w:ascii="Times New Roman" w:hAnsi="Times New Roman" w:cs="Times New Roman"/>
          <w:sz w:val="24"/>
          <w:szCs w:val="24"/>
        </w:rPr>
        <w:t xml:space="preserve">, решения об изменении указанного решения (далее - решение о взыскании), </w:t>
      </w:r>
      <w:r w:rsidR="009E2569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EF720C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даты принятия указанного решения направляет решение о взыскании и </w:t>
      </w:r>
      <w:proofErr w:type="gramStart"/>
      <w:r w:rsidRPr="00EF720C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EF720C">
        <w:rPr>
          <w:rFonts w:ascii="Times New Roman" w:hAnsi="Times New Roman" w:cs="Times New Roman"/>
          <w:sz w:val="24"/>
          <w:szCs w:val="24"/>
        </w:rPr>
        <w:t xml:space="preserve"> о взыскании (далее - извещение) в Управление Федерального казначейства по Свердловской области.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В извещении указывается следующая информация: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1) наименование, дата и номер решения о взыскании;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2) срок исполнения решения о бесспорном взыскании;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4B783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720C">
        <w:rPr>
          <w:rFonts w:ascii="Times New Roman" w:hAnsi="Times New Roman" w:cs="Times New Roman"/>
          <w:sz w:val="24"/>
          <w:szCs w:val="24"/>
        </w:rPr>
        <w:t>, указанного в решении о взыскании (далее - нарушитель);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4) сумма средств, которую Управлению Федерального казначейства по Свердловской области необходимо взыскать за счет доходов, подлежащих</w:t>
      </w:r>
      <w:r w:rsidR="004B783A">
        <w:rPr>
          <w:rFonts w:ascii="Times New Roman" w:hAnsi="Times New Roman" w:cs="Times New Roman"/>
          <w:sz w:val="24"/>
          <w:szCs w:val="24"/>
        </w:rPr>
        <w:t xml:space="preserve"> зачислению в бюджет нарушителя</w:t>
      </w:r>
      <w:r w:rsidRPr="00EF720C">
        <w:rPr>
          <w:rFonts w:ascii="Times New Roman" w:hAnsi="Times New Roman" w:cs="Times New Roman"/>
          <w:sz w:val="24"/>
          <w:szCs w:val="24"/>
        </w:rPr>
        <w:t>;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5) реквизиты счета Управления Федерального казначейства по Свердловской области,</w:t>
      </w:r>
      <w:r w:rsidR="009E2569">
        <w:rPr>
          <w:rFonts w:ascii="Times New Roman" w:hAnsi="Times New Roman" w:cs="Times New Roman"/>
          <w:sz w:val="24"/>
          <w:szCs w:val="24"/>
        </w:rPr>
        <w:t xml:space="preserve"> открытого на балансовом счете № 40101 «</w:t>
      </w:r>
      <w:r w:rsidRPr="00EF720C">
        <w:rPr>
          <w:rFonts w:ascii="Times New Roman" w:hAnsi="Times New Roman" w:cs="Times New Roman"/>
          <w:sz w:val="24"/>
          <w:szCs w:val="24"/>
        </w:rPr>
        <w:t>Доходы, распределяемые органами Федерального казначейства между уровнями бюджетн</w:t>
      </w:r>
      <w:r w:rsidR="009E2569">
        <w:rPr>
          <w:rFonts w:ascii="Times New Roman" w:hAnsi="Times New Roman" w:cs="Times New Roman"/>
          <w:sz w:val="24"/>
          <w:szCs w:val="24"/>
        </w:rPr>
        <w:t>ой системы Российской Федерации»</w:t>
      </w:r>
      <w:r w:rsidRPr="00EF720C">
        <w:rPr>
          <w:rFonts w:ascii="Times New Roman" w:hAnsi="Times New Roman" w:cs="Times New Roman"/>
          <w:sz w:val="24"/>
          <w:szCs w:val="24"/>
        </w:rPr>
        <w:t>, для перечисления взысканных сре</w:t>
      </w:r>
      <w:proofErr w:type="gramStart"/>
      <w:r w:rsidRPr="00EF720C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EF720C">
        <w:rPr>
          <w:rFonts w:ascii="Times New Roman" w:hAnsi="Times New Roman" w:cs="Times New Roman"/>
          <w:sz w:val="24"/>
          <w:szCs w:val="24"/>
        </w:rPr>
        <w:t>юджет</w:t>
      </w:r>
      <w:r w:rsidR="009E256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20C">
        <w:rPr>
          <w:rFonts w:ascii="Times New Roman" w:hAnsi="Times New Roman" w:cs="Times New Roman"/>
          <w:sz w:val="24"/>
          <w:szCs w:val="24"/>
        </w:rPr>
        <w:t>.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 xml:space="preserve">Решение о взыскании направляется также не позднее трех рабочих дней </w:t>
      </w:r>
      <w:proofErr w:type="gramStart"/>
      <w:r w:rsidRPr="00EF72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F720C">
        <w:rPr>
          <w:rFonts w:ascii="Times New Roman" w:hAnsi="Times New Roman" w:cs="Times New Roman"/>
          <w:sz w:val="24"/>
          <w:szCs w:val="24"/>
        </w:rPr>
        <w:t xml:space="preserve"> его принятия органам </w:t>
      </w:r>
      <w:r w:rsidR="009E2569">
        <w:rPr>
          <w:rFonts w:ascii="Times New Roman" w:hAnsi="Times New Roman" w:cs="Times New Roman"/>
          <w:sz w:val="24"/>
          <w:szCs w:val="24"/>
        </w:rPr>
        <w:t>муниципального</w:t>
      </w:r>
      <w:r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объектам контроля, указанным в решении.</w:t>
      </w:r>
    </w:p>
    <w:p w:rsidR="00365883" w:rsidRPr="00EF720C" w:rsidRDefault="009E2569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 w:rsidR="004B783A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решения об отмене решения о взыскании, данное решение не позднее трех рабочих дней </w:t>
      </w:r>
      <w:proofErr w:type="gramStart"/>
      <w:r w:rsidR="00365883" w:rsidRPr="00EF72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его принятия направляется в Управление Федерального казначейства по Свердловской области, органам </w:t>
      </w:r>
      <w:r w:rsidR="004B783A">
        <w:rPr>
          <w:rFonts w:ascii="Times New Roman" w:hAnsi="Times New Roman" w:cs="Times New Roman"/>
          <w:sz w:val="24"/>
          <w:szCs w:val="24"/>
        </w:rPr>
        <w:t>муниципального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объектам контроля, указанным в решении.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lastRenderedPageBreak/>
        <w:t>Глава 3. ПОРЯДОК ИСПОЛНЕНИЯ РЕШЕНИЙ О ПРИОСТАНОВЛЕНИИ</w:t>
      </w:r>
    </w:p>
    <w:p w:rsidR="00365883" w:rsidRPr="00EF720C" w:rsidRDefault="00365883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F720C">
        <w:rPr>
          <w:rFonts w:ascii="Times New Roman" w:hAnsi="Times New Roman" w:cs="Times New Roman"/>
          <w:sz w:val="24"/>
          <w:szCs w:val="24"/>
        </w:rPr>
        <w:t>СОКРАЩЕНИИ</w:t>
      </w:r>
      <w:proofErr w:type="gramEnd"/>
      <w:r w:rsidRPr="00EF720C">
        <w:rPr>
          <w:rFonts w:ascii="Times New Roman" w:hAnsi="Times New Roman" w:cs="Times New Roman"/>
          <w:sz w:val="24"/>
          <w:szCs w:val="24"/>
        </w:rPr>
        <w:t>) ПРЕДОСТАВЛЕНИЯ МЕЖБЮДЖЕТНЫХ ТРАНСФЕРТОВ,</w:t>
      </w:r>
    </w:p>
    <w:p w:rsidR="00365883" w:rsidRPr="00EF720C" w:rsidRDefault="00365883" w:rsidP="00FB16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4B783A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решения о применении бюджетной меры принуждения в виде приостановления предоставления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(за исключением субвенций и дотаций на выравнивание бюджетной обеспеченности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), решения об изменении указанного решения (далее - решение о приостановлении)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с даты принятия указанного решения направляет его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бюджета, органам</w:t>
      </w:r>
      <w:proofErr w:type="gramEnd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объектам контроля, указанным в решении о приостановлении.</w:t>
      </w:r>
    </w:p>
    <w:p w:rsidR="00365883" w:rsidRPr="00EF720C" w:rsidRDefault="004B783A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883" w:rsidRPr="00EF720C">
        <w:rPr>
          <w:rFonts w:ascii="Times New Roman" w:hAnsi="Times New Roman" w:cs="Times New Roman"/>
          <w:sz w:val="24"/>
          <w:szCs w:val="24"/>
        </w:rPr>
        <w:t>Приостановление предоставления межбюджетных трансфертов из бюджета</w:t>
      </w:r>
      <w:r w:rsidR="00C71C1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FB16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, указанному в решении о приостановлении, реализуется путем прекращения соответствующим главным распорядителем средств </w:t>
      </w:r>
      <w:r w:rsidR="00FB16B0">
        <w:rPr>
          <w:rFonts w:ascii="Times New Roman" w:hAnsi="Times New Roman" w:cs="Times New Roman"/>
          <w:sz w:val="24"/>
          <w:szCs w:val="24"/>
        </w:rPr>
        <w:t>местного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бюджета осуществления операций по перечислению межбюджетных трансфертов, установленных решением о приостановлении, и прекращения проведения </w:t>
      </w:r>
      <w:r w:rsidR="00FB16B0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операций по перечислению указанн</w:t>
      </w:r>
      <w:r w:rsidR="00FB16B0">
        <w:rPr>
          <w:rFonts w:ascii="Times New Roman" w:hAnsi="Times New Roman" w:cs="Times New Roman"/>
          <w:sz w:val="24"/>
          <w:szCs w:val="24"/>
        </w:rPr>
        <w:t>ых межбюджетных трансфертов из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B16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FB16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с определенной в решении о приостановлении даты.</w:t>
      </w:r>
      <w:proofErr w:type="gramEnd"/>
    </w:p>
    <w:p w:rsidR="00365883" w:rsidRPr="00EF720C" w:rsidRDefault="00FB16B0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>
        <w:rPr>
          <w:rFonts w:ascii="Times New Roman" w:hAnsi="Times New Roman" w:cs="Times New Roman"/>
          <w:sz w:val="24"/>
          <w:szCs w:val="24"/>
        </w:rPr>
        <w:t>7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Возобновление предоставления межбюджетных трансфертов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в случае получения от органов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контроля, направивших уведомление, информации об устранении нарушения, повлекшего принятие решения о приостановлении.</w:t>
      </w:r>
    </w:p>
    <w:p w:rsidR="00365883" w:rsidRPr="00EF720C" w:rsidRDefault="00365883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 xml:space="preserve">Соответствующее решение принимается </w:t>
      </w:r>
      <w:r w:rsidR="00FB16B0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EF720C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получения информации, указанной в </w:t>
      </w:r>
      <w:hyperlink w:anchor="P62" w:history="1">
        <w:r w:rsidRPr="00FB16B0">
          <w:rPr>
            <w:rFonts w:ascii="Times New Roman" w:hAnsi="Times New Roman" w:cs="Times New Roman"/>
            <w:sz w:val="24"/>
            <w:szCs w:val="24"/>
          </w:rPr>
          <w:t>части первой</w:t>
        </w:r>
      </w:hyperlink>
      <w:r w:rsidRPr="00EF720C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365883" w:rsidRPr="00EF720C" w:rsidRDefault="00FB16B0" w:rsidP="00FB16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При принятии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решения о применении бюджетной меры принуждения в виде сокращения предоставления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(за исключением субвенций и дотаций на выравнивание бюджетной обеспеченности), решения об изменении указанного решения (далее - решение о сокращении) </w:t>
      </w:r>
      <w:r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не позднее трех рабочих дней дня с даты принятия указанного решения направляет его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бюджета, органам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объектам контроля, указанным в решении о сокращении.</w:t>
      </w:r>
    </w:p>
    <w:p w:rsidR="00365883" w:rsidRPr="00EF720C" w:rsidRDefault="00365883" w:rsidP="00FB16B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F720C">
        <w:rPr>
          <w:rFonts w:ascii="Times New Roman" w:hAnsi="Times New Roman" w:cs="Times New Roman"/>
          <w:sz w:val="24"/>
          <w:szCs w:val="24"/>
        </w:rPr>
        <w:t>Сокращение предоставлен</w:t>
      </w:r>
      <w:r w:rsidR="00FB16B0">
        <w:rPr>
          <w:rFonts w:ascii="Times New Roman" w:hAnsi="Times New Roman" w:cs="Times New Roman"/>
          <w:sz w:val="24"/>
          <w:szCs w:val="24"/>
        </w:rPr>
        <w:t>ия межбюджетных трансфертов из</w:t>
      </w:r>
      <w:r w:rsidRPr="00EF720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B16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F720C">
        <w:rPr>
          <w:rFonts w:ascii="Times New Roman" w:hAnsi="Times New Roman" w:cs="Times New Roman"/>
          <w:sz w:val="24"/>
          <w:szCs w:val="24"/>
        </w:rPr>
        <w:t xml:space="preserve">бюджету </w:t>
      </w:r>
      <w:r w:rsidR="00FB16B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F720C">
        <w:rPr>
          <w:rFonts w:ascii="Times New Roman" w:hAnsi="Times New Roman" w:cs="Times New Roman"/>
          <w:sz w:val="24"/>
          <w:szCs w:val="24"/>
        </w:rPr>
        <w:t xml:space="preserve"> реализуется путем внесения изменений в лимиты бюджетных обязательств бюджета</w:t>
      </w:r>
      <w:r w:rsidR="00FB16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F720C">
        <w:rPr>
          <w:rFonts w:ascii="Times New Roman" w:hAnsi="Times New Roman" w:cs="Times New Roman"/>
          <w:sz w:val="24"/>
          <w:szCs w:val="24"/>
        </w:rPr>
        <w:t xml:space="preserve">, предусматривающих сокращение лимитов бюджетных обязательств, доведенных до главного распорядителя средств бюджета </w:t>
      </w:r>
      <w:r w:rsidR="00FB16B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F720C">
        <w:rPr>
          <w:rFonts w:ascii="Times New Roman" w:hAnsi="Times New Roman" w:cs="Times New Roman"/>
          <w:sz w:val="24"/>
          <w:szCs w:val="24"/>
        </w:rPr>
        <w:t>по межбюджетным трансфертам, установленным решением о сокращении.</w:t>
      </w:r>
    </w:p>
    <w:p w:rsidR="00365883" w:rsidRPr="00EF720C" w:rsidRDefault="00FB16B0" w:rsidP="00FB16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. В случае принятия </w:t>
      </w:r>
      <w:r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решения об отмене решения о приостановлении, решения о сокращении, данное решение не позднее трех рабочих дней </w:t>
      </w:r>
      <w:proofErr w:type="gramStart"/>
      <w:r w:rsidR="00365883" w:rsidRPr="00EF720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его принятия направляется главным распорядителям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бюджета, органам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65883" w:rsidRPr="00EF720C">
        <w:rPr>
          <w:rFonts w:ascii="Times New Roman" w:hAnsi="Times New Roman" w:cs="Times New Roman"/>
          <w:sz w:val="24"/>
          <w:szCs w:val="24"/>
        </w:rPr>
        <w:t xml:space="preserve"> финансового контроля и объектам контроля, указанным в решении об отмене решения о приостановлении, решения о сокращении.</w:t>
      </w: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65883" w:rsidRPr="00EF720C" w:rsidRDefault="00365883" w:rsidP="00FB16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601F7" w:rsidRPr="00EF720C" w:rsidRDefault="00C601F7" w:rsidP="00FB16B0"/>
    <w:sectPr w:rsidR="00C601F7" w:rsidRPr="00EF720C" w:rsidSect="00EF72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883"/>
    <w:rsid w:val="002A18C9"/>
    <w:rsid w:val="00365883"/>
    <w:rsid w:val="004B783A"/>
    <w:rsid w:val="00510163"/>
    <w:rsid w:val="005E5A43"/>
    <w:rsid w:val="00625532"/>
    <w:rsid w:val="00736D45"/>
    <w:rsid w:val="009E2569"/>
    <w:rsid w:val="00C45403"/>
    <w:rsid w:val="00C601F7"/>
    <w:rsid w:val="00C71C18"/>
    <w:rsid w:val="00D715D6"/>
    <w:rsid w:val="00EF720C"/>
    <w:rsid w:val="00F8502B"/>
    <w:rsid w:val="00FB16B0"/>
    <w:rsid w:val="00FF1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88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8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88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E74EA98CD178057A38D31B063A49D6C18391712E4E17CCBF601114C4F3A70AB2DEBA76A031F9A2E6130EFF020BE72C2E212754F6BP1n2E" TargetMode="External"/><Relationship Id="rId4" Type="http://schemas.openxmlformats.org/officeDocument/2006/relationships/hyperlink" Target="consultantplus://offline/ref=238854412A92D87F7FBD078EFB4F2EF68D2EF1819F83D544D4A0CF925066A710ED04503E26FAC1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004yr</cp:lastModifiedBy>
  <cp:revision>4</cp:revision>
  <cp:lastPrinted>2019-10-31T06:24:00Z</cp:lastPrinted>
  <dcterms:created xsi:type="dcterms:W3CDTF">2019-10-25T04:39:00Z</dcterms:created>
  <dcterms:modified xsi:type="dcterms:W3CDTF">2019-10-31T06:24:00Z</dcterms:modified>
</cp:coreProperties>
</file>