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4E" w:rsidRDefault="00742D4E" w:rsidP="00677E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</w:t>
      </w:r>
      <w:r w:rsidR="00677EC3">
        <w:rPr>
          <w:rFonts w:ascii="Times New Roman" w:hAnsi="Times New Roman" w:cs="Times New Roman"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677EC3">
        <w:rPr>
          <w:rFonts w:ascii="Times New Roman" w:hAnsi="Times New Roman" w:cs="Times New Roman"/>
          <w:sz w:val="28"/>
          <w:szCs w:val="28"/>
        </w:rPr>
        <w:t xml:space="preserve">плановой камеральной </w:t>
      </w:r>
      <w:r w:rsidR="005973BC">
        <w:rPr>
          <w:rFonts w:ascii="Times New Roman" w:hAnsi="Times New Roman" w:cs="Times New Roman"/>
          <w:sz w:val="28"/>
          <w:szCs w:val="28"/>
        </w:rPr>
        <w:t xml:space="preserve">проверки </w:t>
      </w:r>
    </w:p>
    <w:p w:rsidR="00677EC3" w:rsidRPr="00E05AB5" w:rsidRDefault="00677EC3" w:rsidP="00677EC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соблюдения требований </w:t>
      </w:r>
      <w:r w:rsidRPr="00E05AB5">
        <w:rPr>
          <w:rFonts w:ascii="Times New Roman" w:hAnsi="Times New Roman"/>
          <w:sz w:val="28"/>
          <w:szCs w:val="28"/>
        </w:rPr>
        <w:t>законодательства Российской Федерации и иных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AB5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973B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МК</w:t>
      </w:r>
      <w:r w:rsidR="0077021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ОУ </w:t>
      </w:r>
      <w:proofErr w:type="spellStart"/>
      <w:r w:rsidR="00770211">
        <w:rPr>
          <w:rFonts w:ascii="Times New Roman" w:hAnsi="Times New Roman"/>
          <w:sz w:val="28"/>
          <w:szCs w:val="28"/>
        </w:rPr>
        <w:t>Пелевинский</w:t>
      </w:r>
      <w:proofErr w:type="spellEnd"/>
      <w:r w:rsidR="00770211">
        <w:rPr>
          <w:rFonts w:ascii="Times New Roman" w:hAnsi="Times New Roman"/>
          <w:sz w:val="28"/>
          <w:szCs w:val="28"/>
        </w:rPr>
        <w:t xml:space="preserve"> детский сад «Колосок».</w:t>
      </w:r>
    </w:p>
    <w:p w:rsidR="00677EC3" w:rsidRDefault="00677EC3" w:rsidP="00677EC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677EC3" w:rsidTr="00677EC3">
        <w:tc>
          <w:tcPr>
            <w:tcW w:w="9606" w:type="dxa"/>
            <w:hideMark/>
          </w:tcPr>
          <w:p w:rsidR="00770211" w:rsidRPr="00770211" w:rsidRDefault="00770211" w:rsidP="00770211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eastAsia="ru-RU"/>
              </w:rPr>
              <w:t xml:space="preserve">1. </w:t>
            </w:r>
            <w:r w:rsidRPr="00770211"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eastAsia="ru-RU"/>
              </w:rPr>
              <w:t xml:space="preserve">Основание для проведения контрольного мероприятия: </w:t>
            </w:r>
            <w:r w:rsidRPr="00770211">
              <w:rPr>
                <w:rFonts w:ascii="Times New Roman" w:hAnsi="Times New Roman"/>
                <w:sz w:val="28"/>
                <w:szCs w:val="28"/>
              </w:rPr>
              <w:t xml:space="preserve">План контрольных </w:t>
            </w:r>
            <w:proofErr w:type="gramStart"/>
            <w:r w:rsidRPr="00770211">
              <w:rPr>
                <w:rFonts w:ascii="Times New Roman" w:hAnsi="Times New Roman"/>
                <w:sz w:val="28"/>
                <w:szCs w:val="28"/>
              </w:rPr>
              <w:t>мероприятий отдела финансового контроля Финансового управления Администрации МО</w:t>
            </w:r>
            <w:proofErr w:type="gramEnd"/>
            <w:r w:rsidRPr="00770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0211">
              <w:rPr>
                <w:rFonts w:ascii="Times New Roman" w:hAnsi="Times New Roman"/>
                <w:sz w:val="28"/>
                <w:szCs w:val="28"/>
              </w:rPr>
              <w:t>Байкаловский</w:t>
            </w:r>
            <w:proofErr w:type="spellEnd"/>
            <w:r w:rsidRPr="00770211">
              <w:rPr>
                <w:rFonts w:ascii="Times New Roman" w:hAnsi="Times New Roman"/>
                <w:sz w:val="28"/>
                <w:szCs w:val="28"/>
              </w:rPr>
              <w:t xml:space="preserve"> муниципальный район, в рамках полномочий по контролю в финансово-бюджетной сфере на 2019 год, утвержденный приказом Финансового управления Администрации МО </w:t>
            </w:r>
            <w:proofErr w:type="spellStart"/>
            <w:r w:rsidRPr="00770211">
              <w:rPr>
                <w:rFonts w:ascii="Times New Roman" w:hAnsi="Times New Roman"/>
                <w:sz w:val="28"/>
                <w:szCs w:val="28"/>
              </w:rPr>
              <w:t>Байкаловский</w:t>
            </w:r>
            <w:proofErr w:type="spellEnd"/>
            <w:r w:rsidRPr="00770211">
              <w:rPr>
                <w:rFonts w:ascii="Times New Roman" w:hAnsi="Times New Roman"/>
                <w:sz w:val="28"/>
                <w:szCs w:val="28"/>
              </w:rPr>
              <w:t xml:space="preserve"> муниципальный район от 13.12.2018 № 92, </w:t>
            </w:r>
            <w:r w:rsidRPr="00770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770211">
              <w:rPr>
                <w:rFonts w:ascii="Times New Roman" w:hAnsi="Times New Roman"/>
                <w:sz w:val="28"/>
                <w:szCs w:val="28"/>
              </w:rPr>
              <w:t>риказ финансового управления «О назначении плановой камеральной проверки» от 01.07.2019 № 61.</w:t>
            </w:r>
          </w:p>
          <w:p w:rsidR="00770211" w:rsidRPr="00770211" w:rsidRDefault="00770211" w:rsidP="00770211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211">
              <w:rPr>
                <w:rFonts w:ascii="Times New Roman" w:eastAsia="Times New Roman" w:hAnsi="Times New Roman"/>
                <w:bCs/>
                <w:spacing w:val="-9"/>
                <w:sz w:val="28"/>
                <w:szCs w:val="28"/>
                <w:lang w:eastAsia="ru-RU"/>
              </w:rPr>
              <w:t xml:space="preserve">2. </w:t>
            </w:r>
            <w:r w:rsidRPr="00770211">
              <w:rPr>
                <w:rFonts w:ascii="Times New Roman" w:hAnsi="Times New Roman"/>
                <w:sz w:val="28"/>
                <w:szCs w:val="28"/>
              </w:rPr>
              <w:t xml:space="preserve">Цель контрольного мероприятия: Предупреждение и выявление нарушений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расходов, связанных с осуществлением закупок, достоверности учета таких расходов и отчетности. </w:t>
            </w:r>
          </w:p>
          <w:p w:rsidR="00770211" w:rsidRPr="00770211" w:rsidRDefault="00770211" w:rsidP="00770211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0211">
              <w:rPr>
                <w:rFonts w:ascii="Times New Roman" w:eastAsia="Times New Roman" w:hAnsi="Times New Roman"/>
                <w:bCs/>
                <w:spacing w:val="-9"/>
                <w:sz w:val="28"/>
                <w:szCs w:val="28"/>
                <w:lang w:eastAsia="ru-RU"/>
              </w:rPr>
              <w:t xml:space="preserve">3. Проверяемый период: </w:t>
            </w:r>
            <w:r w:rsidRPr="00770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год.</w:t>
            </w:r>
          </w:p>
          <w:p w:rsidR="00770211" w:rsidRPr="00770211" w:rsidRDefault="00770211" w:rsidP="00770211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2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Вопросы контрольного мероприятия: </w:t>
            </w:r>
          </w:p>
          <w:p w:rsidR="00770211" w:rsidRDefault="00770211" w:rsidP="00770211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4.1 Соблюдение требований к обоснованию закупок, и обоснованности закупок.</w:t>
            </w:r>
          </w:p>
          <w:p w:rsidR="00770211" w:rsidRPr="005D5494" w:rsidRDefault="00770211" w:rsidP="00770211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4.2</w:t>
            </w:r>
            <w:r w:rsidRPr="005D5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и о</w:t>
            </w:r>
            <w:r w:rsidRPr="005D5494">
              <w:rPr>
                <w:rFonts w:ascii="Times New Roman" w:hAnsi="Times New Roman"/>
                <w:sz w:val="28"/>
                <w:szCs w:val="28"/>
                <w:lang w:eastAsia="ru-RU"/>
              </w:rPr>
              <w:t>боснован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ие</w:t>
            </w:r>
            <w:r w:rsidRPr="005D5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начальной (максимальной) цены контракта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работы.</w:t>
            </w:r>
            <w:proofErr w:type="gramEnd"/>
          </w:p>
          <w:p w:rsidR="00770211" w:rsidRPr="005D5494" w:rsidRDefault="00770211" w:rsidP="00770211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4.3</w:t>
            </w:r>
            <w:r w:rsidRPr="005D5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D5494">
              <w:rPr>
                <w:rFonts w:ascii="Times New Roman" w:hAnsi="Times New Roman"/>
                <w:sz w:val="28"/>
                <w:szCs w:val="28"/>
                <w:lang w:eastAsia="ru-RU"/>
              </w:rPr>
              <w:t>Применение мер ответственности и совершение иных действий в случае нарушения поставщиком  (подрядчиком, исполнителем) условий контракта.</w:t>
            </w:r>
          </w:p>
          <w:p w:rsidR="00770211" w:rsidRPr="005D5494" w:rsidRDefault="00770211" w:rsidP="00770211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4.4 </w:t>
            </w:r>
            <w:r w:rsidRPr="005D5494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Соответствие  поставленного товара, выполненной работы (её результата) или оказанной услуги условиям контракта.</w:t>
            </w:r>
          </w:p>
          <w:p w:rsidR="00770211" w:rsidRPr="005D5494" w:rsidRDefault="00770211" w:rsidP="00770211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49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.5</w:t>
            </w:r>
            <w:r w:rsidRPr="005D5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Своевременность, полнота и достоверность отражения в документах учета поставленного товара, выполненной работы (её результата) или оказанной услуги.</w:t>
            </w:r>
          </w:p>
          <w:p w:rsidR="00770211" w:rsidRPr="005D5494" w:rsidRDefault="00770211" w:rsidP="00770211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4.6</w:t>
            </w:r>
            <w:r w:rsidRPr="005D5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Соответствие использования поставленного товара, выполненной работы (её результата) или оказанной услуги целям осуществления закупки.</w:t>
            </w:r>
          </w:p>
          <w:p w:rsidR="00770211" w:rsidRPr="00770211" w:rsidRDefault="00770211" w:rsidP="00770211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02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 Срок проверки:</w:t>
            </w:r>
            <w:r w:rsidRPr="00770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05 июля по 25 июля 2019 года.</w:t>
            </w:r>
          </w:p>
          <w:p w:rsidR="00770211" w:rsidRPr="00770211" w:rsidRDefault="00770211" w:rsidP="00770211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0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Ответственный исполнитель: начальник отдела финансового контроля </w:t>
            </w:r>
            <w:proofErr w:type="spellStart"/>
            <w:r w:rsidRPr="00770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Цельева</w:t>
            </w:r>
            <w:proofErr w:type="spellEnd"/>
            <w:r w:rsidRPr="00770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Надежда Юрьевна.</w:t>
            </w:r>
          </w:p>
          <w:p w:rsidR="00770211" w:rsidRPr="00770211" w:rsidRDefault="00770211" w:rsidP="00770211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211">
              <w:rPr>
                <w:rFonts w:ascii="Times New Roman" w:hAnsi="Times New Roman"/>
                <w:sz w:val="28"/>
                <w:szCs w:val="28"/>
                <w:lang w:eastAsia="ru-RU"/>
              </w:rPr>
              <w:t>7. Краткая информация о субъекте контрольного мероприятия:</w:t>
            </w:r>
          </w:p>
          <w:p w:rsidR="00770211" w:rsidRPr="00322E17" w:rsidRDefault="00770211" w:rsidP="00770211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7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субъекта</w:t>
            </w:r>
            <w:r w:rsidRPr="00A017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контроля: М</w:t>
            </w:r>
            <w:r w:rsidRPr="00A017E8">
              <w:rPr>
                <w:rFonts w:ascii="Times New Roman" w:hAnsi="Times New Roman"/>
                <w:sz w:val="28"/>
                <w:szCs w:val="28"/>
              </w:rPr>
              <w:t>униципальное каз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017E8">
              <w:rPr>
                <w:rFonts w:ascii="Times New Roman" w:hAnsi="Times New Roman"/>
                <w:sz w:val="28"/>
                <w:szCs w:val="28"/>
              </w:rPr>
              <w:t xml:space="preserve">нное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дошкольное </w:t>
            </w:r>
            <w:r w:rsidRPr="00A017E8">
              <w:rPr>
                <w:rFonts w:ascii="Times New Roman" w:hAnsi="Times New Roman"/>
                <w:sz w:val="28"/>
                <w:szCs w:val="28"/>
              </w:rPr>
              <w:t xml:space="preserve">образовательное учреждение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Пелевинский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«Колосок»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 xml:space="preserve"> (далее МК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>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Пелевинский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сад)</w:t>
            </w:r>
            <w:r w:rsidRPr="00322E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70211" w:rsidRDefault="00770211" w:rsidP="0077021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4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Устав </w:t>
            </w:r>
            <w:r w:rsidRPr="000508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утвержден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Управления образования </w:t>
            </w:r>
            <w:proofErr w:type="spellStart"/>
            <w:r w:rsidRPr="000508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Байкаловск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Pr="000508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Pr="000508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508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 w:rsidRPr="000508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07.2018  № 122</w:t>
            </w:r>
            <w:r w:rsidRPr="000508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зарегистрирован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инспекции ФНС России по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Верх-Исетскому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району 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катеринбурга, в единый государственный реестр юридических лиц внесена запись от 26.07.2018 ГРН 6186658397986</w:t>
            </w:r>
            <w:r w:rsidRPr="000508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70211" w:rsidRDefault="00770211" w:rsidP="0077021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ИНН/КПП 6638002345/667601001.</w:t>
            </w:r>
          </w:p>
          <w:p w:rsidR="00770211" w:rsidRPr="00B4427A" w:rsidRDefault="00770211" w:rsidP="0077021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ОГРН: 1026600881900.</w:t>
            </w:r>
          </w:p>
          <w:p w:rsidR="00770211" w:rsidRDefault="00770211" w:rsidP="00770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Адрес </w:t>
            </w:r>
            <w:r w:rsidRPr="00B4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(почтовый)</w:t>
            </w:r>
            <w:r w:rsidRPr="00B4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6238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</w:t>
            </w:r>
            <w:r w:rsidRPr="00B4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Свердловская область, </w:t>
            </w:r>
            <w:proofErr w:type="spellStart"/>
            <w:r w:rsidRPr="00B4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Байкаловский</w:t>
            </w:r>
            <w:proofErr w:type="spellEnd"/>
            <w:r w:rsidRPr="00B4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елевина</w:t>
            </w:r>
            <w:r w:rsidRPr="00B4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40 лет Победы, 22.</w:t>
            </w:r>
          </w:p>
          <w:p w:rsidR="00770211" w:rsidRPr="00B4427A" w:rsidRDefault="00770211" w:rsidP="00770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Учредителем и собственником имущества МКДОУ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Пелевинский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детский сад является муниципальное образование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Байкаловский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район, функции и полномочия Учредителя в отношении учреждения, осуществляются Управлением 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Байкаловского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района.</w:t>
            </w:r>
          </w:p>
          <w:p w:rsidR="00770211" w:rsidRDefault="00770211" w:rsidP="00770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1E27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3465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3465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ОУ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Пелевинский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детский сад</w:t>
            </w:r>
            <w:r w:rsidRPr="003465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</w:t>
            </w:r>
            <w:r w:rsidRPr="009311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правом первой подписи платежных и иных документов при совершении операций по лицевому счету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311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явля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ется</w:t>
            </w:r>
            <w:r w:rsidRPr="009311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Захарова Людмила Геннадьевна.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Контрактным управляющим назначена заведующий МКДОУ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Пелевинский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детский сад Захарова Л.Г.</w:t>
            </w:r>
          </w:p>
          <w:p w:rsidR="00915E9A" w:rsidRDefault="00770211" w:rsidP="00770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9311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Бухгалтерский учет в проверяемом периоде и по настоящее время исполняет главный бухгалтер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Захарова Людмила Викторовна.</w:t>
            </w:r>
            <w:r w:rsidRPr="009311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77EC3" w:rsidTr="00677EC3">
        <w:tc>
          <w:tcPr>
            <w:tcW w:w="9606" w:type="dxa"/>
          </w:tcPr>
          <w:p w:rsidR="00770211" w:rsidRDefault="00770211" w:rsidP="009F59A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1E44" w:rsidRDefault="009F59A3" w:rsidP="009F59A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7C8">
              <w:rPr>
                <w:rFonts w:ascii="Times New Roman" w:hAnsi="Times New Roman"/>
                <w:sz w:val="28"/>
                <w:szCs w:val="28"/>
              </w:rPr>
              <w:t xml:space="preserve">В ходе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плановой камеральной </w:t>
            </w:r>
            <w:r w:rsidRPr="00BA17C8">
              <w:rPr>
                <w:rFonts w:ascii="Times New Roman" w:hAnsi="Times New Roman"/>
                <w:sz w:val="28"/>
                <w:szCs w:val="28"/>
              </w:rPr>
              <w:t>проверки</w:t>
            </w:r>
            <w:r w:rsidR="008F1E4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70211" w:rsidRDefault="00770211" w:rsidP="0077021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Выявлены следующие недостатки при осуществлении закупок:</w:t>
            </w:r>
          </w:p>
          <w:p w:rsidR="001D48A4" w:rsidRPr="001D48A4" w:rsidRDefault="001D48A4" w:rsidP="001D48A4">
            <w:pPr>
              <w:pStyle w:val="ab"/>
              <w:spacing w:after="0" w:line="240" w:lineRule="auto"/>
              <w:ind w:left="-142" w:firstLine="85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1.1 </w:t>
            </w:r>
            <w:r w:rsidR="00770211" w:rsidRPr="001D48A4">
              <w:rPr>
                <w:rFonts w:ascii="Times New Roman" w:hAnsi="Times New Roman"/>
                <w:sz w:val="28"/>
                <w:szCs w:val="28"/>
              </w:rPr>
              <w:t xml:space="preserve">закупки осуществлялись преимущественно у единственного поставщика (подрядчика, исполнителя) в соответствии с частью 1 статьи 93 Закона о контрактной системе, </w:t>
            </w:r>
            <w:r w:rsidRPr="001D48A4">
              <w:rPr>
                <w:rFonts w:ascii="Times New Roman" w:hAnsi="Times New Roman"/>
                <w:sz w:val="28"/>
                <w:szCs w:val="28"/>
              </w:rPr>
              <w:t>что привело к нарушению принципа бюджетной системы в части эффективности использования бюджетных средств, установленного статьей 34 Бюджетного кодекса Российской Федерации, к необоснованному ограничению числа участников закупок, а так же принципа добросовестной ценовой конкуренции, открытости и прозрачности закупок</w:t>
            </w:r>
            <w:r w:rsidRPr="001D48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</w:p>
          <w:p w:rsidR="00770211" w:rsidRPr="001D48A4" w:rsidRDefault="00770211" w:rsidP="001D48A4">
            <w:pPr>
              <w:pStyle w:val="ab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8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заказчиком, </w:t>
            </w:r>
            <w:r w:rsidRPr="001D48A4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осуществляющим закупки товаров, работ, услуг в соответствии с</w:t>
            </w:r>
            <w:r w:rsidRPr="001D48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Законом о контрактной системе утверждено «Положение о закупках, товаров, работ, услуг МКДОУ </w:t>
            </w:r>
            <w:proofErr w:type="spellStart"/>
            <w:r w:rsidRPr="001D48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Пелевинский</w:t>
            </w:r>
            <w:proofErr w:type="spellEnd"/>
            <w:r w:rsidRPr="001D48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детский сад «Колосок», разработанное в соответствии с требованиями, установленными Федеральным законом «О закупках товаров, работ, услуг отдельными видами юридических лиц» от 18.07.2011 № 223-ФЗ. </w:t>
            </w:r>
          </w:p>
          <w:p w:rsidR="00770211" w:rsidRPr="001E27CD" w:rsidRDefault="00770211" w:rsidP="00770211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0211" w:rsidRDefault="00770211" w:rsidP="001D48A4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Выявлены нарушения требований, установленных:</w:t>
            </w:r>
          </w:p>
          <w:p w:rsidR="00770211" w:rsidRDefault="00770211" w:rsidP="001D48A4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подпунктом «а» пункта 4 Правил № 555 заказчиком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2E1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Форме обоснования закупок товаров, работ и услуг для обеспечения государственных и муниципальных нужд при формировании и утверждении плана закупок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2E1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2018 год отсутствует информация, либо допущено несоответствие размещенной информации графам Формы; </w:t>
            </w:r>
          </w:p>
          <w:p w:rsidR="00770211" w:rsidRPr="002E196E" w:rsidRDefault="00770211" w:rsidP="001D48A4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подпунктом «б» пункта 4 Правил № 555 заказчиком допущено несоответствие размещенной информации графам «Формы обоснование закупок товаров, работ и услуг для государственных и муниципальных нужд при формировании и утверждении плана-графика закупок» на 2018 год;</w:t>
            </w:r>
          </w:p>
          <w:p w:rsidR="00770211" w:rsidRDefault="00770211" w:rsidP="001D48A4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подпунктом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3A1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пункта 1 Требований № 1043 при формировании и утверждении плана закупок на 2018 год, вместо наименования мероприятия муниципальной программы указано наименование муниципальной программы, ожидаемый результат реализации такого мероприятия, предусмотренный Формой, в графе 4 не указан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70211" w:rsidRDefault="00770211" w:rsidP="001D48A4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пунктом 2 части 3, частью 6 статьи 21 Закон о контрактной системе, подпунктом «и» пункта 1 Требований № 554 в план-график закупок на 2018 год включена закупка с указанием в качестве единицы измерения «рубль», что не соответствует коду, установленному  Общероссийским классификатором единиц измерения по данному объекту закупки.</w:t>
            </w:r>
          </w:p>
          <w:p w:rsidR="009F59A3" w:rsidRDefault="009F59A3" w:rsidP="009F59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03192" w:rsidRDefault="00742D4E" w:rsidP="00F03192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по проверке</w:t>
            </w:r>
            <w:r w:rsidR="009F59A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03192" w:rsidRDefault="00F03192" w:rsidP="00F03192">
            <w:pPr>
              <w:pStyle w:val="a3"/>
              <w:ind w:firstLine="7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Соблюдать Федеральный закон «О контрактной системе сфере закупок товаров, работ, услуг для обеспечения государственных и муниципальных нужд» от 05.04.2013 № 44-ФЗ,</w:t>
            </w:r>
            <w:r w:rsidRPr="00E05A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иные </w:t>
            </w:r>
            <w:r w:rsidRPr="00E05AB5">
              <w:rPr>
                <w:rFonts w:ascii="Times New Roman" w:hAnsi="Times New Roman"/>
                <w:sz w:val="28"/>
                <w:szCs w:val="28"/>
              </w:rPr>
              <w:t>нормативны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05AB5">
              <w:rPr>
                <w:rFonts w:ascii="Times New Roman" w:hAnsi="Times New Roman"/>
                <w:sz w:val="28"/>
                <w:szCs w:val="28"/>
              </w:rPr>
              <w:t xml:space="preserve"> правовы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05AB5">
              <w:rPr>
                <w:rFonts w:ascii="Times New Roman" w:hAnsi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Pr="00E05AB5">
              <w:rPr>
                <w:rFonts w:ascii="Times New Roman" w:hAnsi="Times New Roman"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8F1E4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A721B" w:rsidRDefault="001A721B" w:rsidP="009F59A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76" w:rsidRDefault="00C42276" w:rsidP="00C4227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Копии Акта проверки направлены Главе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Байкаловский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и в Прокуратуру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Байкаловского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7E7654" w:rsidRDefault="007E7654" w:rsidP="00742D4E">
            <w:pPr>
              <w:pStyle w:val="a3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F7B" w:rsidRDefault="00101F7B"/>
    <w:p w:rsidR="00253B5E" w:rsidRDefault="00253B5E"/>
    <w:p w:rsidR="0035251F" w:rsidRDefault="0035251F">
      <w:pPr>
        <w:rPr>
          <w:rFonts w:ascii="Times New Roman" w:hAnsi="Times New Roman"/>
          <w:sz w:val="28"/>
          <w:szCs w:val="28"/>
        </w:rPr>
      </w:pPr>
    </w:p>
    <w:p w:rsidR="0035251F" w:rsidRDefault="0035251F">
      <w:pPr>
        <w:rPr>
          <w:rFonts w:ascii="Times New Roman" w:hAnsi="Times New Roman"/>
          <w:sz w:val="28"/>
          <w:szCs w:val="28"/>
        </w:rPr>
      </w:pPr>
    </w:p>
    <w:p w:rsidR="00EA54AA" w:rsidRDefault="00EA54AA" w:rsidP="003525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EA54AA" w:rsidSect="001A721B">
      <w:footerReference w:type="default" r:id="rId7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887" w:rsidRDefault="009F7887" w:rsidP="00253B5E">
      <w:pPr>
        <w:spacing w:after="0" w:line="240" w:lineRule="auto"/>
      </w:pPr>
      <w:r>
        <w:separator/>
      </w:r>
    </w:p>
  </w:endnote>
  <w:endnote w:type="continuationSeparator" w:id="0">
    <w:p w:rsidR="009F7887" w:rsidRDefault="009F7887" w:rsidP="0025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4808"/>
    </w:sdtPr>
    <w:sdtContent>
      <w:p w:rsidR="00253B5E" w:rsidRDefault="006E27A1">
        <w:pPr>
          <w:pStyle w:val="a7"/>
          <w:jc w:val="center"/>
        </w:pPr>
        <w:fldSimple w:instr=" PAGE   \* MERGEFORMAT ">
          <w:r w:rsidR="001D48A4">
            <w:rPr>
              <w:noProof/>
            </w:rPr>
            <w:t>2</w:t>
          </w:r>
        </w:fldSimple>
      </w:p>
    </w:sdtContent>
  </w:sdt>
  <w:p w:rsidR="00253B5E" w:rsidRDefault="00253B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887" w:rsidRDefault="009F7887" w:rsidP="00253B5E">
      <w:pPr>
        <w:spacing w:after="0" w:line="240" w:lineRule="auto"/>
      </w:pPr>
      <w:r>
        <w:separator/>
      </w:r>
    </w:p>
  </w:footnote>
  <w:footnote w:type="continuationSeparator" w:id="0">
    <w:p w:rsidR="009F7887" w:rsidRDefault="009F7887" w:rsidP="00253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26464"/>
    <w:multiLevelType w:val="hybridMultilevel"/>
    <w:tmpl w:val="72D0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67027"/>
    <w:multiLevelType w:val="multilevel"/>
    <w:tmpl w:val="BE682D06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2">
    <w:nsid w:val="785E7FF2"/>
    <w:multiLevelType w:val="multilevel"/>
    <w:tmpl w:val="20FCDB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EC3"/>
    <w:rsid w:val="00067699"/>
    <w:rsid w:val="000D11EA"/>
    <w:rsid w:val="00101F7B"/>
    <w:rsid w:val="0011067A"/>
    <w:rsid w:val="00144D8B"/>
    <w:rsid w:val="001A721B"/>
    <w:rsid w:val="001D48A4"/>
    <w:rsid w:val="00225B63"/>
    <w:rsid w:val="00253B5E"/>
    <w:rsid w:val="0035251F"/>
    <w:rsid w:val="00463AD6"/>
    <w:rsid w:val="005973BC"/>
    <w:rsid w:val="00635529"/>
    <w:rsid w:val="0065531F"/>
    <w:rsid w:val="00677EC3"/>
    <w:rsid w:val="00694AF4"/>
    <w:rsid w:val="006D0182"/>
    <w:rsid w:val="006E27A1"/>
    <w:rsid w:val="00742D4E"/>
    <w:rsid w:val="00750C56"/>
    <w:rsid w:val="007614F7"/>
    <w:rsid w:val="00770211"/>
    <w:rsid w:val="00771A26"/>
    <w:rsid w:val="007E7654"/>
    <w:rsid w:val="007F05A2"/>
    <w:rsid w:val="008A2709"/>
    <w:rsid w:val="008C3B12"/>
    <w:rsid w:val="008F1E44"/>
    <w:rsid w:val="00913BB2"/>
    <w:rsid w:val="00915E9A"/>
    <w:rsid w:val="009E1C7C"/>
    <w:rsid w:val="009F1F8A"/>
    <w:rsid w:val="009F59A3"/>
    <w:rsid w:val="009F7887"/>
    <w:rsid w:val="00AB0179"/>
    <w:rsid w:val="00AC1649"/>
    <w:rsid w:val="00AD1B35"/>
    <w:rsid w:val="00AE07FF"/>
    <w:rsid w:val="00B51CE9"/>
    <w:rsid w:val="00C42276"/>
    <w:rsid w:val="00D27E64"/>
    <w:rsid w:val="00DD278D"/>
    <w:rsid w:val="00EA54AA"/>
    <w:rsid w:val="00EF7267"/>
    <w:rsid w:val="00F03192"/>
    <w:rsid w:val="00F3019F"/>
    <w:rsid w:val="00FB6A22"/>
    <w:rsid w:val="00FE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E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EC3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77E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253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53B5E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253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B5E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AB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B0179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1D4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2019-01-21T06:33:00Z</cp:lastPrinted>
  <dcterms:created xsi:type="dcterms:W3CDTF">2018-07-23T04:04:00Z</dcterms:created>
  <dcterms:modified xsi:type="dcterms:W3CDTF">2019-07-24T06:33:00Z</dcterms:modified>
</cp:coreProperties>
</file>