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C910" w14:textId="77777777" w:rsidR="005C50A6" w:rsidRDefault="005C50A6" w:rsidP="005C50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14:paraId="6259B1E3" w14:textId="51725467" w:rsidR="005C50A6" w:rsidRDefault="005C50A6" w:rsidP="005C50A6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рассмотрения Акта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>
        <w:rPr>
          <w:rFonts w:ascii="Times New Roman" w:eastAsiaTheme="minorHAnsi" w:hAnsi="Times New Roman"/>
          <w:sz w:val="28"/>
          <w:szCs w:val="28"/>
        </w:rPr>
        <w:t>выездной проверки соблюдения положений правовых актов, регулирующих бюджетные правоотношения, в том числе устанавливающие требования к бухгалтерскому учету, составлению и предоставлению финансовой отчетности Администрацией МО Байкаловский муниципальный район.</w:t>
      </w:r>
    </w:p>
    <w:p w14:paraId="260A4634" w14:textId="77777777" w:rsidR="005C50A6" w:rsidRDefault="005C50A6" w:rsidP="005C50A6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</w:p>
    <w:p w14:paraId="78D245D0" w14:textId="762D6AB6" w:rsidR="005C50A6" w:rsidRDefault="005C50A6" w:rsidP="005C50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0A6">
        <w:rPr>
          <w:rFonts w:ascii="Times New Roman" w:eastAsiaTheme="minorHAnsi" w:hAnsi="Times New Roman"/>
          <w:sz w:val="28"/>
          <w:szCs w:val="28"/>
        </w:rPr>
        <w:t xml:space="preserve">На основании приказа финансового управления Администрации МО Байкаловский муниципальный район «О назначении плановой </w:t>
      </w:r>
      <w:r>
        <w:rPr>
          <w:rFonts w:ascii="Times New Roman" w:eastAsiaTheme="minorHAnsi" w:hAnsi="Times New Roman"/>
          <w:sz w:val="28"/>
          <w:szCs w:val="28"/>
        </w:rPr>
        <w:t>выездной</w:t>
      </w:r>
      <w:r w:rsidRPr="005C50A6">
        <w:rPr>
          <w:rFonts w:ascii="Times New Roman" w:eastAsiaTheme="minorHAnsi" w:hAnsi="Times New Roman"/>
          <w:sz w:val="28"/>
          <w:szCs w:val="28"/>
        </w:rPr>
        <w:t xml:space="preserve"> проверки» от </w:t>
      </w:r>
      <w:r>
        <w:rPr>
          <w:rFonts w:ascii="Times New Roman" w:eastAsiaTheme="minorHAnsi" w:hAnsi="Times New Roman"/>
          <w:sz w:val="28"/>
          <w:szCs w:val="28"/>
        </w:rPr>
        <w:t>14</w:t>
      </w:r>
      <w:r w:rsidRPr="005C50A6">
        <w:rPr>
          <w:rFonts w:ascii="Times New Roman" w:eastAsiaTheme="minorHAnsi" w:hAnsi="Times New Roman"/>
          <w:sz w:val="28"/>
          <w:szCs w:val="28"/>
        </w:rPr>
        <w:t>.0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5C50A6">
        <w:rPr>
          <w:rFonts w:ascii="Times New Roman" w:eastAsiaTheme="minorHAnsi" w:hAnsi="Times New Roman"/>
          <w:sz w:val="28"/>
          <w:szCs w:val="28"/>
        </w:rPr>
        <w:t xml:space="preserve">.2020 № </w:t>
      </w:r>
      <w:r>
        <w:rPr>
          <w:rFonts w:ascii="Times New Roman" w:eastAsiaTheme="minorHAnsi" w:hAnsi="Times New Roman"/>
          <w:sz w:val="28"/>
          <w:szCs w:val="28"/>
        </w:rPr>
        <w:t>127</w:t>
      </w:r>
      <w:r w:rsidRPr="005C50A6">
        <w:rPr>
          <w:rFonts w:ascii="Times New Roman" w:eastAsiaTheme="minorHAnsi" w:hAnsi="Times New Roman"/>
          <w:sz w:val="28"/>
          <w:szCs w:val="28"/>
        </w:rPr>
        <w:t xml:space="preserve"> начальником отдела финансового контроля Цельевой Н.Ю. проведена плановая </w:t>
      </w:r>
      <w:r>
        <w:rPr>
          <w:rFonts w:ascii="Times New Roman" w:eastAsiaTheme="minorHAnsi" w:hAnsi="Times New Roman"/>
          <w:sz w:val="28"/>
          <w:szCs w:val="28"/>
        </w:rPr>
        <w:t>выездн</w:t>
      </w:r>
      <w:r>
        <w:rPr>
          <w:rFonts w:ascii="Times New Roman" w:eastAsiaTheme="minorHAnsi" w:hAnsi="Times New Roman"/>
          <w:sz w:val="28"/>
          <w:szCs w:val="28"/>
        </w:rPr>
        <w:t>ая</w:t>
      </w:r>
      <w:r>
        <w:rPr>
          <w:rFonts w:ascii="Times New Roman" w:eastAsiaTheme="minorHAnsi" w:hAnsi="Times New Roman"/>
          <w:sz w:val="28"/>
          <w:szCs w:val="28"/>
        </w:rPr>
        <w:t xml:space="preserve"> проверк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соблюдения положений правовых актов, регулирующих бюджетные правоотношения, в том числе устанавливающие требования к бухгалтерскому учету, составлению и предоставлению финансовой отчетности</w:t>
      </w:r>
    </w:p>
    <w:p w14:paraId="2FB9A1DE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47010301"/>
      <w:r>
        <w:rPr>
          <w:rFonts w:ascii="Times New Roman" w:hAnsi="Times New Roman"/>
          <w:sz w:val="28"/>
          <w:szCs w:val="28"/>
          <w:lang w:eastAsia="ru-RU"/>
        </w:rPr>
        <w:t>Начало проверки 18.09.2020, окончание проверки 12.11.2020.</w:t>
      </w:r>
    </w:p>
    <w:p w14:paraId="7F837CEA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Проверяемый период: 2019 год и первое полугодие 2020 года.</w:t>
      </w:r>
    </w:p>
    <w:bookmarkEnd w:id="0"/>
    <w:p w14:paraId="725C10D8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указанные в акте:</w:t>
      </w:r>
    </w:p>
    <w:p w14:paraId="50FF27C7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Наименование объекта контроля: Администрация муниципального образования Байкаловский муниципальный район (далее – Администрация). </w:t>
      </w:r>
    </w:p>
    <w:p w14:paraId="67A5DA21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Местонахождение учреждения: юридический адрес и фактический адрес: 623870, Свердловская область, Байкаловский район, с. Байкалово, ул. Революции, 25.</w:t>
      </w:r>
    </w:p>
    <w:p w14:paraId="60ADFFD9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ИНН/КПП: 6638000669/667601001.</w:t>
      </w:r>
    </w:p>
    <w:p w14:paraId="0E3D1C33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ОГРН: 1026600882197. </w:t>
      </w:r>
    </w:p>
    <w:p w14:paraId="596F8760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проверяемом периоде и по настоящее время главой муниципального образования Байкаловский муниципальный район является Жуков Алексей Анатольевич (решение Думы МО Байкаловский муниципальный район «Об избрании главы муниципального образования Байкаловский муниципальный район» от 25.09.2017 № 79, распоряжение Администрации МО Байкаловский муниципальный район «О вступлении в должность главы муниципального образования Байкаловский муниципальный район А.А. Жукова» от 28.09.2017 № 235-р), наделенный правом первой подписи финансовых и расчетных документов.</w:t>
      </w:r>
    </w:p>
    <w:p w14:paraId="26A94638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Должностным лицом ответственным за организацию бюджетного учета и составление отчетности является главный специалист отдела учета и отчетности Чернакова Ольга Михайловна (распоряжение «О приеме работника на работу» от 02.04.2018 № 51-р), наделенная правом второй подписи финансовых и расчетных документов.</w:t>
      </w:r>
    </w:p>
    <w:p w14:paraId="46F78BBD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Учетная политика для целей бюджетного учета, утверждена распоряжением Администрации муниципального образования Байкаловский муниципальный район от 05.01.2019 № 10-р.</w:t>
      </w:r>
    </w:p>
    <w:p w14:paraId="21B8B0BF" w14:textId="77777777" w:rsidR="005C50A6" w:rsidRDefault="005C50A6" w:rsidP="005C5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Hlk57618699"/>
      <w:bookmarkStart w:id="2" w:name="_Hlk47011232"/>
      <w:r>
        <w:rPr>
          <w:rFonts w:ascii="Times New Roman" w:eastAsiaTheme="minorHAnsi" w:hAnsi="Times New Roman"/>
          <w:sz w:val="28"/>
          <w:szCs w:val="28"/>
        </w:rPr>
        <w:t xml:space="preserve">В ходе проведения плановой выездной проверки соблюдения положений правовых актов, регулирующих бюджетные правоотношения, в том числе устанавливающие требования к бухгалтерскому учету, составлению и предоставлению финансовой отчетности Администрацией МО Байкаловский </w:t>
      </w:r>
      <w:r>
        <w:rPr>
          <w:rFonts w:ascii="Times New Roman" w:eastAsiaTheme="minorHAnsi" w:hAnsi="Times New Roman"/>
          <w:sz w:val="28"/>
          <w:szCs w:val="28"/>
        </w:rPr>
        <w:lastRenderedPageBreak/>
        <w:t>муниципальный район за 2019 год и первое полугодие 2020 года выявлены нарушения требований установленных:</w:t>
      </w:r>
    </w:p>
    <w:p w14:paraId="4561561E" w14:textId="77777777" w:rsidR="005C50A6" w:rsidRDefault="005C50A6" w:rsidP="005C50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частью 1 статьи 9, частью 2 статьи 10 Федерального закона № 402-ФЗ - в регистрах бухгалтерского учета допущена регистрация мнимых объектов.</w:t>
      </w:r>
    </w:p>
    <w:p w14:paraId="4231A8B8" w14:textId="77777777" w:rsidR="005C50A6" w:rsidRDefault="005C50A6" w:rsidP="005C50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пунктом 9.2.7. Порядка № 209н - доходы от перечисления части прибыли, остающейся после уплаты налогов и обязательных платежей муниципального унитарного предприятия отнесены на неверный КБК, в   учете такие доходы отражены на несоответствующих счетах бухгалтерского учета, что привело к искажению бюджетной отчетности в части искажения показателя исполнения бюджета по доходам.</w:t>
      </w:r>
    </w:p>
    <w:p w14:paraId="0622834C" w14:textId="77777777" w:rsidR="005C50A6" w:rsidRDefault="005C50A6" w:rsidP="005C50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пунктом 9.2.1 Порядка № 209н, пунктом 24 Стандарта № 258н, абзацем 12 пунктом 78 Инструкции № 162н - факты хозяйственной жизни по доходам будущих периодов от операционной аренды имущества, переданного арендаторам согласно заключенным договорам отражались не в полном объеме, что привело к искажению бюджетной отчетности в части искажения информации об активах.</w:t>
      </w:r>
    </w:p>
    <w:bookmarkEnd w:id="1"/>
    <w:p w14:paraId="7513B606" w14:textId="77777777" w:rsidR="005C50A6" w:rsidRDefault="005C50A6" w:rsidP="005C50A6">
      <w:pPr>
        <w:spacing w:after="0" w:line="240" w:lineRule="auto"/>
        <w:ind w:left="85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C50A6" w14:paraId="083678C5" w14:textId="77777777" w:rsidTr="005C50A6">
        <w:tc>
          <w:tcPr>
            <w:tcW w:w="9606" w:type="dxa"/>
          </w:tcPr>
          <w:bookmarkEnd w:id="2"/>
          <w:p w14:paraId="4360528F" w14:textId="26843761" w:rsidR="005C50A6" w:rsidRDefault="005C50A6" w:rsidP="005C50A6">
            <w:pPr>
              <w:spacing w:after="0" w:line="240" w:lineRule="auto"/>
              <w:ind w:firstLine="8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МО Байкаловский муниципальный район в</w:t>
            </w:r>
            <w:r>
              <w:rPr>
                <w:rFonts w:ascii="Times New Roman" w:hAnsi="Times New Roman"/>
                <w:sz w:val="28"/>
                <w:szCs w:val="28"/>
              </w:rPr>
              <w:t>ыда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обязательное для исполнения представление об устранении выявленных нарушений и о принятии мер по устранению причин и условий нарушений. </w:t>
            </w:r>
          </w:p>
          <w:p w14:paraId="614C0785" w14:textId="3D07F738" w:rsidR="005C50A6" w:rsidRDefault="005C50A6" w:rsidP="005C50A6">
            <w:pPr>
              <w:spacing w:after="0" w:line="240" w:lineRule="auto"/>
              <w:ind w:firstLine="8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 проверки направ</w:t>
            </w:r>
            <w:r>
              <w:rPr>
                <w:rFonts w:ascii="Times New Roman" w:hAnsi="Times New Roman"/>
                <w:sz w:val="28"/>
                <w:szCs w:val="28"/>
              </w:rPr>
              <w:t>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Прокуратуру Байкаловского района.</w:t>
            </w:r>
          </w:p>
          <w:p w14:paraId="3CC975C6" w14:textId="77777777" w:rsidR="005C50A6" w:rsidRDefault="005C50A6" w:rsidP="005C50A6">
            <w:pPr>
              <w:spacing w:after="0" w:line="240" w:lineRule="auto"/>
              <w:ind w:firstLine="8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B7FB75" w14:textId="77777777" w:rsidR="005C50A6" w:rsidRDefault="005C50A6" w:rsidP="005C50A6">
            <w:pPr>
              <w:spacing w:after="0" w:line="240" w:lineRule="auto"/>
              <w:ind w:firstLine="8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CEAC6F" w14:textId="77777777" w:rsidR="00663C79" w:rsidRDefault="00663C79"/>
    <w:sectPr w:rsidR="0066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147C3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FE10BE"/>
    <w:multiLevelType w:val="hybridMultilevel"/>
    <w:tmpl w:val="B37E5E4C"/>
    <w:lvl w:ilvl="0" w:tplc="B172E2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71"/>
    <w:rsid w:val="005C50A6"/>
    <w:rsid w:val="00663C79"/>
    <w:rsid w:val="00B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943C"/>
  <w15:chartTrackingRefBased/>
  <w15:docId w15:val="{044C57D0-2B08-4B84-85D9-F175250D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0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2</cp:revision>
  <dcterms:created xsi:type="dcterms:W3CDTF">2020-12-04T08:23:00Z</dcterms:created>
  <dcterms:modified xsi:type="dcterms:W3CDTF">2020-12-04T08:30:00Z</dcterms:modified>
</cp:coreProperties>
</file>