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6A" w:rsidRPr="004B77DA" w:rsidRDefault="0052246A" w:rsidP="0052246A">
      <w:pPr>
        <w:pBdr>
          <w:bottom w:val="single" w:sz="6" w:space="7" w:color="EEEEEE"/>
        </w:pBdr>
        <w:spacing w:after="120" w:line="240" w:lineRule="auto"/>
        <w:jc w:val="right"/>
        <w:outlineLvl w:val="0"/>
        <w:rPr>
          <w:rFonts w:ascii="Times New Roman" w:eastAsia="Times New Roman" w:hAnsi="Times New Roman" w:cs="Times New Roman"/>
          <w:bCs/>
          <w:color w:val="333333"/>
          <w:kern w:val="36"/>
          <w:sz w:val="24"/>
          <w:szCs w:val="24"/>
          <w:lang w:eastAsia="ru-RU"/>
        </w:rPr>
      </w:pPr>
      <w:r w:rsidRPr="004B77DA">
        <w:rPr>
          <w:rFonts w:ascii="Times New Roman" w:eastAsia="Times New Roman" w:hAnsi="Times New Roman" w:cs="Times New Roman"/>
          <w:bCs/>
          <w:color w:val="333333"/>
          <w:kern w:val="36"/>
          <w:sz w:val="24"/>
          <w:szCs w:val="24"/>
          <w:lang w:eastAsia="ru-RU"/>
        </w:rPr>
        <w:t>Утверждаю:</w:t>
      </w:r>
    </w:p>
    <w:p w:rsidR="0052246A" w:rsidRPr="004B77DA" w:rsidRDefault="0052246A" w:rsidP="0052246A">
      <w:pPr>
        <w:pBdr>
          <w:bottom w:val="single" w:sz="6" w:space="7" w:color="EEEEEE"/>
        </w:pBdr>
        <w:spacing w:after="120" w:line="240" w:lineRule="auto"/>
        <w:jc w:val="right"/>
        <w:outlineLvl w:val="0"/>
        <w:rPr>
          <w:rFonts w:ascii="Times New Roman" w:eastAsia="Times New Roman" w:hAnsi="Times New Roman" w:cs="Times New Roman"/>
          <w:bCs/>
          <w:color w:val="333333"/>
          <w:kern w:val="36"/>
          <w:sz w:val="24"/>
          <w:szCs w:val="24"/>
          <w:lang w:eastAsia="ru-RU"/>
        </w:rPr>
      </w:pPr>
      <w:r w:rsidRPr="004B77DA">
        <w:rPr>
          <w:rFonts w:ascii="Times New Roman" w:eastAsia="Times New Roman" w:hAnsi="Times New Roman" w:cs="Times New Roman"/>
          <w:bCs/>
          <w:color w:val="333333"/>
          <w:kern w:val="36"/>
          <w:sz w:val="24"/>
          <w:szCs w:val="24"/>
          <w:lang w:eastAsia="ru-RU"/>
        </w:rPr>
        <w:t xml:space="preserve">Зам. Главы Администрации </w:t>
      </w:r>
    </w:p>
    <w:p w:rsidR="0052246A" w:rsidRPr="004B77DA" w:rsidRDefault="0052246A" w:rsidP="0052246A">
      <w:pPr>
        <w:pBdr>
          <w:bottom w:val="single" w:sz="6" w:space="7" w:color="EEEEEE"/>
        </w:pBdr>
        <w:spacing w:after="120" w:line="240" w:lineRule="auto"/>
        <w:jc w:val="right"/>
        <w:outlineLvl w:val="0"/>
        <w:rPr>
          <w:rFonts w:ascii="Times New Roman" w:eastAsia="Times New Roman" w:hAnsi="Times New Roman" w:cs="Times New Roman"/>
          <w:bCs/>
          <w:color w:val="333333"/>
          <w:kern w:val="36"/>
          <w:sz w:val="24"/>
          <w:szCs w:val="24"/>
          <w:lang w:eastAsia="ru-RU"/>
        </w:rPr>
      </w:pPr>
      <w:r w:rsidRPr="004B77DA">
        <w:rPr>
          <w:rFonts w:ascii="Times New Roman" w:eastAsia="Times New Roman" w:hAnsi="Times New Roman" w:cs="Times New Roman"/>
          <w:bCs/>
          <w:color w:val="333333"/>
          <w:kern w:val="36"/>
          <w:sz w:val="24"/>
          <w:szCs w:val="24"/>
          <w:lang w:eastAsia="ru-RU"/>
        </w:rPr>
        <w:t xml:space="preserve">_____________ С.А. </w:t>
      </w:r>
      <w:proofErr w:type="spellStart"/>
      <w:r w:rsidRPr="004B77DA">
        <w:rPr>
          <w:rFonts w:ascii="Times New Roman" w:eastAsia="Times New Roman" w:hAnsi="Times New Roman" w:cs="Times New Roman"/>
          <w:bCs/>
          <w:color w:val="333333"/>
          <w:kern w:val="36"/>
          <w:sz w:val="24"/>
          <w:szCs w:val="24"/>
          <w:lang w:eastAsia="ru-RU"/>
        </w:rPr>
        <w:t>Кантышев</w:t>
      </w:r>
      <w:proofErr w:type="spellEnd"/>
    </w:p>
    <w:p w:rsidR="0052246A" w:rsidRPr="004B77DA" w:rsidRDefault="004B77DA" w:rsidP="0052246A">
      <w:pPr>
        <w:pBdr>
          <w:bottom w:val="single" w:sz="6" w:space="7" w:color="EEEEEE"/>
        </w:pBdr>
        <w:spacing w:after="120" w:line="240" w:lineRule="auto"/>
        <w:jc w:val="right"/>
        <w:outlineLvl w:val="0"/>
        <w:rPr>
          <w:rFonts w:ascii="Times New Roman" w:eastAsia="Times New Roman" w:hAnsi="Times New Roman" w:cs="Times New Roman"/>
          <w:bCs/>
          <w:color w:val="333333"/>
          <w:kern w:val="36"/>
          <w:sz w:val="24"/>
          <w:szCs w:val="24"/>
          <w:lang w:eastAsia="ru-RU"/>
        </w:rPr>
      </w:pPr>
      <w:r w:rsidRPr="004B77DA">
        <w:rPr>
          <w:rFonts w:ascii="Times New Roman" w:eastAsia="Times New Roman" w:hAnsi="Times New Roman" w:cs="Times New Roman"/>
          <w:bCs/>
          <w:color w:val="333333"/>
          <w:kern w:val="36"/>
          <w:sz w:val="24"/>
          <w:szCs w:val="24"/>
          <w:lang w:eastAsia="ru-RU"/>
        </w:rPr>
        <w:t xml:space="preserve">Постановление </w:t>
      </w:r>
      <w:r w:rsidR="0052246A" w:rsidRPr="004B77DA">
        <w:rPr>
          <w:rFonts w:ascii="Times New Roman" w:eastAsia="Times New Roman" w:hAnsi="Times New Roman" w:cs="Times New Roman"/>
          <w:bCs/>
          <w:color w:val="333333"/>
          <w:kern w:val="36"/>
          <w:sz w:val="24"/>
          <w:szCs w:val="24"/>
          <w:lang w:eastAsia="ru-RU"/>
        </w:rPr>
        <w:t xml:space="preserve">от </w:t>
      </w:r>
      <w:r w:rsidR="00660BF0" w:rsidRPr="00660BF0">
        <w:rPr>
          <w:rFonts w:ascii="Times New Roman" w:eastAsia="Times New Roman" w:hAnsi="Times New Roman" w:cs="Times New Roman"/>
          <w:bCs/>
          <w:kern w:val="36"/>
          <w:sz w:val="24"/>
          <w:szCs w:val="24"/>
          <w:lang w:eastAsia="ru-RU"/>
        </w:rPr>
        <w:t>14.11.2019г. № 42</w:t>
      </w:r>
      <w:r w:rsidR="0052246A" w:rsidRPr="00660BF0">
        <w:rPr>
          <w:rFonts w:ascii="Times New Roman" w:eastAsia="Times New Roman" w:hAnsi="Times New Roman" w:cs="Times New Roman"/>
          <w:bCs/>
          <w:kern w:val="36"/>
          <w:sz w:val="24"/>
          <w:szCs w:val="24"/>
          <w:lang w:eastAsia="ru-RU"/>
        </w:rPr>
        <w:t>8</w:t>
      </w:r>
    </w:p>
    <w:p w:rsidR="0052246A" w:rsidRPr="0052246A" w:rsidRDefault="0052246A" w:rsidP="0052246A">
      <w:pPr>
        <w:pBdr>
          <w:bottom w:val="single" w:sz="6" w:space="7" w:color="EEEEEE"/>
        </w:pBdr>
        <w:spacing w:after="120" w:line="240" w:lineRule="auto"/>
        <w:jc w:val="right"/>
        <w:outlineLvl w:val="0"/>
        <w:rPr>
          <w:rFonts w:ascii="Times New Roman" w:eastAsia="Times New Roman" w:hAnsi="Times New Roman" w:cs="Times New Roman"/>
          <w:b/>
          <w:bCs/>
          <w:color w:val="333333"/>
          <w:kern w:val="36"/>
          <w:sz w:val="28"/>
          <w:szCs w:val="28"/>
          <w:lang w:eastAsia="ru-RU"/>
        </w:rPr>
      </w:pPr>
    </w:p>
    <w:p w:rsidR="00344C65" w:rsidRPr="004B77DA" w:rsidRDefault="00021000" w:rsidP="004B77DA">
      <w:pPr>
        <w:pBdr>
          <w:bottom w:val="single" w:sz="6" w:space="7" w:color="EEEEEE"/>
        </w:pBdr>
        <w:spacing w:after="120" w:line="600" w:lineRule="atLeast"/>
        <w:jc w:val="center"/>
        <w:outlineLvl w:val="0"/>
        <w:rPr>
          <w:rFonts w:ascii="Times New Roman" w:eastAsia="Times New Roman" w:hAnsi="Times New Roman" w:cs="Times New Roman"/>
          <w:b/>
          <w:bCs/>
          <w:color w:val="333333"/>
          <w:kern w:val="36"/>
          <w:sz w:val="28"/>
          <w:szCs w:val="28"/>
          <w:lang w:eastAsia="ru-RU"/>
        </w:rPr>
      </w:pPr>
      <w:r w:rsidRPr="004B77DA">
        <w:rPr>
          <w:rFonts w:ascii="Times New Roman" w:eastAsia="Times New Roman" w:hAnsi="Times New Roman" w:cs="Times New Roman"/>
          <w:b/>
          <w:bCs/>
          <w:color w:val="333333"/>
          <w:kern w:val="36"/>
          <w:sz w:val="28"/>
          <w:szCs w:val="28"/>
          <w:lang w:eastAsia="ru-RU"/>
        </w:rPr>
        <w:t xml:space="preserve">Информационное сообщение о проведении аукциона в электронной форме </w:t>
      </w:r>
      <w:r w:rsidR="00DE5231">
        <w:rPr>
          <w:rFonts w:ascii="Times New Roman" w:eastAsia="Times New Roman" w:hAnsi="Times New Roman" w:cs="Times New Roman"/>
          <w:b/>
          <w:bCs/>
          <w:color w:val="333333"/>
          <w:kern w:val="36"/>
          <w:sz w:val="28"/>
          <w:szCs w:val="28"/>
          <w:lang w:eastAsia="ru-RU"/>
        </w:rPr>
        <w:t xml:space="preserve">по продаже </w:t>
      </w:r>
      <w:r w:rsidRPr="004B77DA">
        <w:rPr>
          <w:rFonts w:ascii="Times New Roman" w:eastAsia="Times New Roman" w:hAnsi="Times New Roman" w:cs="Times New Roman"/>
          <w:b/>
          <w:bCs/>
          <w:color w:val="333333"/>
          <w:kern w:val="36"/>
          <w:sz w:val="28"/>
          <w:szCs w:val="28"/>
          <w:lang w:eastAsia="ru-RU"/>
        </w:rPr>
        <w:t>муниципального имущества</w:t>
      </w:r>
    </w:p>
    <w:p w:rsidR="00021000" w:rsidRPr="00DA79E8" w:rsidRDefault="00DA79E8" w:rsidP="004B77DA">
      <w:pPr>
        <w:pBdr>
          <w:bottom w:val="single" w:sz="6" w:space="7" w:color="EEEEEE"/>
        </w:pBdr>
        <w:spacing w:after="120" w:line="600" w:lineRule="atLeast"/>
        <w:jc w:val="center"/>
        <w:outlineLvl w:val="0"/>
        <w:rPr>
          <w:rFonts w:ascii="Times New Roman" w:eastAsia="Times New Roman" w:hAnsi="Times New Roman" w:cs="Times New Roman"/>
          <w:b/>
          <w:bCs/>
          <w:kern w:val="36"/>
          <w:sz w:val="28"/>
          <w:szCs w:val="28"/>
          <w:lang w:eastAsia="ru-RU"/>
        </w:rPr>
      </w:pPr>
      <w:r w:rsidRPr="00DA79E8">
        <w:rPr>
          <w:rFonts w:ascii="Times New Roman" w:eastAsia="Times New Roman" w:hAnsi="Times New Roman" w:cs="Times New Roman"/>
          <w:kern w:val="36"/>
          <w:sz w:val="28"/>
          <w:szCs w:val="28"/>
          <w:lang w:eastAsia="ru-RU"/>
        </w:rPr>
        <w:t xml:space="preserve">24 </w:t>
      </w:r>
      <w:proofErr w:type="gramStart"/>
      <w:r w:rsidRPr="00DA79E8">
        <w:rPr>
          <w:rFonts w:ascii="Times New Roman" w:eastAsia="Times New Roman" w:hAnsi="Times New Roman" w:cs="Times New Roman"/>
          <w:kern w:val="36"/>
          <w:sz w:val="28"/>
          <w:szCs w:val="28"/>
          <w:lang w:eastAsia="ru-RU"/>
        </w:rPr>
        <w:t>декабря</w:t>
      </w:r>
      <w:r w:rsidR="00344C65" w:rsidRPr="00DA79E8">
        <w:rPr>
          <w:rFonts w:ascii="Times New Roman" w:eastAsia="Times New Roman" w:hAnsi="Times New Roman" w:cs="Times New Roman"/>
          <w:kern w:val="36"/>
          <w:sz w:val="28"/>
          <w:szCs w:val="28"/>
          <w:lang w:eastAsia="ru-RU"/>
        </w:rPr>
        <w:t xml:space="preserve"> </w:t>
      </w:r>
      <w:r w:rsidR="0052246A" w:rsidRPr="00DA79E8">
        <w:rPr>
          <w:rFonts w:ascii="Times New Roman" w:eastAsia="Times New Roman" w:hAnsi="Times New Roman" w:cs="Times New Roman"/>
          <w:kern w:val="36"/>
          <w:sz w:val="28"/>
          <w:szCs w:val="28"/>
          <w:lang w:eastAsia="ru-RU"/>
        </w:rPr>
        <w:t xml:space="preserve"> 2019</w:t>
      </w:r>
      <w:proofErr w:type="gramEnd"/>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Организатор аукциона (продавец)</w:t>
      </w:r>
      <w:r w:rsidRPr="00C12CFF">
        <w:rPr>
          <w:rFonts w:ascii="Times New Roman" w:eastAsia="Times New Roman" w:hAnsi="Times New Roman" w:cs="Times New Roman"/>
          <w:color w:val="333333"/>
          <w:sz w:val="28"/>
          <w:szCs w:val="28"/>
          <w:lang w:eastAsia="ru-RU"/>
        </w:rPr>
        <w:t xml:space="preserve"> — </w:t>
      </w:r>
      <w:r w:rsidR="00344C65" w:rsidRPr="00C12CFF">
        <w:rPr>
          <w:rFonts w:ascii="Times New Roman" w:eastAsia="Times New Roman" w:hAnsi="Times New Roman" w:cs="Times New Roman"/>
          <w:color w:val="333333"/>
          <w:sz w:val="28"/>
          <w:szCs w:val="28"/>
          <w:lang w:eastAsia="ru-RU"/>
        </w:rPr>
        <w:t xml:space="preserve">Администрация муниципального образования </w:t>
      </w:r>
      <w:proofErr w:type="spellStart"/>
      <w:r w:rsidR="00344C65" w:rsidRPr="00C12CFF">
        <w:rPr>
          <w:rFonts w:ascii="Times New Roman" w:eastAsia="Times New Roman" w:hAnsi="Times New Roman" w:cs="Times New Roman"/>
          <w:color w:val="333333"/>
          <w:sz w:val="28"/>
          <w:szCs w:val="28"/>
          <w:lang w:eastAsia="ru-RU"/>
        </w:rPr>
        <w:t>Байкаловский</w:t>
      </w:r>
      <w:proofErr w:type="spellEnd"/>
      <w:r w:rsidR="00344C65" w:rsidRPr="00C12CFF">
        <w:rPr>
          <w:rFonts w:ascii="Times New Roman" w:eastAsia="Times New Roman" w:hAnsi="Times New Roman" w:cs="Times New Roman"/>
          <w:color w:val="333333"/>
          <w:sz w:val="28"/>
          <w:szCs w:val="28"/>
          <w:lang w:eastAsia="ru-RU"/>
        </w:rPr>
        <w:t xml:space="preserve"> муниципальный район, адрес: 623870</w:t>
      </w:r>
      <w:r w:rsidRPr="00C12CFF">
        <w:rPr>
          <w:rFonts w:ascii="Times New Roman" w:eastAsia="Times New Roman" w:hAnsi="Times New Roman" w:cs="Times New Roman"/>
          <w:color w:val="333333"/>
          <w:sz w:val="28"/>
          <w:szCs w:val="28"/>
          <w:lang w:eastAsia="ru-RU"/>
        </w:rPr>
        <w:t xml:space="preserve">, Свердловская область, </w:t>
      </w:r>
      <w:r w:rsidR="00344C65" w:rsidRPr="00C12CFF">
        <w:rPr>
          <w:rFonts w:ascii="Times New Roman" w:eastAsia="Times New Roman" w:hAnsi="Times New Roman" w:cs="Times New Roman"/>
          <w:color w:val="333333"/>
          <w:sz w:val="28"/>
          <w:szCs w:val="28"/>
          <w:lang w:eastAsia="ru-RU"/>
        </w:rPr>
        <w:t>с. Байкалово, ул. Революции, 25</w:t>
      </w:r>
      <w:r w:rsidRPr="00C12CFF">
        <w:rPr>
          <w:rFonts w:ascii="Times New Roman" w:eastAsia="Times New Roman" w:hAnsi="Times New Roman" w:cs="Times New Roman"/>
          <w:color w:val="333333"/>
          <w:sz w:val="28"/>
          <w:szCs w:val="28"/>
          <w:lang w:eastAsia="ru-RU"/>
        </w:rPr>
        <w:t xml:space="preserve">, адрес электронной почты: </w:t>
      </w:r>
      <w:proofErr w:type="spellStart"/>
      <w:r w:rsidR="00A658E9" w:rsidRPr="00C12CFF">
        <w:rPr>
          <w:rFonts w:ascii="Times New Roman" w:eastAsia="Times New Roman" w:hAnsi="Times New Roman" w:cs="Times New Roman"/>
          <w:color w:val="333333"/>
          <w:sz w:val="28"/>
          <w:szCs w:val="28"/>
          <w:lang w:val="en-US" w:eastAsia="ru-RU"/>
        </w:rPr>
        <w:t>baykalovo</w:t>
      </w:r>
      <w:proofErr w:type="spellEnd"/>
      <w:r w:rsidRPr="00C12CFF">
        <w:rPr>
          <w:rFonts w:ascii="Times New Roman" w:eastAsia="Times New Roman" w:hAnsi="Times New Roman" w:cs="Times New Roman"/>
          <w:color w:val="333333"/>
          <w:sz w:val="28"/>
          <w:szCs w:val="28"/>
          <w:lang w:eastAsia="ru-RU"/>
        </w:rPr>
        <w:t xml:space="preserve">@mail.ru, контактное лицо: </w:t>
      </w:r>
      <w:r w:rsidR="00653F1F">
        <w:rPr>
          <w:rFonts w:ascii="Times New Roman" w:eastAsia="Times New Roman" w:hAnsi="Times New Roman" w:cs="Times New Roman"/>
          <w:color w:val="333333"/>
          <w:sz w:val="28"/>
          <w:szCs w:val="28"/>
          <w:lang w:eastAsia="ru-RU"/>
        </w:rPr>
        <w:t>Главный специалист о</w:t>
      </w:r>
      <w:r w:rsidR="00A658E9" w:rsidRPr="00C12CFF">
        <w:rPr>
          <w:rFonts w:ascii="Times New Roman" w:eastAsia="Times New Roman" w:hAnsi="Times New Roman" w:cs="Times New Roman"/>
          <w:color w:val="333333"/>
          <w:sz w:val="28"/>
          <w:szCs w:val="28"/>
          <w:lang w:eastAsia="ru-RU"/>
        </w:rPr>
        <w:t xml:space="preserve">тдела социально-экономического развития Администрации муниципального образования </w:t>
      </w:r>
      <w:proofErr w:type="spellStart"/>
      <w:r w:rsidR="00A658E9" w:rsidRPr="00C12CFF">
        <w:rPr>
          <w:rFonts w:ascii="Times New Roman" w:eastAsia="Times New Roman" w:hAnsi="Times New Roman" w:cs="Times New Roman"/>
          <w:color w:val="333333"/>
          <w:sz w:val="28"/>
          <w:szCs w:val="28"/>
          <w:lang w:eastAsia="ru-RU"/>
        </w:rPr>
        <w:t>Байкаловский</w:t>
      </w:r>
      <w:proofErr w:type="spellEnd"/>
      <w:r w:rsidR="00A658E9" w:rsidRPr="00C12CFF">
        <w:rPr>
          <w:rFonts w:ascii="Times New Roman" w:eastAsia="Times New Roman" w:hAnsi="Times New Roman" w:cs="Times New Roman"/>
          <w:color w:val="333333"/>
          <w:sz w:val="28"/>
          <w:szCs w:val="28"/>
          <w:lang w:eastAsia="ru-RU"/>
        </w:rPr>
        <w:t xml:space="preserve"> муниципальный район </w:t>
      </w:r>
      <w:proofErr w:type="spellStart"/>
      <w:r w:rsidR="00A658E9" w:rsidRPr="00C12CFF">
        <w:rPr>
          <w:rFonts w:ascii="Times New Roman" w:eastAsia="Times New Roman" w:hAnsi="Times New Roman" w:cs="Times New Roman"/>
          <w:color w:val="333333"/>
          <w:sz w:val="28"/>
          <w:szCs w:val="28"/>
          <w:lang w:eastAsia="ru-RU"/>
        </w:rPr>
        <w:t>Папулова</w:t>
      </w:r>
      <w:proofErr w:type="spellEnd"/>
      <w:r w:rsidR="00A658E9" w:rsidRPr="00C12CFF">
        <w:rPr>
          <w:rFonts w:ascii="Times New Roman" w:eastAsia="Times New Roman" w:hAnsi="Times New Roman" w:cs="Times New Roman"/>
          <w:color w:val="333333"/>
          <w:sz w:val="28"/>
          <w:szCs w:val="28"/>
          <w:lang w:eastAsia="ru-RU"/>
        </w:rPr>
        <w:t xml:space="preserve"> Галина Ивановна,</w:t>
      </w:r>
      <w:r w:rsidRPr="00C12CFF">
        <w:rPr>
          <w:rFonts w:ascii="Times New Roman" w:eastAsia="Times New Roman" w:hAnsi="Times New Roman" w:cs="Times New Roman"/>
          <w:color w:val="333333"/>
          <w:sz w:val="28"/>
          <w:szCs w:val="28"/>
          <w:lang w:eastAsia="ru-RU"/>
        </w:rPr>
        <w:t xml:space="preserve"> конта</w:t>
      </w:r>
      <w:r w:rsidR="00C12CFF">
        <w:rPr>
          <w:rFonts w:ascii="Times New Roman" w:eastAsia="Times New Roman" w:hAnsi="Times New Roman" w:cs="Times New Roman"/>
          <w:color w:val="333333"/>
          <w:sz w:val="28"/>
          <w:szCs w:val="28"/>
          <w:lang w:eastAsia="ru-RU"/>
        </w:rPr>
        <w:t>ктный телефон: 8 (343-</w:t>
      </w:r>
      <w:r w:rsidR="00A658E9" w:rsidRPr="00C12CFF">
        <w:rPr>
          <w:rFonts w:ascii="Times New Roman" w:eastAsia="Times New Roman" w:hAnsi="Times New Roman" w:cs="Times New Roman"/>
          <w:color w:val="333333"/>
          <w:sz w:val="28"/>
          <w:szCs w:val="28"/>
          <w:lang w:eastAsia="ru-RU"/>
        </w:rPr>
        <w:t xml:space="preserve"> 62</w:t>
      </w:r>
      <w:r w:rsidR="00C12CFF">
        <w:rPr>
          <w:rFonts w:ascii="Times New Roman" w:eastAsia="Times New Roman" w:hAnsi="Times New Roman" w:cs="Times New Roman"/>
          <w:color w:val="333333"/>
          <w:sz w:val="28"/>
          <w:szCs w:val="28"/>
          <w:lang w:eastAsia="ru-RU"/>
        </w:rPr>
        <w:t>)</w:t>
      </w:r>
      <w:r w:rsidR="00A658E9" w:rsidRPr="00C12CFF">
        <w:rPr>
          <w:rFonts w:ascii="Times New Roman" w:eastAsia="Times New Roman" w:hAnsi="Times New Roman" w:cs="Times New Roman"/>
          <w:color w:val="333333"/>
          <w:sz w:val="28"/>
          <w:szCs w:val="28"/>
          <w:lang w:eastAsia="ru-RU"/>
        </w:rPr>
        <w:t xml:space="preserve"> 2-01-53</w:t>
      </w:r>
      <w:r w:rsidRPr="00C12CFF">
        <w:rPr>
          <w:rFonts w:ascii="Times New Roman" w:eastAsia="Times New Roman" w:hAnsi="Times New Roman" w:cs="Times New Roman"/>
          <w:color w:val="333333"/>
          <w:sz w:val="28"/>
          <w:szCs w:val="28"/>
          <w:lang w:eastAsia="ru-RU"/>
        </w:rPr>
        <w:t>.</w:t>
      </w:r>
    </w:p>
    <w:p w:rsidR="00021000" w:rsidRPr="00C12CFF" w:rsidRDefault="00021000" w:rsidP="00C12CFF">
      <w:pPr>
        <w:spacing w:after="150" w:line="300" w:lineRule="atLeast"/>
        <w:jc w:val="both"/>
        <w:rPr>
          <w:rFonts w:ascii="Times New Roman" w:eastAsia="Times New Roman" w:hAnsi="Times New Roman" w:cs="Times New Roman"/>
          <w:color w:val="FF0000"/>
          <w:sz w:val="28"/>
          <w:szCs w:val="28"/>
          <w:lang w:eastAsia="ru-RU"/>
        </w:rPr>
      </w:pPr>
      <w:r w:rsidRPr="00C12CFF">
        <w:rPr>
          <w:rFonts w:ascii="Times New Roman" w:eastAsia="Times New Roman" w:hAnsi="Times New Roman" w:cs="Times New Roman"/>
          <w:color w:val="333333"/>
          <w:sz w:val="28"/>
          <w:szCs w:val="28"/>
          <w:lang w:eastAsia="ru-RU"/>
        </w:rPr>
        <w:t xml:space="preserve">Основание проведения аукциона — Постановление </w:t>
      </w:r>
      <w:r w:rsidR="00A658E9" w:rsidRPr="00C12CFF">
        <w:rPr>
          <w:rFonts w:ascii="Times New Roman" w:eastAsia="Times New Roman" w:hAnsi="Times New Roman" w:cs="Times New Roman"/>
          <w:color w:val="333333"/>
          <w:sz w:val="28"/>
          <w:szCs w:val="28"/>
          <w:lang w:eastAsia="ru-RU"/>
        </w:rPr>
        <w:t xml:space="preserve">Администрации муниципального образования </w:t>
      </w:r>
      <w:proofErr w:type="spellStart"/>
      <w:r w:rsidR="00A658E9" w:rsidRPr="00C12CFF">
        <w:rPr>
          <w:rFonts w:ascii="Times New Roman" w:eastAsia="Times New Roman" w:hAnsi="Times New Roman" w:cs="Times New Roman"/>
          <w:color w:val="333333"/>
          <w:sz w:val="28"/>
          <w:szCs w:val="28"/>
          <w:lang w:eastAsia="ru-RU"/>
        </w:rPr>
        <w:t>Байкаловский</w:t>
      </w:r>
      <w:proofErr w:type="spellEnd"/>
      <w:r w:rsidR="00D344B3">
        <w:rPr>
          <w:rFonts w:ascii="Times New Roman" w:eastAsia="Times New Roman" w:hAnsi="Times New Roman" w:cs="Times New Roman"/>
          <w:color w:val="333333"/>
          <w:sz w:val="28"/>
          <w:szCs w:val="28"/>
          <w:lang w:eastAsia="ru-RU"/>
        </w:rPr>
        <w:t xml:space="preserve"> муниципальный район от </w:t>
      </w:r>
      <w:r w:rsidR="00660BF0" w:rsidRPr="00660BF0">
        <w:rPr>
          <w:rFonts w:ascii="Times New Roman" w:eastAsia="Times New Roman" w:hAnsi="Times New Roman" w:cs="Times New Roman"/>
          <w:sz w:val="28"/>
          <w:szCs w:val="28"/>
          <w:lang w:eastAsia="ru-RU"/>
        </w:rPr>
        <w:t>14.11.2019г. № 42</w:t>
      </w:r>
      <w:r w:rsidR="00D344B3" w:rsidRPr="00660BF0">
        <w:rPr>
          <w:rFonts w:ascii="Times New Roman" w:eastAsia="Times New Roman" w:hAnsi="Times New Roman" w:cs="Times New Roman"/>
          <w:sz w:val="28"/>
          <w:szCs w:val="28"/>
          <w:lang w:eastAsia="ru-RU"/>
        </w:rPr>
        <w:t>8</w:t>
      </w:r>
      <w:r w:rsidRPr="00660BF0">
        <w:rPr>
          <w:rFonts w:ascii="Times New Roman" w:eastAsia="Times New Roman" w:hAnsi="Times New Roman" w:cs="Times New Roman"/>
          <w:sz w:val="28"/>
          <w:szCs w:val="28"/>
          <w:lang w:eastAsia="ru-RU"/>
        </w:rPr>
        <w:t xml:space="preserve"> </w:t>
      </w:r>
      <w:bookmarkStart w:id="0" w:name="_Hlk535484226"/>
      <w:r w:rsidRPr="00D344B3">
        <w:rPr>
          <w:rFonts w:ascii="Times New Roman" w:eastAsia="Times New Roman" w:hAnsi="Times New Roman" w:cs="Times New Roman"/>
          <w:sz w:val="28"/>
          <w:szCs w:val="28"/>
          <w:lang w:eastAsia="ru-RU"/>
        </w:rPr>
        <w:t>«</w:t>
      </w:r>
      <w:bookmarkEnd w:id="0"/>
      <w:r w:rsidRPr="00D344B3">
        <w:rPr>
          <w:rFonts w:ascii="Times New Roman" w:eastAsia="Times New Roman" w:hAnsi="Times New Roman" w:cs="Times New Roman"/>
          <w:sz w:val="28"/>
          <w:szCs w:val="28"/>
          <w:lang w:eastAsia="ru-RU"/>
        </w:rPr>
        <w:t xml:space="preserve">О проведении </w:t>
      </w:r>
      <w:r w:rsidR="00DE7FC0" w:rsidRPr="00D344B3">
        <w:rPr>
          <w:rFonts w:ascii="Times New Roman" w:eastAsia="Times New Roman" w:hAnsi="Times New Roman" w:cs="Times New Roman"/>
          <w:sz w:val="28"/>
          <w:szCs w:val="28"/>
          <w:lang w:eastAsia="ru-RU"/>
        </w:rPr>
        <w:t xml:space="preserve">электронного </w:t>
      </w:r>
      <w:r w:rsidRPr="00D344B3">
        <w:rPr>
          <w:rFonts w:ascii="Times New Roman" w:eastAsia="Times New Roman" w:hAnsi="Times New Roman" w:cs="Times New Roman"/>
          <w:sz w:val="28"/>
          <w:szCs w:val="28"/>
          <w:lang w:eastAsia="ru-RU"/>
        </w:rPr>
        <w:t xml:space="preserve">аукциона по продаже муниципального </w:t>
      </w:r>
      <w:r w:rsidR="00653F1F">
        <w:rPr>
          <w:rFonts w:ascii="Times New Roman" w:eastAsia="Times New Roman" w:hAnsi="Times New Roman" w:cs="Times New Roman"/>
          <w:sz w:val="28"/>
          <w:szCs w:val="28"/>
          <w:lang w:eastAsia="ru-RU"/>
        </w:rPr>
        <w:t>не</w:t>
      </w:r>
      <w:r w:rsidRPr="00D344B3">
        <w:rPr>
          <w:rFonts w:ascii="Times New Roman" w:eastAsia="Times New Roman" w:hAnsi="Times New Roman" w:cs="Times New Roman"/>
          <w:sz w:val="28"/>
          <w:szCs w:val="28"/>
          <w:lang w:eastAsia="ru-RU"/>
        </w:rPr>
        <w:t xml:space="preserve">движимого имущества». </w:t>
      </w:r>
    </w:p>
    <w:p w:rsidR="00021000" w:rsidRPr="00C12CFF" w:rsidRDefault="00021000" w:rsidP="00C12CFF">
      <w:pPr>
        <w:spacing w:after="150" w:line="300" w:lineRule="atLeast"/>
        <w:jc w:val="both"/>
        <w:rPr>
          <w:rFonts w:ascii="Times New Roman" w:eastAsia="Times New Roman" w:hAnsi="Times New Roman" w:cs="Times New Roman"/>
          <w:b/>
          <w:bCs/>
          <w:color w:val="333333"/>
          <w:sz w:val="28"/>
          <w:szCs w:val="28"/>
          <w:lang w:eastAsia="ru-RU"/>
        </w:rPr>
      </w:pPr>
      <w:r w:rsidRPr="00C12CFF">
        <w:rPr>
          <w:rFonts w:ascii="Times New Roman" w:eastAsia="Times New Roman" w:hAnsi="Times New Roman" w:cs="Times New Roman"/>
          <w:b/>
          <w:bCs/>
          <w:color w:val="333333"/>
          <w:sz w:val="28"/>
          <w:szCs w:val="28"/>
          <w:lang w:eastAsia="ru-RU"/>
        </w:rPr>
        <w:t>Наименование муниципального имущества и иные позволяющие его индивидуализировать сведения (характеристика имущества):</w:t>
      </w:r>
    </w:p>
    <w:p w:rsidR="006F52F5" w:rsidRPr="00AD359E" w:rsidRDefault="006F52F5" w:rsidP="006F52F5">
      <w:pPr>
        <w:spacing w:after="0" w:line="240" w:lineRule="auto"/>
        <w:ind w:firstLine="720"/>
        <w:jc w:val="both"/>
        <w:rPr>
          <w:rFonts w:ascii="Times New Roman" w:eastAsia="Times New Roman" w:hAnsi="Times New Roman" w:cs="Times New Roman"/>
          <w:sz w:val="28"/>
          <w:szCs w:val="28"/>
          <w:lang w:eastAsia="ru-RU"/>
        </w:rPr>
      </w:pPr>
      <w:bookmarkStart w:id="1" w:name="_Hlk5958059"/>
      <w:r w:rsidRPr="006F52F5">
        <w:rPr>
          <w:rFonts w:ascii="Times New Roman" w:eastAsia="Calibri" w:hAnsi="Times New Roman" w:cs="Times New Roman"/>
          <w:sz w:val="28"/>
          <w:szCs w:val="28"/>
        </w:rPr>
        <w:t xml:space="preserve">Нежилое здание общей площадью 139,4 </w:t>
      </w:r>
      <w:proofErr w:type="spellStart"/>
      <w:r w:rsidRPr="006F52F5">
        <w:rPr>
          <w:rFonts w:ascii="Times New Roman" w:eastAsia="Calibri" w:hAnsi="Times New Roman" w:cs="Times New Roman"/>
          <w:sz w:val="28"/>
          <w:szCs w:val="28"/>
        </w:rPr>
        <w:t>кв.м</w:t>
      </w:r>
      <w:proofErr w:type="spellEnd"/>
      <w:r w:rsidRPr="006F52F5">
        <w:rPr>
          <w:rFonts w:ascii="Times New Roman" w:eastAsia="Calibri" w:hAnsi="Times New Roman" w:cs="Times New Roman"/>
          <w:sz w:val="28"/>
          <w:szCs w:val="28"/>
        </w:rPr>
        <w:t xml:space="preserve">. с кадастровым номером 66:05:2701001:266, расположенное по адресу: Свердловская область, </w:t>
      </w:r>
      <w:proofErr w:type="spellStart"/>
      <w:r w:rsidRPr="006F52F5">
        <w:rPr>
          <w:rFonts w:ascii="Times New Roman" w:eastAsia="Calibri" w:hAnsi="Times New Roman" w:cs="Times New Roman"/>
          <w:sz w:val="28"/>
          <w:szCs w:val="28"/>
        </w:rPr>
        <w:t>Байкаловский</w:t>
      </w:r>
      <w:proofErr w:type="spellEnd"/>
      <w:r w:rsidRPr="006F52F5">
        <w:rPr>
          <w:rFonts w:ascii="Times New Roman" w:eastAsia="Calibri" w:hAnsi="Times New Roman" w:cs="Times New Roman"/>
          <w:sz w:val="28"/>
          <w:szCs w:val="28"/>
        </w:rPr>
        <w:t xml:space="preserve"> район, д. </w:t>
      </w:r>
      <w:proofErr w:type="spellStart"/>
      <w:r w:rsidRPr="006F52F5">
        <w:rPr>
          <w:rFonts w:ascii="Times New Roman" w:eastAsia="Calibri" w:hAnsi="Times New Roman" w:cs="Times New Roman"/>
          <w:sz w:val="28"/>
          <w:szCs w:val="28"/>
        </w:rPr>
        <w:t>Липовка</w:t>
      </w:r>
      <w:proofErr w:type="spellEnd"/>
      <w:r w:rsidRPr="006F52F5">
        <w:rPr>
          <w:rFonts w:ascii="Times New Roman" w:eastAsia="Calibri" w:hAnsi="Times New Roman" w:cs="Times New Roman"/>
          <w:sz w:val="28"/>
          <w:szCs w:val="28"/>
        </w:rPr>
        <w:t xml:space="preserve">, ул. Набережная, д. 1-б, </w:t>
      </w:r>
      <w:r w:rsidRPr="006F52F5">
        <w:rPr>
          <w:rFonts w:ascii="Times New Roman" w:eastAsia="Times New Roman" w:hAnsi="Times New Roman" w:cs="Times New Roman"/>
          <w:sz w:val="28"/>
          <w:szCs w:val="28"/>
          <w:lang w:eastAsia="ru-RU"/>
        </w:rPr>
        <w:t>1980 года ввода в эксплуатацию, одноэтажно</w:t>
      </w:r>
      <w:r w:rsidR="0070510E">
        <w:rPr>
          <w:rFonts w:ascii="Times New Roman" w:eastAsia="Times New Roman" w:hAnsi="Times New Roman" w:cs="Times New Roman"/>
          <w:sz w:val="28"/>
          <w:szCs w:val="28"/>
          <w:lang w:eastAsia="ru-RU"/>
        </w:rPr>
        <w:t>е;</w:t>
      </w:r>
      <w:r w:rsidRPr="006F52F5">
        <w:rPr>
          <w:rFonts w:ascii="Times New Roman" w:eastAsia="Times New Roman" w:hAnsi="Times New Roman" w:cs="Times New Roman"/>
          <w:sz w:val="28"/>
          <w:szCs w:val="28"/>
          <w:lang w:eastAsia="ru-RU"/>
        </w:rPr>
        <w:t xml:space="preserve"> стен</w:t>
      </w:r>
      <w:r w:rsidR="0070510E">
        <w:rPr>
          <w:rFonts w:ascii="Times New Roman" w:eastAsia="Times New Roman" w:hAnsi="Times New Roman" w:cs="Times New Roman"/>
          <w:sz w:val="28"/>
          <w:szCs w:val="28"/>
          <w:lang w:eastAsia="ru-RU"/>
        </w:rPr>
        <w:t>ы</w:t>
      </w:r>
      <w:r w:rsidRPr="006F52F5">
        <w:rPr>
          <w:rFonts w:ascii="Times New Roman" w:eastAsia="Times New Roman" w:hAnsi="Times New Roman" w:cs="Times New Roman"/>
          <w:sz w:val="28"/>
          <w:szCs w:val="28"/>
          <w:lang w:eastAsia="ru-RU"/>
        </w:rPr>
        <w:t xml:space="preserve"> </w:t>
      </w:r>
      <w:r w:rsidR="0070510E">
        <w:rPr>
          <w:rFonts w:ascii="Times New Roman" w:eastAsia="Times New Roman" w:hAnsi="Times New Roman" w:cs="Times New Roman"/>
          <w:sz w:val="28"/>
          <w:szCs w:val="28"/>
          <w:lang w:eastAsia="ru-RU"/>
        </w:rPr>
        <w:t>–</w:t>
      </w:r>
      <w:r w:rsidRPr="006F52F5">
        <w:rPr>
          <w:rFonts w:ascii="Times New Roman" w:eastAsia="Times New Roman" w:hAnsi="Times New Roman" w:cs="Times New Roman"/>
          <w:sz w:val="28"/>
          <w:szCs w:val="28"/>
          <w:lang w:eastAsia="ru-RU"/>
        </w:rPr>
        <w:t xml:space="preserve"> </w:t>
      </w:r>
      <w:r w:rsidR="0070510E">
        <w:rPr>
          <w:rFonts w:ascii="Times New Roman" w:eastAsia="Times New Roman" w:hAnsi="Times New Roman" w:cs="Times New Roman"/>
          <w:sz w:val="28"/>
          <w:szCs w:val="28"/>
          <w:lang w:eastAsia="ru-RU"/>
        </w:rPr>
        <w:t>шлакобетонные, оштукатурены</w:t>
      </w:r>
      <w:r w:rsidRPr="006F52F5">
        <w:rPr>
          <w:rFonts w:ascii="Times New Roman" w:eastAsia="Times New Roman" w:hAnsi="Times New Roman" w:cs="Times New Roman"/>
          <w:sz w:val="28"/>
          <w:szCs w:val="28"/>
          <w:lang w:eastAsia="ru-RU"/>
        </w:rPr>
        <w:t xml:space="preserve">, </w:t>
      </w:r>
      <w:r w:rsidR="0070510E" w:rsidRPr="00AD359E">
        <w:rPr>
          <w:rFonts w:ascii="Times New Roman" w:eastAsia="Times New Roman" w:hAnsi="Times New Roman" w:cs="Times New Roman"/>
          <w:sz w:val="28"/>
          <w:szCs w:val="28"/>
          <w:lang w:eastAsia="ru-RU"/>
        </w:rPr>
        <w:t>состоит</w:t>
      </w:r>
      <w:r w:rsidRPr="00AD359E">
        <w:rPr>
          <w:rFonts w:ascii="Times New Roman" w:eastAsia="Times New Roman" w:hAnsi="Times New Roman" w:cs="Times New Roman"/>
          <w:sz w:val="28"/>
          <w:szCs w:val="28"/>
          <w:lang w:eastAsia="ru-RU"/>
        </w:rPr>
        <w:t xml:space="preserve"> на земельном участке с кадастровым номером 66:05:2701001:114.</w:t>
      </w:r>
    </w:p>
    <w:p w:rsidR="00634EA8" w:rsidRPr="0070510E" w:rsidRDefault="006F52F5" w:rsidP="00634EA8">
      <w:pPr>
        <w:spacing w:after="150" w:line="240" w:lineRule="auto"/>
        <w:jc w:val="both"/>
        <w:rPr>
          <w:rFonts w:ascii="Times New Roman" w:eastAsia="Times New Roman" w:hAnsi="Times New Roman" w:cs="Times New Roman"/>
          <w:sz w:val="28"/>
          <w:szCs w:val="28"/>
          <w:lang w:eastAsia="ru-RU"/>
        </w:rPr>
      </w:pPr>
      <w:r w:rsidRPr="0070510E">
        <w:rPr>
          <w:rFonts w:ascii="Times New Roman" w:eastAsia="Times New Roman" w:hAnsi="Times New Roman" w:cs="Times New Roman"/>
          <w:b/>
          <w:sz w:val="28"/>
          <w:szCs w:val="28"/>
          <w:lang w:eastAsia="ru-RU"/>
        </w:rPr>
        <w:t>Техническое состояние:</w:t>
      </w:r>
      <w:r w:rsidRPr="0070510E">
        <w:rPr>
          <w:rFonts w:ascii="Times New Roman" w:eastAsia="Times New Roman" w:hAnsi="Times New Roman" w:cs="Times New Roman"/>
          <w:sz w:val="28"/>
          <w:szCs w:val="28"/>
          <w:lang w:eastAsia="ru-RU"/>
        </w:rPr>
        <w:t xml:space="preserve"> неудовлетворительное, не эксплуатируется с декабря 2015 года.</w:t>
      </w:r>
    </w:p>
    <w:p w:rsidR="00021000" w:rsidRPr="0070510E" w:rsidRDefault="00021000" w:rsidP="00634EA8">
      <w:pPr>
        <w:spacing w:after="150" w:line="240" w:lineRule="auto"/>
        <w:jc w:val="both"/>
        <w:rPr>
          <w:rFonts w:ascii="Times New Roman" w:eastAsia="Times New Roman" w:hAnsi="Times New Roman" w:cs="Times New Roman"/>
          <w:sz w:val="28"/>
          <w:szCs w:val="28"/>
          <w:lang w:eastAsia="ru-RU"/>
        </w:rPr>
      </w:pPr>
      <w:r w:rsidRPr="0070510E">
        <w:rPr>
          <w:rFonts w:ascii="Times New Roman" w:eastAsia="Times New Roman" w:hAnsi="Times New Roman" w:cs="Times New Roman"/>
          <w:b/>
          <w:sz w:val="28"/>
          <w:szCs w:val="28"/>
          <w:lang w:eastAsia="ru-RU"/>
        </w:rPr>
        <w:t xml:space="preserve">Начальная цена: </w:t>
      </w:r>
      <w:bookmarkStart w:id="2" w:name="_Hlk535495371"/>
      <w:bookmarkEnd w:id="1"/>
      <w:r w:rsidR="0070510E" w:rsidRPr="0070510E">
        <w:rPr>
          <w:rFonts w:ascii="Times New Roman" w:eastAsia="Times New Roman" w:hAnsi="Times New Roman" w:cs="Times New Roman"/>
          <w:bCs/>
          <w:sz w:val="28"/>
          <w:szCs w:val="28"/>
          <w:lang w:eastAsia="ru-RU"/>
        </w:rPr>
        <w:t>305</w:t>
      </w:r>
      <w:r w:rsidRPr="0070510E">
        <w:rPr>
          <w:rFonts w:ascii="Times New Roman" w:eastAsia="Times New Roman" w:hAnsi="Times New Roman" w:cs="Times New Roman"/>
          <w:bCs/>
          <w:sz w:val="28"/>
          <w:szCs w:val="28"/>
          <w:lang w:eastAsia="ru-RU"/>
        </w:rPr>
        <w:t> 000 (</w:t>
      </w:r>
      <w:r w:rsidR="0070510E" w:rsidRPr="0070510E">
        <w:rPr>
          <w:rFonts w:ascii="Times New Roman" w:eastAsia="Times New Roman" w:hAnsi="Times New Roman" w:cs="Times New Roman"/>
          <w:bCs/>
          <w:sz w:val="28"/>
          <w:szCs w:val="28"/>
          <w:lang w:eastAsia="ru-RU"/>
        </w:rPr>
        <w:t xml:space="preserve">Триста </w:t>
      </w:r>
      <w:proofErr w:type="gramStart"/>
      <w:r w:rsidR="0070510E" w:rsidRPr="0070510E">
        <w:rPr>
          <w:rFonts w:ascii="Times New Roman" w:eastAsia="Times New Roman" w:hAnsi="Times New Roman" w:cs="Times New Roman"/>
          <w:bCs/>
          <w:sz w:val="28"/>
          <w:szCs w:val="28"/>
          <w:lang w:eastAsia="ru-RU"/>
        </w:rPr>
        <w:t xml:space="preserve">пять </w:t>
      </w:r>
      <w:r w:rsidR="009430EA" w:rsidRPr="0070510E">
        <w:rPr>
          <w:rFonts w:ascii="Times New Roman" w:eastAsia="Times New Roman" w:hAnsi="Times New Roman" w:cs="Times New Roman"/>
          <w:bCs/>
          <w:sz w:val="28"/>
          <w:szCs w:val="28"/>
          <w:lang w:eastAsia="ru-RU"/>
        </w:rPr>
        <w:t xml:space="preserve"> </w:t>
      </w:r>
      <w:r w:rsidRPr="0070510E">
        <w:rPr>
          <w:rFonts w:ascii="Times New Roman" w:eastAsia="Times New Roman" w:hAnsi="Times New Roman" w:cs="Times New Roman"/>
          <w:bCs/>
          <w:sz w:val="28"/>
          <w:szCs w:val="28"/>
          <w:lang w:eastAsia="ru-RU"/>
        </w:rPr>
        <w:t>тысяч</w:t>
      </w:r>
      <w:proofErr w:type="gramEnd"/>
      <w:r w:rsidRPr="0070510E">
        <w:rPr>
          <w:rFonts w:ascii="Times New Roman" w:eastAsia="Times New Roman" w:hAnsi="Times New Roman" w:cs="Times New Roman"/>
          <w:bCs/>
          <w:sz w:val="28"/>
          <w:szCs w:val="28"/>
          <w:lang w:eastAsia="ru-RU"/>
        </w:rPr>
        <w:t>) рублей 00 копеек</w:t>
      </w:r>
      <w:bookmarkEnd w:id="2"/>
      <w:r w:rsidR="009430EA" w:rsidRPr="0070510E">
        <w:rPr>
          <w:rFonts w:ascii="Times New Roman" w:eastAsia="Times New Roman" w:hAnsi="Times New Roman" w:cs="Times New Roman"/>
          <w:bCs/>
          <w:sz w:val="28"/>
          <w:szCs w:val="28"/>
          <w:lang w:eastAsia="ru-RU"/>
        </w:rPr>
        <w:t xml:space="preserve">, в </w:t>
      </w:r>
      <w:proofErr w:type="spellStart"/>
      <w:r w:rsidR="009430EA" w:rsidRPr="0070510E">
        <w:rPr>
          <w:rFonts w:ascii="Times New Roman" w:eastAsia="Times New Roman" w:hAnsi="Times New Roman" w:cs="Times New Roman"/>
          <w:bCs/>
          <w:sz w:val="28"/>
          <w:szCs w:val="28"/>
          <w:lang w:eastAsia="ru-RU"/>
        </w:rPr>
        <w:t>т.ч</w:t>
      </w:r>
      <w:proofErr w:type="spellEnd"/>
      <w:r w:rsidR="009430EA" w:rsidRPr="0070510E">
        <w:rPr>
          <w:rFonts w:ascii="Times New Roman" w:eastAsia="Times New Roman" w:hAnsi="Times New Roman" w:cs="Times New Roman"/>
          <w:bCs/>
          <w:sz w:val="28"/>
          <w:szCs w:val="28"/>
          <w:lang w:eastAsia="ru-RU"/>
        </w:rPr>
        <w:t>. НДС 20%</w:t>
      </w:r>
    </w:p>
    <w:p w:rsidR="00021000" w:rsidRPr="0070510E" w:rsidRDefault="00021000" w:rsidP="00634EA8">
      <w:pPr>
        <w:spacing w:after="150" w:line="240" w:lineRule="auto"/>
        <w:jc w:val="both"/>
        <w:rPr>
          <w:rFonts w:ascii="Times New Roman" w:eastAsia="Times New Roman" w:hAnsi="Times New Roman" w:cs="Times New Roman"/>
          <w:sz w:val="28"/>
          <w:szCs w:val="28"/>
          <w:lang w:eastAsia="ru-RU"/>
        </w:rPr>
      </w:pPr>
      <w:r w:rsidRPr="0070510E">
        <w:rPr>
          <w:rFonts w:ascii="Times New Roman" w:eastAsia="Times New Roman" w:hAnsi="Times New Roman" w:cs="Times New Roman"/>
          <w:b/>
          <w:sz w:val="28"/>
          <w:szCs w:val="28"/>
          <w:lang w:eastAsia="ru-RU"/>
        </w:rPr>
        <w:t>Размер задатка</w:t>
      </w:r>
      <w:r w:rsidRPr="0070510E">
        <w:rPr>
          <w:rFonts w:ascii="Times New Roman" w:eastAsia="Times New Roman" w:hAnsi="Times New Roman" w:cs="Times New Roman"/>
          <w:sz w:val="28"/>
          <w:szCs w:val="28"/>
          <w:lang w:eastAsia="ru-RU"/>
        </w:rPr>
        <w:t xml:space="preserve"> — 20% начальной цены — </w:t>
      </w:r>
      <w:r w:rsidR="0070510E" w:rsidRPr="0070510E">
        <w:rPr>
          <w:rFonts w:ascii="Times New Roman" w:eastAsia="Times New Roman" w:hAnsi="Times New Roman" w:cs="Times New Roman"/>
          <w:bCs/>
          <w:sz w:val="28"/>
          <w:szCs w:val="28"/>
          <w:lang w:eastAsia="ru-RU"/>
        </w:rPr>
        <w:t>61 000</w:t>
      </w:r>
      <w:r w:rsidRPr="0070510E">
        <w:rPr>
          <w:rFonts w:ascii="Times New Roman" w:eastAsia="Times New Roman" w:hAnsi="Times New Roman" w:cs="Times New Roman"/>
          <w:bCs/>
          <w:sz w:val="28"/>
          <w:szCs w:val="28"/>
          <w:lang w:eastAsia="ru-RU"/>
        </w:rPr>
        <w:t xml:space="preserve"> (</w:t>
      </w:r>
      <w:r w:rsidR="009430EA" w:rsidRPr="0070510E">
        <w:rPr>
          <w:rFonts w:ascii="Times New Roman" w:eastAsia="Times New Roman" w:hAnsi="Times New Roman" w:cs="Times New Roman"/>
          <w:bCs/>
          <w:sz w:val="28"/>
          <w:szCs w:val="28"/>
          <w:lang w:eastAsia="ru-RU"/>
        </w:rPr>
        <w:t>Шесть</w:t>
      </w:r>
      <w:r w:rsidR="0070510E" w:rsidRPr="0070510E">
        <w:rPr>
          <w:rFonts w:ascii="Times New Roman" w:eastAsia="Times New Roman" w:hAnsi="Times New Roman" w:cs="Times New Roman"/>
          <w:bCs/>
          <w:sz w:val="28"/>
          <w:szCs w:val="28"/>
          <w:lang w:eastAsia="ru-RU"/>
        </w:rPr>
        <w:t>десят одна тысяча</w:t>
      </w:r>
      <w:r w:rsidRPr="0070510E">
        <w:rPr>
          <w:rFonts w:ascii="Times New Roman" w:eastAsia="Times New Roman" w:hAnsi="Times New Roman" w:cs="Times New Roman"/>
          <w:bCs/>
          <w:sz w:val="28"/>
          <w:szCs w:val="28"/>
          <w:lang w:eastAsia="ru-RU"/>
        </w:rPr>
        <w:t>) рублей 00 копеек.</w:t>
      </w:r>
    </w:p>
    <w:p w:rsidR="00021000" w:rsidRPr="0070510E" w:rsidRDefault="00021000" w:rsidP="00634EA8">
      <w:pPr>
        <w:spacing w:after="150" w:line="240" w:lineRule="auto"/>
        <w:jc w:val="both"/>
        <w:rPr>
          <w:rFonts w:ascii="Times New Roman" w:eastAsia="Times New Roman" w:hAnsi="Times New Roman" w:cs="Times New Roman"/>
          <w:b/>
          <w:bCs/>
          <w:sz w:val="28"/>
          <w:szCs w:val="28"/>
          <w:lang w:eastAsia="ru-RU"/>
        </w:rPr>
      </w:pPr>
      <w:r w:rsidRPr="0070510E">
        <w:rPr>
          <w:rFonts w:ascii="Times New Roman" w:eastAsia="Times New Roman" w:hAnsi="Times New Roman" w:cs="Times New Roman"/>
          <w:b/>
          <w:bCs/>
          <w:sz w:val="28"/>
          <w:szCs w:val="28"/>
          <w:lang w:eastAsia="ru-RU"/>
        </w:rPr>
        <w:t xml:space="preserve">Величина повышения начальной цены — «шаг аукциона»: </w:t>
      </w:r>
      <w:r w:rsidRPr="0070510E">
        <w:rPr>
          <w:rFonts w:ascii="Times New Roman" w:eastAsia="Times New Roman" w:hAnsi="Times New Roman" w:cs="Times New Roman"/>
          <w:sz w:val="28"/>
          <w:szCs w:val="28"/>
          <w:lang w:eastAsia="ru-RU"/>
        </w:rPr>
        <w:t>5% начальной цены</w:t>
      </w:r>
      <w:r w:rsidRPr="0070510E">
        <w:rPr>
          <w:rFonts w:ascii="Times New Roman" w:eastAsia="Times New Roman" w:hAnsi="Times New Roman" w:cs="Times New Roman"/>
          <w:b/>
          <w:bCs/>
          <w:sz w:val="28"/>
          <w:szCs w:val="28"/>
          <w:lang w:eastAsia="ru-RU"/>
        </w:rPr>
        <w:t xml:space="preserve"> — </w:t>
      </w:r>
      <w:r w:rsidR="0070510E" w:rsidRPr="0070510E">
        <w:rPr>
          <w:rFonts w:ascii="Times New Roman" w:hAnsi="Times New Roman" w:cs="Times New Roman"/>
          <w:sz w:val="28"/>
          <w:szCs w:val="28"/>
        </w:rPr>
        <w:t>15 250</w:t>
      </w:r>
      <w:r w:rsidR="009430EA" w:rsidRPr="0070510E">
        <w:rPr>
          <w:rFonts w:ascii="Times New Roman" w:hAnsi="Times New Roman" w:cs="Times New Roman"/>
          <w:sz w:val="28"/>
          <w:szCs w:val="28"/>
        </w:rPr>
        <w:t xml:space="preserve"> (</w:t>
      </w:r>
      <w:r w:rsidR="0070510E" w:rsidRPr="0070510E">
        <w:rPr>
          <w:rFonts w:ascii="Times New Roman" w:hAnsi="Times New Roman" w:cs="Times New Roman"/>
          <w:sz w:val="28"/>
          <w:szCs w:val="28"/>
        </w:rPr>
        <w:t>Пятнадцать тысяч</w:t>
      </w:r>
      <w:r w:rsidR="009430EA" w:rsidRPr="0070510E">
        <w:rPr>
          <w:rFonts w:ascii="Times New Roman" w:hAnsi="Times New Roman" w:cs="Times New Roman"/>
          <w:sz w:val="28"/>
          <w:szCs w:val="28"/>
        </w:rPr>
        <w:t xml:space="preserve"> </w:t>
      </w:r>
      <w:r w:rsidR="0070510E" w:rsidRPr="0070510E">
        <w:rPr>
          <w:rFonts w:ascii="Times New Roman" w:hAnsi="Times New Roman" w:cs="Times New Roman"/>
          <w:sz w:val="28"/>
          <w:szCs w:val="28"/>
        </w:rPr>
        <w:t>двести пятьдесят</w:t>
      </w:r>
      <w:r w:rsidR="009430EA" w:rsidRPr="0070510E">
        <w:rPr>
          <w:rFonts w:ascii="Times New Roman" w:hAnsi="Times New Roman" w:cs="Times New Roman"/>
          <w:sz w:val="28"/>
          <w:szCs w:val="28"/>
        </w:rPr>
        <w:t>) рублей, остается неизменным в течение всего аукциона.</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lastRenderedPageBreak/>
        <w:t xml:space="preserve">Способ приватизации имущества: </w:t>
      </w:r>
      <w:r w:rsidRPr="00C12CFF">
        <w:rPr>
          <w:rFonts w:ascii="Times New Roman" w:eastAsia="Times New Roman" w:hAnsi="Times New Roman" w:cs="Times New Roman"/>
          <w:color w:val="333333"/>
          <w:sz w:val="28"/>
          <w:szCs w:val="28"/>
          <w:lang w:eastAsia="ru-RU"/>
        </w:rPr>
        <w:t xml:space="preserve">продажа на аукционе в электронной форме, открытым по составу участников и по форме подачи предложения о цене имущества.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 xml:space="preserve">Аукцион проводится: </w:t>
      </w:r>
      <w:r w:rsidRPr="00C12CFF">
        <w:rPr>
          <w:rFonts w:ascii="Times New Roman" w:eastAsia="Times New Roman" w:hAnsi="Times New Roman" w:cs="Times New Roman"/>
          <w:color w:val="333333"/>
          <w:sz w:val="28"/>
          <w:szCs w:val="28"/>
          <w:lang w:eastAsia="ru-RU"/>
        </w:rPr>
        <w:t xml:space="preserve">на электронной площадке «Сбербанк-АСТ», размещенной на сайте </w:t>
      </w:r>
      <w:hyperlink r:id="rId5" w:history="1">
        <w:r w:rsidRPr="00C12CFF">
          <w:rPr>
            <w:rFonts w:ascii="Times New Roman" w:eastAsia="Times New Roman" w:hAnsi="Times New Roman" w:cs="Times New Roman"/>
            <w:color w:val="0088CC"/>
            <w:sz w:val="28"/>
            <w:szCs w:val="28"/>
            <w:lang w:eastAsia="ru-RU"/>
          </w:rPr>
          <w:t>http://utp.sberbank-ast.ru</w:t>
        </w:r>
      </w:hyperlink>
      <w:r w:rsidRPr="00C12CFF">
        <w:rPr>
          <w:rFonts w:ascii="Times New Roman" w:eastAsia="Times New Roman" w:hAnsi="Times New Roman" w:cs="Times New Roman"/>
          <w:color w:val="333333"/>
          <w:sz w:val="28"/>
          <w:szCs w:val="28"/>
          <w:lang w:eastAsia="ru-RU"/>
        </w:rPr>
        <w:t xml:space="preserve"> в сети Интернет, в соответствии с требованиями статьи 32.1 Федерального закона от 21.12.2001г. № 178-ФЗ «О приватизации государственного и муниципального имущества» (далее-Федеральный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 в новой редакции.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 xml:space="preserve">Информация о проводимых ранее торгах: </w:t>
      </w:r>
      <w:r w:rsidR="00634EA8">
        <w:rPr>
          <w:rFonts w:ascii="Times New Roman" w:eastAsia="Times New Roman" w:hAnsi="Times New Roman" w:cs="Times New Roman"/>
          <w:color w:val="333333"/>
          <w:sz w:val="28"/>
          <w:szCs w:val="28"/>
          <w:lang w:eastAsia="ru-RU"/>
        </w:rPr>
        <w:t xml:space="preserve">Ранее объявленные торги в декабре 2016 </w:t>
      </w:r>
      <w:r w:rsidR="009430EA" w:rsidRPr="00C12CFF">
        <w:rPr>
          <w:rFonts w:ascii="Times New Roman" w:eastAsia="Times New Roman" w:hAnsi="Times New Roman" w:cs="Times New Roman"/>
          <w:color w:val="333333"/>
          <w:sz w:val="28"/>
          <w:szCs w:val="28"/>
          <w:lang w:eastAsia="ru-RU"/>
        </w:rPr>
        <w:t>года</w:t>
      </w:r>
      <w:r w:rsidRPr="00C12CFF">
        <w:rPr>
          <w:rFonts w:ascii="Times New Roman" w:eastAsia="Times New Roman" w:hAnsi="Times New Roman" w:cs="Times New Roman"/>
          <w:color w:val="333333"/>
          <w:sz w:val="28"/>
          <w:szCs w:val="28"/>
          <w:lang w:eastAsia="ru-RU"/>
        </w:rPr>
        <w:t xml:space="preserve"> признаны несостоявшимися по причине отсутствия заявок.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Для участия в аукционе претендент вносит задаток.</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Задаток перечисляется безналичным путем по следующим реквизитам: </w:t>
      </w:r>
    </w:p>
    <w:p w:rsidR="001150B9" w:rsidRPr="00634EA8" w:rsidRDefault="001150B9" w:rsidP="00C12CFF">
      <w:pPr>
        <w:spacing w:after="150" w:line="300" w:lineRule="atLeast"/>
        <w:jc w:val="both"/>
        <w:rPr>
          <w:rFonts w:ascii="Times New Roman" w:hAnsi="Times New Roman" w:cs="Times New Roman"/>
          <w:color w:val="FF0000"/>
          <w:sz w:val="28"/>
          <w:szCs w:val="28"/>
        </w:rPr>
      </w:pPr>
      <w:proofErr w:type="spellStart"/>
      <w:r w:rsidRPr="00C12CFF">
        <w:rPr>
          <w:rFonts w:ascii="Times New Roman" w:hAnsi="Times New Roman" w:cs="Times New Roman"/>
          <w:sz w:val="28"/>
          <w:szCs w:val="28"/>
        </w:rPr>
        <w:t>Финуправление</w:t>
      </w:r>
      <w:proofErr w:type="spellEnd"/>
      <w:r w:rsidRPr="00C12CFF">
        <w:rPr>
          <w:rFonts w:ascii="Times New Roman" w:hAnsi="Times New Roman" w:cs="Times New Roman"/>
          <w:sz w:val="28"/>
          <w:szCs w:val="28"/>
        </w:rPr>
        <w:t xml:space="preserve"> Администрации муниципального образования </w:t>
      </w:r>
      <w:proofErr w:type="spellStart"/>
      <w:r w:rsidRPr="00C12CFF">
        <w:rPr>
          <w:rFonts w:ascii="Times New Roman" w:hAnsi="Times New Roman" w:cs="Times New Roman"/>
          <w:sz w:val="28"/>
          <w:szCs w:val="28"/>
        </w:rPr>
        <w:t>Байкаловский</w:t>
      </w:r>
      <w:proofErr w:type="spellEnd"/>
      <w:r w:rsidRPr="00C12CFF">
        <w:rPr>
          <w:rFonts w:ascii="Times New Roman" w:hAnsi="Times New Roman" w:cs="Times New Roman"/>
          <w:sz w:val="28"/>
          <w:szCs w:val="28"/>
        </w:rPr>
        <w:t xml:space="preserve"> </w:t>
      </w:r>
      <w:proofErr w:type="gramStart"/>
      <w:r w:rsidRPr="00C12CFF">
        <w:rPr>
          <w:rFonts w:ascii="Times New Roman" w:hAnsi="Times New Roman" w:cs="Times New Roman"/>
          <w:sz w:val="28"/>
          <w:szCs w:val="28"/>
        </w:rPr>
        <w:t>муниципальный  район</w:t>
      </w:r>
      <w:proofErr w:type="gramEnd"/>
      <w:r w:rsidRPr="00C12CFF">
        <w:rPr>
          <w:rFonts w:ascii="Times New Roman" w:hAnsi="Times New Roman" w:cs="Times New Roman"/>
          <w:sz w:val="28"/>
          <w:szCs w:val="28"/>
        </w:rPr>
        <w:t xml:space="preserve"> (Администрация МО </w:t>
      </w:r>
      <w:proofErr w:type="spellStart"/>
      <w:r w:rsidRPr="00C12CFF">
        <w:rPr>
          <w:rFonts w:ascii="Times New Roman" w:hAnsi="Times New Roman" w:cs="Times New Roman"/>
          <w:sz w:val="28"/>
          <w:szCs w:val="28"/>
        </w:rPr>
        <w:t>Байкаловский</w:t>
      </w:r>
      <w:proofErr w:type="spellEnd"/>
      <w:r w:rsidRPr="00C12CFF">
        <w:rPr>
          <w:rFonts w:ascii="Times New Roman" w:hAnsi="Times New Roman" w:cs="Times New Roman"/>
          <w:sz w:val="28"/>
          <w:szCs w:val="28"/>
        </w:rPr>
        <w:t xml:space="preserve"> муниципальный район, л/с 05901341010) ИНН6638000669/КПП667601001   УРАЛЬСКИЙ БАНК ПАО СБЕРБАНК, г. Екатеринбург  р/</w:t>
      </w:r>
      <w:proofErr w:type="spellStart"/>
      <w:r w:rsidRPr="00C12CFF">
        <w:rPr>
          <w:rFonts w:ascii="Times New Roman" w:hAnsi="Times New Roman" w:cs="Times New Roman"/>
          <w:sz w:val="28"/>
          <w:szCs w:val="28"/>
        </w:rPr>
        <w:t>сч</w:t>
      </w:r>
      <w:proofErr w:type="spellEnd"/>
      <w:r w:rsidRPr="00C12CFF">
        <w:rPr>
          <w:rFonts w:ascii="Times New Roman" w:hAnsi="Times New Roman" w:cs="Times New Roman"/>
          <w:sz w:val="28"/>
          <w:szCs w:val="28"/>
        </w:rPr>
        <w:t xml:space="preserve"> 40302810416195066212, БИК 046577674, </w:t>
      </w:r>
      <w:proofErr w:type="spellStart"/>
      <w:r w:rsidRPr="00C12CFF">
        <w:rPr>
          <w:rFonts w:ascii="Times New Roman" w:hAnsi="Times New Roman" w:cs="Times New Roman"/>
          <w:sz w:val="28"/>
          <w:szCs w:val="28"/>
        </w:rPr>
        <w:t>кор</w:t>
      </w:r>
      <w:proofErr w:type="spellEnd"/>
      <w:r w:rsidRPr="00C12CFF">
        <w:rPr>
          <w:rFonts w:ascii="Times New Roman" w:hAnsi="Times New Roman" w:cs="Times New Roman"/>
          <w:sz w:val="28"/>
          <w:szCs w:val="28"/>
        </w:rPr>
        <w:t>/</w:t>
      </w:r>
      <w:proofErr w:type="spellStart"/>
      <w:r w:rsidRPr="00C12CFF">
        <w:rPr>
          <w:rFonts w:ascii="Times New Roman" w:hAnsi="Times New Roman" w:cs="Times New Roman"/>
          <w:sz w:val="28"/>
          <w:szCs w:val="28"/>
        </w:rPr>
        <w:t>сч</w:t>
      </w:r>
      <w:proofErr w:type="spellEnd"/>
      <w:r w:rsidRPr="00C12CFF">
        <w:rPr>
          <w:rFonts w:ascii="Times New Roman" w:hAnsi="Times New Roman" w:cs="Times New Roman"/>
          <w:sz w:val="28"/>
          <w:szCs w:val="28"/>
        </w:rPr>
        <w:t xml:space="preserve"> 30101810500000000674, ОКТМО 65 608406, КБК 90101050201050000510 в строке «Наименование платежа» указать «залог за участие в аукционе</w:t>
      </w:r>
      <w:r w:rsidRPr="00C12CFF">
        <w:rPr>
          <w:rFonts w:ascii="Times New Roman" w:hAnsi="Times New Roman" w:cs="Times New Roman"/>
          <w:b/>
          <w:sz w:val="28"/>
          <w:szCs w:val="28"/>
        </w:rPr>
        <w:t xml:space="preserve">» в срок </w:t>
      </w:r>
      <w:r w:rsidRPr="00C12CFF">
        <w:rPr>
          <w:rFonts w:ascii="Times New Roman" w:hAnsi="Times New Roman" w:cs="Times New Roman"/>
          <w:sz w:val="28"/>
          <w:szCs w:val="28"/>
        </w:rPr>
        <w:t xml:space="preserve">по </w:t>
      </w:r>
      <w:r w:rsidR="00DA79E8" w:rsidRPr="00DA79E8">
        <w:rPr>
          <w:rFonts w:ascii="Times New Roman" w:hAnsi="Times New Roman" w:cs="Times New Roman"/>
          <w:sz w:val="28"/>
          <w:szCs w:val="28"/>
        </w:rPr>
        <w:t>20 декабря</w:t>
      </w:r>
      <w:r w:rsidRPr="00DA79E8">
        <w:rPr>
          <w:rFonts w:ascii="Times New Roman" w:hAnsi="Times New Roman" w:cs="Times New Roman"/>
          <w:sz w:val="28"/>
          <w:szCs w:val="28"/>
        </w:rPr>
        <w:t xml:space="preserve"> 2019 г.</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i/>
          <w:iCs/>
          <w:color w:val="333333"/>
          <w:sz w:val="28"/>
          <w:szCs w:val="28"/>
          <w:lang w:eastAsia="ru-RU"/>
        </w:rPr>
        <w:t>Назначение платежа: задаток для участия в аукци</w:t>
      </w:r>
      <w:r w:rsidR="00D344B3">
        <w:rPr>
          <w:rFonts w:ascii="Times New Roman" w:eastAsia="Times New Roman" w:hAnsi="Times New Roman" w:cs="Times New Roman"/>
          <w:b/>
          <w:bCs/>
          <w:i/>
          <w:iCs/>
          <w:color w:val="333333"/>
          <w:sz w:val="28"/>
          <w:szCs w:val="28"/>
          <w:lang w:eastAsia="ru-RU"/>
        </w:rPr>
        <w:t>оне, лот № 1.</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Задаток возвращается: </w:t>
      </w:r>
    </w:p>
    <w:p w:rsidR="00021000" w:rsidRPr="00C12CFF" w:rsidRDefault="00021000" w:rsidP="00C12CFF">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021000" w:rsidRPr="00C12CFF" w:rsidRDefault="00021000" w:rsidP="00C12CFF">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течение 5 календарных дней со дня подведения итогов аукциона, если претендент: </w:t>
      </w:r>
    </w:p>
    <w:p w:rsidR="00021000" w:rsidRPr="00C12CFF" w:rsidRDefault="00021000" w:rsidP="0052246A">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а) отзывает свою заявку позднее даты окончания приема заявок;</w:t>
      </w:r>
    </w:p>
    <w:p w:rsidR="00021000" w:rsidRPr="00C12CFF" w:rsidRDefault="00021000" w:rsidP="0052246A">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б) не признан победителем аукциона;</w:t>
      </w:r>
    </w:p>
    <w:p w:rsidR="00021000" w:rsidRPr="00C12CFF" w:rsidRDefault="00021000" w:rsidP="0052246A">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в) аукцион признан несостоявшимся.</w:t>
      </w:r>
    </w:p>
    <w:p w:rsidR="00021000" w:rsidRPr="00C12CFF" w:rsidRDefault="00021000" w:rsidP="00C12CFF">
      <w:pPr>
        <w:numPr>
          <w:ilvl w:val="0"/>
          <w:numId w:val="1"/>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lastRenderedPageBreak/>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021000" w:rsidRPr="00DA79E8" w:rsidRDefault="00021000" w:rsidP="00C12CFF">
      <w:pPr>
        <w:spacing w:after="150" w:line="300" w:lineRule="atLeast"/>
        <w:jc w:val="both"/>
        <w:rPr>
          <w:rFonts w:ascii="Times New Roman" w:eastAsia="Times New Roman" w:hAnsi="Times New Roman" w:cs="Times New Roman"/>
          <w:sz w:val="28"/>
          <w:szCs w:val="28"/>
          <w:lang w:eastAsia="ru-RU"/>
        </w:rPr>
      </w:pPr>
      <w:r w:rsidRPr="00C12CFF">
        <w:rPr>
          <w:rFonts w:ascii="Times New Roman" w:eastAsia="Times New Roman" w:hAnsi="Times New Roman" w:cs="Times New Roman"/>
          <w:b/>
          <w:bCs/>
          <w:color w:val="333333"/>
          <w:sz w:val="28"/>
          <w:szCs w:val="28"/>
          <w:lang w:eastAsia="ru-RU"/>
        </w:rPr>
        <w:t>Заявки и документы претендентов на участие в торгах принимаются:</w:t>
      </w:r>
      <w:r w:rsidRPr="00C12CFF">
        <w:rPr>
          <w:rFonts w:ascii="Times New Roman" w:eastAsia="Times New Roman" w:hAnsi="Times New Roman" w:cs="Times New Roman"/>
          <w:color w:val="333333"/>
          <w:sz w:val="28"/>
          <w:szCs w:val="28"/>
          <w:lang w:eastAsia="ru-RU"/>
        </w:rPr>
        <w:t xml:space="preserve"> в электронной форме посредством системы электронного документооборота на сайте ЭП, </w:t>
      </w:r>
      <w:hyperlink r:id="rId6" w:history="1">
        <w:r w:rsidRPr="00C12CFF">
          <w:rPr>
            <w:rFonts w:ascii="Times New Roman" w:eastAsia="Times New Roman" w:hAnsi="Times New Roman" w:cs="Times New Roman"/>
            <w:color w:val="0088CC"/>
            <w:sz w:val="28"/>
            <w:szCs w:val="28"/>
            <w:lang w:eastAsia="ru-RU"/>
          </w:rPr>
          <w:t>http://utp.sberbank-ast.ru</w:t>
        </w:r>
      </w:hyperlink>
      <w:r w:rsidRPr="00C12CFF">
        <w:rPr>
          <w:rFonts w:ascii="Times New Roman" w:eastAsia="Times New Roman" w:hAnsi="Times New Roman" w:cs="Times New Roman"/>
          <w:color w:val="333333"/>
          <w:sz w:val="28"/>
          <w:szCs w:val="28"/>
          <w:lang w:eastAsia="ru-RU"/>
        </w:rPr>
        <w:t xml:space="preserve">, через оператора ЭП, в соответствии с регламентом ЭП, в рабочие дни </w:t>
      </w:r>
      <w:r w:rsidRPr="00DA79E8">
        <w:rPr>
          <w:rFonts w:ascii="Times New Roman" w:eastAsia="Times New Roman" w:hAnsi="Times New Roman" w:cs="Times New Roman"/>
          <w:sz w:val="28"/>
          <w:szCs w:val="28"/>
          <w:lang w:eastAsia="ru-RU"/>
        </w:rPr>
        <w:t>с 08 час. 00 мин. </w:t>
      </w:r>
      <w:r w:rsidR="00DA79E8" w:rsidRPr="00DA79E8">
        <w:rPr>
          <w:rFonts w:ascii="Times New Roman" w:eastAsia="Times New Roman" w:hAnsi="Times New Roman" w:cs="Times New Roman"/>
          <w:sz w:val="28"/>
          <w:szCs w:val="28"/>
          <w:lang w:eastAsia="ru-RU"/>
        </w:rPr>
        <w:t>25</w:t>
      </w:r>
      <w:r w:rsidR="00C27ABD" w:rsidRPr="00DA79E8">
        <w:rPr>
          <w:rFonts w:ascii="Times New Roman" w:eastAsia="Times New Roman" w:hAnsi="Times New Roman" w:cs="Times New Roman"/>
          <w:sz w:val="28"/>
          <w:szCs w:val="28"/>
          <w:lang w:eastAsia="ru-RU"/>
        </w:rPr>
        <w:t xml:space="preserve"> ноября</w:t>
      </w:r>
      <w:r w:rsidRPr="00DA79E8">
        <w:rPr>
          <w:rFonts w:ascii="Times New Roman" w:eastAsia="Times New Roman" w:hAnsi="Times New Roman" w:cs="Times New Roman"/>
          <w:sz w:val="28"/>
          <w:szCs w:val="28"/>
          <w:lang w:eastAsia="ru-RU"/>
        </w:rPr>
        <w:t xml:space="preserve"> </w:t>
      </w:r>
      <w:r w:rsidR="00C27ABD" w:rsidRPr="00DA79E8">
        <w:rPr>
          <w:rFonts w:ascii="Times New Roman" w:eastAsia="Times New Roman" w:hAnsi="Times New Roman" w:cs="Times New Roman"/>
          <w:sz w:val="28"/>
          <w:szCs w:val="28"/>
          <w:lang w:eastAsia="ru-RU"/>
        </w:rPr>
        <w:t>2019 года по 15</w:t>
      </w:r>
      <w:r w:rsidRPr="00DA79E8">
        <w:rPr>
          <w:rFonts w:ascii="Times New Roman" w:eastAsia="Times New Roman" w:hAnsi="Times New Roman" w:cs="Times New Roman"/>
          <w:sz w:val="28"/>
          <w:szCs w:val="28"/>
          <w:lang w:eastAsia="ru-RU"/>
        </w:rPr>
        <w:t> час. 00 мин. </w:t>
      </w:r>
      <w:r w:rsidR="00DA79E8" w:rsidRPr="00DA79E8">
        <w:rPr>
          <w:rFonts w:ascii="Times New Roman" w:eastAsia="Times New Roman" w:hAnsi="Times New Roman" w:cs="Times New Roman"/>
          <w:sz w:val="28"/>
          <w:szCs w:val="28"/>
          <w:lang w:eastAsia="ru-RU"/>
        </w:rPr>
        <w:t>20 декабря</w:t>
      </w:r>
      <w:r w:rsidRPr="00DA79E8">
        <w:rPr>
          <w:rFonts w:ascii="Times New Roman" w:eastAsia="Times New Roman" w:hAnsi="Times New Roman" w:cs="Times New Roman"/>
          <w:sz w:val="28"/>
          <w:szCs w:val="28"/>
          <w:lang w:eastAsia="ru-RU"/>
        </w:rPr>
        <w:t xml:space="preserve"> 2019 года. </w:t>
      </w:r>
    </w:p>
    <w:p w:rsidR="00021000" w:rsidRPr="00D344B3" w:rsidRDefault="00021000" w:rsidP="00C12CFF">
      <w:pPr>
        <w:spacing w:after="150" w:line="300" w:lineRule="atLeast"/>
        <w:jc w:val="both"/>
        <w:rPr>
          <w:rFonts w:ascii="Times New Roman" w:eastAsia="Times New Roman" w:hAnsi="Times New Roman" w:cs="Times New Roman"/>
          <w:sz w:val="28"/>
          <w:szCs w:val="28"/>
          <w:lang w:eastAsia="ru-RU"/>
        </w:rPr>
      </w:pPr>
      <w:r w:rsidRPr="00C12CFF">
        <w:rPr>
          <w:rFonts w:ascii="Times New Roman" w:eastAsia="Times New Roman" w:hAnsi="Times New Roman" w:cs="Times New Roman"/>
          <w:b/>
          <w:bCs/>
          <w:color w:val="333333"/>
          <w:sz w:val="28"/>
          <w:szCs w:val="28"/>
          <w:lang w:eastAsia="ru-RU"/>
        </w:rPr>
        <w:t xml:space="preserve">Определение участников аукциона состоится: </w:t>
      </w:r>
      <w:r w:rsidR="00DA79E8" w:rsidRPr="00DA79E8">
        <w:rPr>
          <w:rFonts w:ascii="Times New Roman" w:eastAsia="Times New Roman" w:hAnsi="Times New Roman" w:cs="Times New Roman"/>
          <w:b/>
          <w:bCs/>
          <w:iCs/>
          <w:sz w:val="28"/>
          <w:szCs w:val="28"/>
          <w:lang w:eastAsia="ru-RU"/>
        </w:rPr>
        <w:t>23 декабря</w:t>
      </w:r>
      <w:r w:rsidR="00DE7FC0" w:rsidRPr="00DA79E8">
        <w:rPr>
          <w:rFonts w:ascii="Times New Roman" w:eastAsia="Times New Roman" w:hAnsi="Times New Roman" w:cs="Times New Roman"/>
          <w:b/>
          <w:bCs/>
          <w:iCs/>
          <w:sz w:val="28"/>
          <w:szCs w:val="28"/>
          <w:lang w:eastAsia="ru-RU"/>
        </w:rPr>
        <w:t xml:space="preserve"> </w:t>
      </w:r>
      <w:r w:rsidRPr="00DA79E8">
        <w:rPr>
          <w:rFonts w:ascii="Times New Roman" w:eastAsia="Times New Roman" w:hAnsi="Times New Roman" w:cs="Times New Roman"/>
          <w:b/>
          <w:bCs/>
          <w:iCs/>
          <w:sz w:val="28"/>
          <w:szCs w:val="28"/>
          <w:lang w:eastAsia="ru-RU"/>
        </w:rPr>
        <w:t>2019 г</w:t>
      </w:r>
      <w:r w:rsidRPr="00DA79E8">
        <w:rPr>
          <w:rFonts w:ascii="Times New Roman" w:eastAsia="Times New Roman" w:hAnsi="Times New Roman" w:cs="Times New Roman"/>
          <w:iCs/>
          <w:sz w:val="28"/>
          <w:szCs w:val="28"/>
          <w:lang w:eastAsia="ru-RU"/>
        </w:rPr>
        <w:t>.</w:t>
      </w:r>
      <w:r w:rsidRPr="00DA79E8">
        <w:rPr>
          <w:rFonts w:ascii="Times New Roman" w:eastAsia="Times New Roman" w:hAnsi="Times New Roman" w:cs="Times New Roman"/>
          <w:sz w:val="28"/>
          <w:szCs w:val="28"/>
          <w:lang w:eastAsia="ru-RU"/>
        </w:rPr>
        <w:t xml:space="preserve"> </w:t>
      </w:r>
      <w:r w:rsidR="00EA57F4" w:rsidRPr="00D344B3">
        <w:rPr>
          <w:rFonts w:ascii="Times New Roman" w:eastAsia="Times New Roman" w:hAnsi="Times New Roman" w:cs="Times New Roman"/>
          <w:sz w:val="28"/>
          <w:szCs w:val="28"/>
          <w:lang w:eastAsia="ru-RU"/>
        </w:rPr>
        <w:t>в 10:00 часов местного времени.</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Дата проведения аукциона</w:t>
      </w:r>
      <w:r w:rsidRPr="00C12CFF">
        <w:rPr>
          <w:rFonts w:ascii="Times New Roman" w:eastAsia="Times New Roman" w:hAnsi="Times New Roman" w:cs="Times New Roman"/>
          <w:color w:val="333333"/>
          <w:sz w:val="28"/>
          <w:szCs w:val="28"/>
          <w:lang w:eastAsia="ru-RU"/>
        </w:rPr>
        <w:t xml:space="preserve">: </w:t>
      </w:r>
      <w:r w:rsidR="00DA79E8" w:rsidRPr="00DA79E8">
        <w:rPr>
          <w:rFonts w:ascii="Times New Roman" w:eastAsia="Times New Roman" w:hAnsi="Times New Roman" w:cs="Times New Roman"/>
          <w:b/>
          <w:bCs/>
          <w:sz w:val="28"/>
          <w:szCs w:val="28"/>
          <w:lang w:eastAsia="ru-RU"/>
        </w:rPr>
        <w:t>24 декабря</w:t>
      </w:r>
      <w:r w:rsidRPr="00DA79E8">
        <w:rPr>
          <w:rFonts w:ascii="Times New Roman" w:eastAsia="Times New Roman" w:hAnsi="Times New Roman" w:cs="Times New Roman"/>
          <w:b/>
          <w:bCs/>
          <w:sz w:val="28"/>
          <w:szCs w:val="28"/>
          <w:lang w:eastAsia="ru-RU"/>
        </w:rPr>
        <w:t xml:space="preserve"> 2019 </w:t>
      </w:r>
      <w:r w:rsidRPr="00C12CFF">
        <w:rPr>
          <w:rFonts w:ascii="Times New Roman" w:eastAsia="Times New Roman" w:hAnsi="Times New Roman" w:cs="Times New Roman"/>
          <w:b/>
          <w:bCs/>
          <w:color w:val="333333"/>
          <w:sz w:val="28"/>
          <w:szCs w:val="28"/>
          <w:lang w:eastAsia="ru-RU"/>
        </w:rPr>
        <w:t>года</w:t>
      </w:r>
      <w:r w:rsidR="00EA57F4">
        <w:rPr>
          <w:rFonts w:ascii="Times New Roman" w:eastAsia="Times New Roman" w:hAnsi="Times New Roman" w:cs="Times New Roman"/>
          <w:b/>
          <w:bCs/>
          <w:color w:val="333333"/>
          <w:sz w:val="28"/>
          <w:szCs w:val="28"/>
          <w:lang w:eastAsia="ru-RU"/>
        </w:rPr>
        <w:t xml:space="preserve"> в 10:00 часов местного времени.</w:t>
      </w:r>
      <w:bookmarkStart w:id="3" w:name="_GoBack"/>
      <w:bookmarkEnd w:id="3"/>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Перечень документов, представляемых участниками аукциона:</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1. Заявка на участие в аукционе в электронной форме;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Одно лицо имеет право подать только одну заявку.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Одновременно с заявкой претенденты представляют следующие документы: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i/>
          <w:iCs/>
          <w:color w:val="333333"/>
          <w:sz w:val="28"/>
          <w:szCs w:val="28"/>
          <w:lang w:eastAsia="ru-RU"/>
        </w:rPr>
        <w:t>Юридические лица:</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Заверенные копии учредительных документов;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w:t>
      </w:r>
      <w:proofErr w:type="gramStart"/>
      <w:r w:rsidRPr="00C12CFF">
        <w:rPr>
          <w:rFonts w:ascii="Times New Roman" w:eastAsia="Times New Roman" w:hAnsi="Times New Roman" w:cs="Times New Roman"/>
          <w:color w:val="333333"/>
          <w:sz w:val="28"/>
          <w:szCs w:val="28"/>
          <w:lang w:eastAsia="ru-RU"/>
        </w:rPr>
        <w:t>в соответствии</w:t>
      </w:r>
      <w:proofErr w:type="gramEnd"/>
      <w:r w:rsidRPr="00C12CFF">
        <w:rPr>
          <w:rFonts w:ascii="Times New Roman" w:eastAsia="Times New Roman" w:hAnsi="Times New Roman" w:cs="Times New Roman"/>
          <w:color w:val="333333"/>
          <w:sz w:val="28"/>
          <w:szCs w:val="28"/>
          <w:lang w:eastAsia="ru-RU"/>
        </w:rPr>
        <w:t xml:space="preserve"> </w:t>
      </w:r>
      <w:r w:rsidRPr="00C12CFF">
        <w:rPr>
          <w:rFonts w:ascii="Times New Roman" w:eastAsia="Times New Roman" w:hAnsi="Times New Roman" w:cs="Times New Roman"/>
          <w:color w:val="333333"/>
          <w:sz w:val="28"/>
          <w:szCs w:val="28"/>
          <w:lang w:eastAsia="ru-RU"/>
        </w:rPr>
        <w:lastRenderedPageBreak/>
        <w:t xml:space="preserve">с которым руководитель юридического лица обладает правом действовать от имени юридического лица без доверенности;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i/>
          <w:iCs/>
          <w:color w:val="333333"/>
          <w:sz w:val="28"/>
          <w:szCs w:val="28"/>
          <w:lang w:eastAsia="ru-RU"/>
        </w:rPr>
        <w:t>Физические лица</w:t>
      </w:r>
      <w:r w:rsidRPr="00C12CFF">
        <w:rPr>
          <w:rFonts w:ascii="Times New Roman" w:eastAsia="Times New Roman" w:hAnsi="Times New Roman" w:cs="Times New Roman"/>
          <w:color w:val="333333"/>
          <w:sz w:val="28"/>
          <w:szCs w:val="28"/>
          <w:lang w:eastAsia="ru-RU"/>
        </w:rPr>
        <w:t xml:space="preserve"> предъявляют документ, удостоверяющий личность, или представляют копии всех его листов.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Порядок определения победителей</w:t>
      </w:r>
      <w:r w:rsidRPr="00C12CFF">
        <w:rPr>
          <w:rFonts w:ascii="Times New Roman" w:eastAsia="Times New Roman" w:hAnsi="Times New Roman" w:cs="Times New Roman"/>
          <w:color w:val="333333"/>
          <w:sz w:val="28"/>
          <w:szCs w:val="28"/>
          <w:lang w:eastAsia="ru-RU"/>
        </w:rPr>
        <w:t xml:space="preserve">: победителем аукциона признается участник, предложивший наиболее высокую цену за объект продажи.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Порядок ознакомления покупателей с иной информацией, условиями договора купли-продажи:</w:t>
      </w:r>
      <w:r w:rsidRPr="00C12CFF">
        <w:rPr>
          <w:rFonts w:ascii="Times New Roman" w:eastAsia="Times New Roman" w:hAnsi="Times New Roman" w:cs="Times New Roman"/>
          <w:color w:val="333333"/>
          <w:sz w:val="28"/>
          <w:szCs w:val="28"/>
          <w:lang w:eastAsia="ru-RU"/>
        </w:rPr>
        <w:t xml:space="preserve"> 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w:t>
      </w:r>
      <w:hyperlink r:id="rId7" w:history="1">
        <w:r w:rsidRPr="00C12CFF">
          <w:rPr>
            <w:rFonts w:ascii="Times New Roman" w:eastAsia="Times New Roman" w:hAnsi="Times New Roman" w:cs="Times New Roman"/>
            <w:color w:val="0088CC"/>
            <w:sz w:val="28"/>
            <w:szCs w:val="28"/>
            <w:lang w:eastAsia="ru-RU"/>
          </w:rPr>
          <w:t>http://utp.sberbank-ast.ru</w:t>
        </w:r>
      </w:hyperlink>
      <w:r w:rsidR="002A2876">
        <w:rPr>
          <w:rFonts w:ascii="Times New Roman" w:eastAsia="Times New Roman" w:hAnsi="Times New Roman" w:cs="Times New Roman"/>
          <w:color w:val="333333"/>
          <w:sz w:val="28"/>
          <w:szCs w:val="28"/>
          <w:lang w:eastAsia="ru-RU"/>
        </w:rPr>
        <w:t xml:space="preserve"> № 160919/0068192/01</w:t>
      </w:r>
      <w:r w:rsidRPr="00C12CFF">
        <w:rPr>
          <w:rFonts w:ascii="Times New Roman" w:eastAsia="Times New Roman" w:hAnsi="Times New Roman" w:cs="Times New Roman"/>
          <w:color w:val="333333"/>
          <w:sz w:val="28"/>
          <w:szCs w:val="28"/>
          <w:lang w:eastAsia="ru-RU"/>
        </w:rPr>
        <w:t>, а также в </w:t>
      </w:r>
      <w:r w:rsidR="00F50955" w:rsidRPr="00C12CFF">
        <w:rPr>
          <w:rFonts w:ascii="Times New Roman" w:eastAsia="Times New Roman" w:hAnsi="Times New Roman" w:cs="Times New Roman"/>
          <w:color w:val="333333"/>
          <w:sz w:val="28"/>
          <w:szCs w:val="28"/>
          <w:lang w:eastAsia="ru-RU"/>
        </w:rPr>
        <w:t xml:space="preserve">Администрации МО </w:t>
      </w:r>
      <w:proofErr w:type="spellStart"/>
      <w:r w:rsidR="00F50955" w:rsidRPr="00C12CFF">
        <w:rPr>
          <w:rFonts w:ascii="Times New Roman" w:eastAsia="Times New Roman" w:hAnsi="Times New Roman" w:cs="Times New Roman"/>
          <w:color w:val="333333"/>
          <w:sz w:val="28"/>
          <w:szCs w:val="28"/>
          <w:lang w:eastAsia="ru-RU"/>
        </w:rPr>
        <w:t>Байкаловский</w:t>
      </w:r>
      <w:proofErr w:type="spellEnd"/>
      <w:r w:rsidR="00F50955" w:rsidRPr="00C12CFF">
        <w:rPr>
          <w:rFonts w:ascii="Times New Roman" w:eastAsia="Times New Roman" w:hAnsi="Times New Roman" w:cs="Times New Roman"/>
          <w:color w:val="333333"/>
          <w:sz w:val="28"/>
          <w:szCs w:val="28"/>
          <w:lang w:eastAsia="ru-RU"/>
        </w:rPr>
        <w:t xml:space="preserve"> муниципальный район</w:t>
      </w:r>
      <w:r w:rsidRPr="00C12CFF">
        <w:rPr>
          <w:rFonts w:ascii="Times New Roman" w:eastAsia="Times New Roman" w:hAnsi="Times New Roman" w:cs="Times New Roman"/>
          <w:color w:val="333333"/>
          <w:sz w:val="28"/>
          <w:szCs w:val="28"/>
          <w:lang w:eastAsia="ru-RU"/>
        </w:rPr>
        <w:t xml:space="preserve"> по раб</w:t>
      </w:r>
      <w:r w:rsidR="00F50955" w:rsidRPr="00C12CFF">
        <w:rPr>
          <w:rFonts w:ascii="Times New Roman" w:eastAsia="Times New Roman" w:hAnsi="Times New Roman" w:cs="Times New Roman"/>
          <w:color w:val="333333"/>
          <w:sz w:val="28"/>
          <w:szCs w:val="28"/>
          <w:lang w:eastAsia="ru-RU"/>
        </w:rPr>
        <w:t>очим дням с 8 час. 00 мин. до 16</w:t>
      </w:r>
      <w:r w:rsidRPr="00C12CFF">
        <w:rPr>
          <w:rFonts w:ascii="Times New Roman" w:eastAsia="Times New Roman" w:hAnsi="Times New Roman" w:cs="Times New Roman"/>
          <w:color w:val="333333"/>
          <w:sz w:val="28"/>
          <w:szCs w:val="28"/>
          <w:lang w:eastAsia="ru-RU"/>
        </w:rPr>
        <w:t xml:space="preserve"> час. 00 мин. (перерыв на обед с 12 час. 00 мин. до 13 час. 00 мин.) по адресу: </w:t>
      </w:r>
      <w:r w:rsidR="00F50955" w:rsidRPr="00C12CFF">
        <w:rPr>
          <w:rFonts w:ascii="Times New Roman" w:eastAsia="Times New Roman" w:hAnsi="Times New Roman" w:cs="Times New Roman"/>
          <w:color w:val="333333"/>
          <w:sz w:val="28"/>
          <w:szCs w:val="28"/>
          <w:lang w:eastAsia="ru-RU"/>
        </w:rPr>
        <w:t xml:space="preserve">Свердловская область, с. Байкалово, ул. Революции, 25, </w:t>
      </w:r>
      <w:proofErr w:type="spellStart"/>
      <w:r w:rsidR="00F50955" w:rsidRPr="00C12CFF">
        <w:rPr>
          <w:rFonts w:ascii="Times New Roman" w:eastAsia="Times New Roman" w:hAnsi="Times New Roman" w:cs="Times New Roman"/>
          <w:color w:val="333333"/>
          <w:sz w:val="28"/>
          <w:szCs w:val="28"/>
          <w:lang w:eastAsia="ru-RU"/>
        </w:rPr>
        <w:t>каб</w:t>
      </w:r>
      <w:proofErr w:type="spellEnd"/>
      <w:r w:rsidR="00F50955" w:rsidRPr="00C12CFF">
        <w:rPr>
          <w:rFonts w:ascii="Times New Roman" w:eastAsia="Times New Roman" w:hAnsi="Times New Roman" w:cs="Times New Roman"/>
          <w:color w:val="333333"/>
          <w:sz w:val="28"/>
          <w:szCs w:val="28"/>
          <w:lang w:eastAsia="ru-RU"/>
        </w:rPr>
        <w:t>. 303, по телефону: 8(343 62) 2-01-53</w:t>
      </w:r>
      <w:r w:rsidRPr="00C12CFF">
        <w:rPr>
          <w:rFonts w:ascii="Times New Roman" w:eastAsia="Times New Roman" w:hAnsi="Times New Roman" w:cs="Times New Roman"/>
          <w:color w:val="333333"/>
          <w:sz w:val="28"/>
          <w:szCs w:val="28"/>
          <w:lang w:eastAsia="ru-RU"/>
        </w:rPr>
        <w:t xml:space="preserve">, на официальном сайте </w:t>
      </w:r>
      <w:proofErr w:type="spellStart"/>
      <w:r w:rsidR="00F50955" w:rsidRPr="00C12CFF">
        <w:rPr>
          <w:rFonts w:ascii="Times New Roman" w:eastAsia="Times New Roman" w:hAnsi="Times New Roman" w:cs="Times New Roman"/>
          <w:color w:val="333333"/>
          <w:sz w:val="28"/>
          <w:szCs w:val="28"/>
          <w:lang w:eastAsia="ru-RU"/>
        </w:rPr>
        <w:t>Байкаловского</w:t>
      </w:r>
      <w:proofErr w:type="spellEnd"/>
      <w:r w:rsidR="00F50955" w:rsidRPr="00C12CFF">
        <w:rPr>
          <w:rFonts w:ascii="Times New Roman" w:eastAsia="Times New Roman" w:hAnsi="Times New Roman" w:cs="Times New Roman"/>
          <w:color w:val="333333"/>
          <w:sz w:val="28"/>
          <w:szCs w:val="28"/>
          <w:lang w:eastAsia="ru-RU"/>
        </w:rPr>
        <w:t xml:space="preserve"> муниципального района</w:t>
      </w:r>
      <w:r w:rsidRPr="00C12CFF">
        <w:rPr>
          <w:rFonts w:ascii="Times New Roman" w:eastAsia="Times New Roman" w:hAnsi="Times New Roman" w:cs="Times New Roman"/>
          <w:color w:val="333333"/>
          <w:sz w:val="28"/>
          <w:szCs w:val="28"/>
          <w:lang w:eastAsia="ru-RU"/>
        </w:rPr>
        <w:t xml:space="preserve"> и </w:t>
      </w:r>
      <w:hyperlink r:id="rId8" w:history="1">
        <w:r w:rsidRPr="00C12CFF">
          <w:rPr>
            <w:rFonts w:ascii="Times New Roman" w:eastAsia="Times New Roman" w:hAnsi="Times New Roman" w:cs="Times New Roman"/>
            <w:color w:val="0088CC"/>
            <w:sz w:val="28"/>
            <w:szCs w:val="28"/>
            <w:lang w:eastAsia="ru-RU"/>
          </w:rPr>
          <w:t>www.torgi.gov.ru</w:t>
        </w:r>
      </w:hyperlink>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Осмотр муниципального имущества осуществляется по предв</w:t>
      </w:r>
      <w:r w:rsidR="00F50955" w:rsidRPr="00C12CFF">
        <w:rPr>
          <w:rFonts w:ascii="Times New Roman" w:eastAsia="Times New Roman" w:hAnsi="Times New Roman" w:cs="Times New Roman"/>
          <w:color w:val="333333"/>
          <w:sz w:val="28"/>
          <w:szCs w:val="28"/>
          <w:lang w:eastAsia="ru-RU"/>
        </w:rPr>
        <w:t>арительной записи по тел. 8(343 62) 2-01-53</w:t>
      </w:r>
      <w:r w:rsidRPr="00C12CFF">
        <w:rPr>
          <w:rFonts w:ascii="Times New Roman" w:eastAsia="Times New Roman" w:hAnsi="Times New Roman" w:cs="Times New Roman"/>
          <w:color w:val="333333"/>
          <w:sz w:val="28"/>
          <w:szCs w:val="28"/>
          <w:lang w:eastAsia="ru-RU"/>
        </w:rPr>
        <w:t>.</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Ограничения участия отдельных категорий физических и юридических лиц:</w:t>
      </w:r>
      <w:r w:rsidRPr="00C12CFF">
        <w:rPr>
          <w:rFonts w:ascii="Times New Roman" w:eastAsia="Times New Roman" w:hAnsi="Times New Roman" w:cs="Times New Roman"/>
          <w:color w:val="333333"/>
          <w:sz w:val="28"/>
          <w:szCs w:val="28"/>
          <w:lang w:eastAsia="ru-RU"/>
        </w:rPr>
        <w:t xml:space="preserve"> покупателями приватизируемого имущества могут быть любые физические и юридические лица, за исключением: </w:t>
      </w:r>
    </w:p>
    <w:p w:rsidR="00021000" w:rsidRPr="00C12CFF" w:rsidRDefault="00021000" w:rsidP="00C12CFF">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государственных и муниципальных унитарных предприятий, государственных и муниципальных учреждений;</w:t>
      </w:r>
    </w:p>
    <w:p w:rsidR="00021000" w:rsidRPr="00C12CFF" w:rsidRDefault="00021000" w:rsidP="00C12CFF">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r w:rsidRPr="00C12CFF">
        <w:rPr>
          <w:rFonts w:ascii="Times New Roman" w:eastAsia="Times New Roman" w:hAnsi="Times New Roman" w:cs="Times New Roman"/>
          <w:color w:val="333333"/>
          <w:sz w:val="28"/>
          <w:szCs w:val="28"/>
          <w:lang w:eastAsia="ru-RU"/>
        </w:rPr>
        <w:lastRenderedPageBreak/>
        <w:t>предусмотре</w:t>
      </w:r>
      <w:r w:rsidR="00BC6B34">
        <w:rPr>
          <w:rFonts w:ascii="Times New Roman" w:eastAsia="Times New Roman" w:hAnsi="Times New Roman" w:cs="Times New Roman"/>
          <w:color w:val="333333"/>
          <w:sz w:val="28"/>
          <w:szCs w:val="28"/>
          <w:lang w:eastAsia="ru-RU"/>
        </w:rPr>
        <w:t>нных ст. 25 Федерального закона</w:t>
      </w:r>
      <w:r w:rsidRPr="00C12CFF">
        <w:rPr>
          <w:rFonts w:ascii="Times New Roman" w:eastAsia="Times New Roman" w:hAnsi="Times New Roman" w:cs="Times New Roman"/>
          <w:color w:val="333333"/>
          <w:sz w:val="28"/>
          <w:szCs w:val="28"/>
          <w:lang w:eastAsia="ru-RU"/>
        </w:rPr>
        <w:t xml:space="preserve"> от 21.12.2001г. № 178-ФЗ «О приватизации государственного и муниципального имущества»;</w:t>
      </w:r>
    </w:p>
    <w:p w:rsidR="00021000" w:rsidRPr="00C12CFF" w:rsidRDefault="00021000" w:rsidP="00C12CFF">
      <w:pPr>
        <w:numPr>
          <w:ilvl w:val="0"/>
          <w:numId w:val="2"/>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D344B3">
          <w:rPr>
            <w:rFonts w:ascii="Times New Roman" w:eastAsia="Times New Roman" w:hAnsi="Times New Roman" w:cs="Times New Roman"/>
            <w:sz w:val="28"/>
            <w:szCs w:val="28"/>
            <w:lang w:eastAsia="ru-RU"/>
          </w:rPr>
          <w:t>перечень</w:t>
        </w:r>
      </w:hyperlink>
      <w:r w:rsidRPr="00C12CFF">
        <w:rPr>
          <w:rFonts w:ascii="Times New Roman" w:eastAsia="Times New Roman" w:hAnsi="Times New Roman" w:cs="Times New Roman"/>
          <w:color w:val="333333"/>
          <w:sz w:val="28"/>
          <w:szCs w:val="28"/>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12CFF">
        <w:rPr>
          <w:rFonts w:ascii="Times New Roman" w:eastAsia="Times New Roman" w:hAnsi="Times New Roman" w:cs="Times New Roman"/>
          <w:color w:val="333333"/>
          <w:sz w:val="28"/>
          <w:szCs w:val="28"/>
          <w:lang w:eastAsia="ru-RU"/>
        </w:rPr>
        <w:t>бенефициарных</w:t>
      </w:r>
      <w:proofErr w:type="spellEnd"/>
      <w:r w:rsidRPr="00C12CFF">
        <w:rPr>
          <w:rFonts w:ascii="Times New Roman" w:eastAsia="Times New Roman" w:hAnsi="Times New Roman" w:cs="Times New Roman"/>
          <w:color w:val="333333"/>
          <w:sz w:val="28"/>
          <w:szCs w:val="28"/>
          <w:lang w:eastAsia="ru-RU"/>
        </w:rPr>
        <w:t xml:space="preserve"> владельцах и контролирующих лицах в порядке, установленном Правительством Российской Федерации.</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Обязанность доказать свое право на участие в аукционе возлагается на претендента.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К участию в аукционе допускаются:</w:t>
      </w:r>
      <w:r w:rsidRPr="00C12CFF">
        <w:rPr>
          <w:rFonts w:ascii="Times New Roman" w:eastAsia="Times New Roman" w:hAnsi="Times New Roman" w:cs="Times New Roman"/>
          <w:color w:val="333333"/>
          <w:sz w:val="28"/>
          <w:szCs w:val="28"/>
          <w:lang w:eastAsia="ru-RU"/>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w:t>
      </w:r>
      <w:r w:rsidR="00D344B3">
        <w:rPr>
          <w:rFonts w:ascii="Times New Roman" w:eastAsia="Times New Roman" w:hAnsi="Times New Roman" w:cs="Times New Roman"/>
          <w:color w:val="333333"/>
          <w:sz w:val="28"/>
          <w:szCs w:val="28"/>
          <w:lang w:eastAsia="ru-RU"/>
        </w:rPr>
        <w:t>ерсальной Торговой Платформой (</w:t>
      </w:r>
      <w:r w:rsidRPr="00C12CFF">
        <w:rPr>
          <w:rFonts w:ascii="Times New Roman" w:eastAsia="Times New Roman" w:hAnsi="Times New Roman" w:cs="Times New Roman"/>
          <w:color w:val="333333"/>
          <w:sz w:val="28"/>
          <w:szCs w:val="28"/>
          <w:lang w:eastAsia="ru-RU"/>
        </w:rPr>
        <w:t xml:space="preserve">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 xml:space="preserve">Порядок определения победителя: </w:t>
      </w:r>
      <w:r w:rsidRPr="00C12CFF">
        <w:rPr>
          <w:rFonts w:ascii="Times New Roman" w:eastAsia="Times New Roman" w:hAnsi="Times New Roman" w:cs="Times New Roman"/>
          <w:color w:val="333333"/>
          <w:sz w:val="28"/>
          <w:szCs w:val="28"/>
          <w:lang w:eastAsia="ru-RU"/>
        </w:rPr>
        <w:t xml:space="preserve">победителем аукциона признается участник, предложивший наиболее высокую цену за объект продажи.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Срок заключения договора купли-продажи:</w:t>
      </w:r>
    </w:p>
    <w:p w:rsidR="00F50955"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Договор купли-продажи заключается </w:t>
      </w:r>
      <w:r w:rsidR="00F50955" w:rsidRPr="00C12CFF">
        <w:rPr>
          <w:rFonts w:ascii="Times New Roman" w:eastAsia="Times New Roman" w:hAnsi="Times New Roman" w:cs="Times New Roman"/>
          <w:color w:val="333333"/>
          <w:sz w:val="28"/>
          <w:szCs w:val="28"/>
          <w:lang w:eastAsia="ru-RU"/>
        </w:rPr>
        <w:t xml:space="preserve">с победителем аукциона </w:t>
      </w:r>
      <w:r w:rsidRPr="00C12CFF">
        <w:rPr>
          <w:rFonts w:ascii="Times New Roman" w:eastAsia="Times New Roman" w:hAnsi="Times New Roman" w:cs="Times New Roman"/>
          <w:color w:val="333333"/>
          <w:sz w:val="28"/>
          <w:szCs w:val="28"/>
          <w:lang w:eastAsia="ru-RU"/>
        </w:rPr>
        <w:t>в течение пяти рабочих дней с </w:t>
      </w:r>
      <w:r w:rsidR="00F50955" w:rsidRPr="00C12CFF">
        <w:rPr>
          <w:rFonts w:ascii="Times New Roman" w:eastAsia="Times New Roman" w:hAnsi="Times New Roman" w:cs="Times New Roman"/>
          <w:color w:val="333333"/>
          <w:sz w:val="28"/>
          <w:szCs w:val="28"/>
          <w:lang w:eastAsia="ru-RU"/>
        </w:rPr>
        <w:t xml:space="preserve">даты подведения итогов аукциона.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Форма платежа</w:t>
      </w:r>
      <w:r w:rsidR="00F50955" w:rsidRPr="00C12CFF">
        <w:rPr>
          <w:rFonts w:ascii="Times New Roman" w:eastAsia="Times New Roman" w:hAnsi="Times New Roman" w:cs="Times New Roman"/>
          <w:color w:val="333333"/>
          <w:sz w:val="28"/>
          <w:szCs w:val="28"/>
          <w:lang w:eastAsia="ru-RU"/>
        </w:rPr>
        <w:t> — единовременно в течение 3</w:t>
      </w:r>
      <w:r w:rsidRPr="00C12CFF">
        <w:rPr>
          <w:rFonts w:ascii="Times New Roman" w:eastAsia="Times New Roman" w:hAnsi="Times New Roman" w:cs="Times New Roman"/>
          <w:color w:val="333333"/>
          <w:sz w:val="28"/>
          <w:szCs w:val="28"/>
          <w:lang w:eastAsia="ru-RU"/>
        </w:rPr>
        <w:t xml:space="preserve">0 дней со дня заключения договора купли-продажи.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Претендент не допускается к участию в аукционе по следующим основаниям:</w:t>
      </w:r>
    </w:p>
    <w:p w:rsidR="00021000" w:rsidRPr="00C12CFF" w:rsidRDefault="00021000" w:rsidP="00C12CFF">
      <w:pPr>
        <w:numPr>
          <w:ilvl w:val="0"/>
          <w:numId w:val="3"/>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021000" w:rsidRPr="00C12CFF" w:rsidRDefault="00021000" w:rsidP="00C12CFF">
      <w:pPr>
        <w:numPr>
          <w:ilvl w:val="0"/>
          <w:numId w:val="3"/>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21000" w:rsidRPr="00C12CFF" w:rsidRDefault="00021000" w:rsidP="00C12CFF">
      <w:pPr>
        <w:numPr>
          <w:ilvl w:val="0"/>
          <w:numId w:val="3"/>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заявка подана лицом, не уполномоченным претендентом на осуществление таких действий;</w:t>
      </w:r>
    </w:p>
    <w:p w:rsidR="00021000" w:rsidRPr="00C12CFF" w:rsidRDefault="00021000" w:rsidP="00C12CFF">
      <w:pPr>
        <w:numPr>
          <w:ilvl w:val="0"/>
          <w:numId w:val="3"/>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не подтверждено поступление в установленный срок задатка на счета, указанные в информационном сообщении.</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Перечень оснований отказа претенденту в участии в аукционе является исчерпывающим. </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Порядок регистрации Пользователя в качестве Претендента (Участника):</w:t>
      </w:r>
    </w:p>
    <w:p w:rsidR="00021000" w:rsidRPr="00C12CFF" w:rsidRDefault="00021000" w:rsidP="00C12CFF">
      <w:pPr>
        <w:numPr>
          <w:ilvl w:val="0"/>
          <w:numId w:val="4"/>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Для </w:t>
      </w:r>
      <w:r w:rsidR="00D344B3">
        <w:rPr>
          <w:rFonts w:ascii="Times New Roman" w:eastAsia="Times New Roman" w:hAnsi="Times New Roman" w:cs="Times New Roman"/>
          <w:color w:val="333333"/>
          <w:sz w:val="28"/>
          <w:szCs w:val="28"/>
          <w:lang w:eastAsia="ru-RU"/>
        </w:rPr>
        <w:t>регистрации в Торговой Секции (</w:t>
      </w:r>
      <w:r w:rsidRPr="00C12CFF">
        <w:rPr>
          <w:rFonts w:ascii="Times New Roman" w:eastAsia="Times New Roman" w:hAnsi="Times New Roman" w:cs="Times New Roman"/>
          <w:color w:val="333333"/>
          <w:sz w:val="28"/>
          <w:szCs w:val="28"/>
          <w:lang w:eastAsia="ru-RU"/>
        </w:rPr>
        <w:t>далее- ТС) Пользователь должен быть зарегистрирован на УТП в соответствии с Регламентом УТП.</w:t>
      </w:r>
    </w:p>
    <w:p w:rsidR="00021000" w:rsidRPr="00C12CFF" w:rsidRDefault="00021000" w:rsidP="00C12CFF">
      <w:pPr>
        <w:numPr>
          <w:ilvl w:val="0"/>
          <w:numId w:val="4"/>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Заявление на регистрацию в ТС с полномочиями «Претендент (Участник)» вправе подать Пользователь, зарегистрированный на УТП с электронной подписью (далее-ЭП), являющийся юридическим лицом или физическим лицом, в том числе индивидуальным предпринимателем.</w:t>
      </w:r>
    </w:p>
    <w:p w:rsidR="00021000" w:rsidRPr="00C12CFF" w:rsidRDefault="00021000" w:rsidP="00C12CFF">
      <w:pPr>
        <w:numPr>
          <w:ilvl w:val="0"/>
          <w:numId w:val="4"/>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Регистрация Пользователя в ТС в качестве Претендента (Участника) производится автоматически после подписания ЭП формы заявления.</w:t>
      </w:r>
    </w:p>
    <w:p w:rsidR="00021000" w:rsidRPr="00C12CFF" w:rsidRDefault="00021000" w:rsidP="00C12CFF">
      <w:pPr>
        <w:numPr>
          <w:ilvl w:val="0"/>
          <w:numId w:val="4"/>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Заявление на регистрацию в ТС с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021000" w:rsidRPr="00C12CFF" w:rsidRDefault="00021000" w:rsidP="00C12CFF">
      <w:pPr>
        <w:numPr>
          <w:ilvl w:val="0"/>
          <w:numId w:val="4"/>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Регистрация Пользователя в ТС в качестве Участника аукционов СРЗ производится автоматически после направления оператору формы заявления.</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Подача, изменение, отзыв заявки на участие в торгах:</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Заявка подается в виде электронного документа, подписанного ЭП Претендента.</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Претендент на этапе приема заявок может подать заявку без наличия достаточной суммы денежных средств на своем личном счете.</w:t>
      </w:r>
      <w:r w:rsidRPr="00C12CFF">
        <w:rPr>
          <w:rFonts w:ascii="Times New Roman" w:eastAsia="Times New Roman" w:hAnsi="Times New Roman" w:cs="Times New Roman"/>
          <w:color w:val="333333"/>
          <w:sz w:val="28"/>
          <w:szCs w:val="28"/>
          <w:lang w:eastAsia="ru-RU"/>
        </w:rPr>
        <w:br/>
        <w:t xml:space="preserve">Денежные средства в сумме задатка должны быть зачислены на лицевой счет Претендента на УТП не позднее 00 часов 00 минут (время московское) </w:t>
      </w:r>
      <w:r w:rsidRPr="00C12CFF">
        <w:rPr>
          <w:rFonts w:ascii="Times New Roman" w:eastAsia="Times New Roman" w:hAnsi="Times New Roman" w:cs="Times New Roman"/>
          <w:color w:val="333333"/>
          <w:sz w:val="28"/>
          <w:szCs w:val="28"/>
          <w:lang w:eastAsia="ru-RU"/>
        </w:rPr>
        <w:lastRenderedPageBreak/>
        <w:t xml:space="preserve">дня определения участников торгов, указанного в информационном сообщении. </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Заявка не может быть принята Оператором в случаях: </w:t>
      </w:r>
    </w:p>
    <w:p w:rsidR="00021000" w:rsidRPr="00C12CFF" w:rsidRDefault="00D344B3" w:rsidP="00D344B3">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 ФЗ и Постановлением Правительства РФ от 27.08.2012 № 860 (аукцион, (приватизация) публичное предложение, конкурс);</w:t>
      </w:r>
    </w:p>
    <w:p w:rsidR="00021000" w:rsidRPr="00C12CFF" w:rsidRDefault="00D344B3" w:rsidP="00D344B3">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021000" w:rsidRPr="00C12CFF" w:rsidRDefault="00D344B3" w:rsidP="00D344B3">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подачи заявки по истечении установленного срока подачи заявок;</w:t>
      </w:r>
    </w:p>
    <w:p w:rsidR="00021000" w:rsidRPr="00C12CFF" w:rsidRDefault="00D344B3" w:rsidP="00D344B3">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 xml:space="preserve">некорректного заполнения формы заявки, в том числе </w:t>
      </w:r>
      <w:proofErr w:type="spellStart"/>
      <w:r w:rsidR="00021000" w:rsidRPr="00C12CFF">
        <w:rPr>
          <w:rFonts w:ascii="Times New Roman" w:eastAsia="Times New Roman" w:hAnsi="Times New Roman" w:cs="Times New Roman"/>
          <w:color w:val="333333"/>
          <w:sz w:val="28"/>
          <w:szCs w:val="28"/>
          <w:lang w:eastAsia="ru-RU"/>
        </w:rPr>
        <w:t>незаполнения</w:t>
      </w:r>
      <w:proofErr w:type="spellEnd"/>
      <w:r w:rsidR="00021000" w:rsidRPr="00C12CFF">
        <w:rPr>
          <w:rFonts w:ascii="Times New Roman" w:eastAsia="Times New Roman" w:hAnsi="Times New Roman" w:cs="Times New Roman"/>
          <w:color w:val="333333"/>
          <w:sz w:val="28"/>
          <w:szCs w:val="28"/>
          <w:lang w:eastAsia="ru-RU"/>
        </w:rPr>
        <w:t xml:space="preserve"> полей, являющихся обязательными для заполнения;</w:t>
      </w:r>
    </w:p>
    <w:p w:rsidR="00021000" w:rsidRPr="00C12CFF" w:rsidRDefault="00D344B3" w:rsidP="00D344B3">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в других случаях, предусмотренных вышеуказанным Регламентом ТС.</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случае если система не принимает заявку, Оператор уведомляет Претендента соответствующим системным сообщением о причине </w:t>
      </w:r>
      <w:proofErr w:type="gramStart"/>
      <w:r w:rsidRPr="00C12CFF">
        <w:rPr>
          <w:rFonts w:ascii="Times New Roman" w:eastAsia="Times New Roman" w:hAnsi="Times New Roman" w:cs="Times New Roman"/>
          <w:color w:val="333333"/>
          <w:sz w:val="28"/>
          <w:szCs w:val="28"/>
          <w:lang w:eastAsia="ru-RU"/>
        </w:rPr>
        <w:t>не принятия</w:t>
      </w:r>
      <w:proofErr w:type="gramEnd"/>
      <w:r w:rsidRPr="00C12CFF">
        <w:rPr>
          <w:rFonts w:ascii="Times New Roman" w:eastAsia="Times New Roman" w:hAnsi="Times New Roman" w:cs="Times New Roman"/>
          <w:color w:val="333333"/>
          <w:sz w:val="28"/>
          <w:szCs w:val="28"/>
          <w:lang w:eastAsia="ru-RU"/>
        </w:rPr>
        <w:t xml:space="preserve"> заявки.</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Претендент, подавший заявку, вправе изменить или отозвать ее, за исключением случаев продажи без объявления цены.</w:t>
      </w:r>
    </w:p>
    <w:p w:rsidR="00021000" w:rsidRPr="00C12CFF" w:rsidRDefault="00021000" w:rsidP="00C12CFF">
      <w:pPr>
        <w:numPr>
          <w:ilvl w:val="0"/>
          <w:numId w:val="5"/>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021000" w:rsidRPr="00C12CFF" w:rsidRDefault="00021000" w:rsidP="00C12CFF">
      <w:pPr>
        <w:spacing w:after="150" w:line="300" w:lineRule="atLeast"/>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b/>
          <w:bCs/>
          <w:color w:val="333333"/>
          <w:sz w:val="28"/>
          <w:szCs w:val="28"/>
          <w:lang w:eastAsia="ru-RU"/>
        </w:rPr>
        <w:t>Порядок проведения аукциона:</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В аукционе имеют право участвовать только Участники ЭП, допущенные к участию в аукционе.</w:t>
      </w:r>
    </w:p>
    <w:p w:rsidR="00021000" w:rsidRPr="00C12CFF" w:rsidRDefault="00021000" w:rsidP="00EA57F4">
      <w:pPr>
        <w:numPr>
          <w:ilvl w:val="0"/>
          <w:numId w:val="6"/>
        </w:numPr>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Торговая Сессия проводится путем последовательного повышения Участниками начальной цены продажи на величину, равную либо кратную величине «шага аукциона».</w:t>
      </w:r>
      <w:r w:rsidRPr="00C12CFF">
        <w:rPr>
          <w:rFonts w:ascii="Times New Roman" w:eastAsia="Times New Roman" w:hAnsi="Times New Roman" w:cs="Times New Roman"/>
          <w:color w:val="333333"/>
          <w:sz w:val="28"/>
          <w:szCs w:val="28"/>
          <w:lang w:eastAsia="ru-RU"/>
        </w:rPr>
        <w:br/>
        <w:t xml:space="preserve">«Шаг аукциона» устанавливается Организатором процедуры в фиксированной сумме и не изменяется в течение всего времени подачи предложений о цене. </w:t>
      </w:r>
    </w:p>
    <w:p w:rsidR="00021000" w:rsidRPr="00C12CFF" w:rsidRDefault="00021000" w:rsidP="00EA57F4">
      <w:pPr>
        <w:numPr>
          <w:ilvl w:val="0"/>
          <w:numId w:val="6"/>
        </w:numPr>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lastRenderedPageBreak/>
        <w:t>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r w:rsidRPr="00C12CFF">
        <w:rPr>
          <w:rFonts w:ascii="Times New Roman" w:eastAsia="Times New Roman" w:hAnsi="Times New Roman" w:cs="Times New Roman"/>
          <w:color w:val="333333"/>
          <w:sz w:val="28"/>
          <w:szCs w:val="28"/>
          <w:lang w:eastAsia="ru-RU"/>
        </w:rPr>
        <w:b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r w:rsidRPr="00C12CFF">
        <w:rPr>
          <w:rFonts w:ascii="Times New Roman" w:eastAsia="Times New Roman" w:hAnsi="Times New Roman" w:cs="Times New Roman"/>
          <w:color w:val="333333"/>
          <w:sz w:val="28"/>
          <w:szCs w:val="28"/>
          <w:lang w:eastAsia="ru-RU"/>
        </w:rPr>
        <w:b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Pr="00C12CFF">
        <w:rPr>
          <w:rFonts w:ascii="Times New Roman" w:eastAsia="Times New Roman" w:hAnsi="Times New Roman" w:cs="Times New Roman"/>
          <w:color w:val="333333"/>
          <w:sz w:val="28"/>
          <w:szCs w:val="28"/>
          <w:lang w:eastAsia="ru-RU"/>
        </w:rPr>
        <w:br/>
        <w:t xml:space="preserve">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 </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 </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предложение о цене подано до начала или по истечении установленного времени для подачи предложений о цене;</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представленное предложение о цене ниже начальной цены;</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представленное предложение о цене равно нулю;</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представленное предложение о цене не соответствует увеличению текущей цены в соответствии с «шагом аукциона»;</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представленное Участником предложение о цене меньше ранее представленных предложений;</w:t>
      </w:r>
    </w:p>
    <w:p w:rsidR="00021000" w:rsidRPr="00C12CFF" w:rsidRDefault="00196D51" w:rsidP="00196D51">
      <w:pPr>
        <w:spacing w:before="100" w:beforeAutospacing="1" w:after="100" w:afterAutospacing="1" w:line="300" w:lineRule="atLeast"/>
        <w:ind w:left="75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21000" w:rsidRPr="00C12CFF">
        <w:rPr>
          <w:rFonts w:ascii="Times New Roman" w:eastAsia="Times New Roman" w:hAnsi="Times New Roman" w:cs="Times New Roman"/>
          <w:color w:val="333333"/>
          <w:sz w:val="28"/>
          <w:szCs w:val="28"/>
          <w:lang w:eastAsia="ru-RU"/>
        </w:rPr>
        <w:t>представленное Участником предложение о цене является лучшим текущим предложением о цене.</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Победителем аукциона признается участник, предложивший наиболее высокую цену имущества.</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w:t>
      </w:r>
      <w:r w:rsidRPr="00C12CFF">
        <w:rPr>
          <w:rFonts w:ascii="Times New Roman" w:eastAsia="Times New Roman" w:hAnsi="Times New Roman" w:cs="Times New Roman"/>
          <w:color w:val="333333"/>
          <w:sz w:val="28"/>
          <w:szCs w:val="28"/>
          <w:lang w:eastAsia="ru-RU"/>
        </w:rPr>
        <w:lastRenderedPageBreak/>
        <w:t>торговой сессии (в случае, если извещением установлено перечисление задатка на реквизиты Оператора).</w:t>
      </w:r>
    </w:p>
    <w:p w:rsidR="00021000" w:rsidRPr="00C12CFF" w:rsidRDefault="00021000" w:rsidP="00C12CFF">
      <w:pPr>
        <w:numPr>
          <w:ilvl w:val="0"/>
          <w:numId w:val="6"/>
        </w:numPr>
        <w:spacing w:before="100" w:beforeAutospacing="1" w:after="100" w:afterAutospacing="1" w:line="300" w:lineRule="atLeast"/>
        <w:ind w:left="375"/>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Аукцион признается несостоявшимся в следующих случаях:</w:t>
      </w:r>
      <w:r w:rsidRPr="00C12CFF">
        <w:rPr>
          <w:rFonts w:ascii="Times New Roman" w:eastAsia="Times New Roman" w:hAnsi="Times New Roman" w:cs="Times New Roman"/>
          <w:color w:val="333333"/>
          <w:sz w:val="28"/>
          <w:szCs w:val="28"/>
          <w:lang w:eastAsia="ru-RU"/>
        </w:rPr>
        <w:br/>
        <w:t>— не было подано ни одной заявки на участие в аукционе либо ни один из Претендентов не признан участником;</w:t>
      </w:r>
      <w:r w:rsidRPr="00C12CFF">
        <w:rPr>
          <w:rFonts w:ascii="Times New Roman" w:eastAsia="Times New Roman" w:hAnsi="Times New Roman" w:cs="Times New Roman"/>
          <w:color w:val="333333"/>
          <w:sz w:val="28"/>
          <w:szCs w:val="28"/>
          <w:lang w:eastAsia="ru-RU"/>
        </w:rPr>
        <w:br/>
        <w:t>— принято решение о признании только одного Претендента Участником;</w:t>
      </w:r>
      <w:r w:rsidRPr="00C12CFF">
        <w:rPr>
          <w:rFonts w:ascii="Times New Roman" w:eastAsia="Times New Roman" w:hAnsi="Times New Roman" w:cs="Times New Roman"/>
          <w:color w:val="333333"/>
          <w:sz w:val="28"/>
          <w:szCs w:val="28"/>
          <w:lang w:eastAsia="ru-RU"/>
        </w:rPr>
        <w:br/>
        <w:t>— ни один из Участников не сделал предложение о цене.</w:t>
      </w:r>
      <w:r w:rsidRPr="00C12CFF">
        <w:rPr>
          <w:rFonts w:ascii="Times New Roman" w:eastAsia="Times New Roman" w:hAnsi="Times New Roman" w:cs="Times New Roman"/>
          <w:color w:val="333333"/>
          <w:sz w:val="28"/>
          <w:szCs w:val="28"/>
          <w:lang w:eastAsia="ru-RU"/>
        </w:rPr>
        <w:br/>
        <w:t xml:space="preserve">Решение о признании аукциона несостоявшимся оформляется протоколом об итогах аукциона. </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Подведение итогов аукциона осуществляется Организатором процедуры в соответствии с Регламентом ТП.</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021000" w:rsidRPr="00C12CFF" w:rsidRDefault="00021000" w:rsidP="00C12CFF">
      <w:pPr>
        <w:numPr>
          <w:ilvl w:val="0"/>
          <w:numId w:val="6"/>
        </w:numPr>
        <w:spacing w:before="100" w:beforeAutospacing="1" w:after="100" w:afterAutospacing="1" w:line="300" w:lineRule="atLeast"/>
        <w:ind w:left="375"/>
        <w:jc w:val="both"/>
        <w:rPr>
          <w:rFonts w:ascii="Times New Roman" w:eastAsia="Times New Roman" w:hAnsi="Times New Roman" w:cs="Times New Roman"/>
          <w:color w:val="333333"/>
          <w:sz w:val="28"/>
          <w:szCs w:val="28"/>
          <w:lang w:eastAsia="ru-RU"/>
        </w:rPr>
      </w:pPr>
      <w:r w:rsidRPr="00C12CFF">
        <w:rPr>
          <w:rFonts w:ascii="Times New Roman" w:eastAsia="Times New Roman" w:hAnsi="Times New Roman" w:cs="Times New Roman"/>
          <w:color w:val="333333"/>
          <w:sz w:val="28"/>
          <w:szCs w:val="28"/>
          <w:lang w:eastAsia="ru-RU"/>
        </w:rPr>
        <w:t xml:space="preserve">Заключение договора купли-продажи имущества осуществляется сторонами в простой письменной форме, вне площадки, </w:t>
      </w:r>
      <w:proofErr w:type="gramStart"/>
      <w:r w:rsidRPr="00C12CFF">
        <w:rPr>
          <w:rFonts w:ascii="Times New Roman" w:eastAsia="Times New Roman" w:hAnsi="Times New Roman" w:cs="Times New Roman"/>
          <w:color w:val="333333"/>
          <w:sz w:val="28"/>
          <w:szCs w:val="28"/>
          <w:lang w:eastAsia="ru-RU"/>
        </w:rPr>
        <w:t>по форме</w:t>
      </w:r>
      <w:proofErr w:type="gramEnd"/>
      <w:r w:rsidRPr="00C12CFF">
        <w:rPr>
          <w:rFonts w:ascii="Times New Roman" w:eastAsia="Times New Roman" w:hAnsi="Times New Roman" w:cs="Times New Roman"/>
          <w:color w:val="333333"/>
          <w:sz w:val="28"/>
          <w:szCs w:val="28"/>
          <w:lang w:eastAsia="ru-RU"/>
        </w:rPr>
        <w:t xml:space="preserve"> прилагаемой к информационному сообщению.</w:t>
      </w:r>
    </w:p>
    <w:p w:rsidR="00AB44CE" w:rsidRPr="00C12CFF" w:rsidRDefault="00AB44CE" w:rsidP="00C12CFF">
      <w:pPr>
        <w:jc w:val="both"/>
        <w:rPr>
          <w:rFonts w:ascii="Times New Roman" w:hAnsi="Times New Roman" w:cs="Times New Roman"/>
          <w:sz w:val="28"/>
          <w:szCs w:val="28"/>
        </w:rPr>
      </w:pPr>
    </w:p>
    <w:sectPr w:rsidR="00AB44CE" w:rsidRPr="00C12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067B"/>
    <w:multiLevelType w:val="multilevel"/>
    <w:tmpl w:val="BC4A1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13E33"/>
    <w:multiLevelType w:val="multilevel"/>
    <w:tmpl w:val="E62E28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F10B3"/>
    <w:multiLevelType w:val="multilevel"/>
    <w:tmpl w:val="B6DC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D60DC"/>
    <w:multiLevelType w:val="multilevel"/>
    <w:tmpl w:val="411C48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0D5BFC"/>
    <w:multiLevelType w:val="multilevel"/>
    <w:tmpl w:val="3AC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B458F"/>
    <w:multiLevelType w:val="multilevel"/>
    <w:tmpl w:val="90A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00"/>
    <w:rsid w:val="00021000"/>
    <w:rsid w:val="001150B9"/>
    <w:rsid w:val="00196D51"/>
    <w:rsid w:val="002A2876"/>
    <w:rsid w:val="00344C65"/>
    <w:rsid w:val="004B77DA"/>
    <w:rsid w:val="0052246A"/>
    <w:rsid w:val="00634EA8"/>
    <w:rsid w:val="00653F1F"/>
    <w:rsid w:val="00660BF0"/>
    <w:rsid w:val="006F52F5"/>
    <w:rsid w:val="0070510E"/>
    <w:rsid w:val="007A3ABF"/>
    <w:rsid w:val="008F1D93"/>
    <w:rsid w:val="009430EA"/>
    <w:rsid w:val="00A658E9"/>
    <w:rsid w:val="00AB44CE"/>
    <w:rsid w:val="00AD359E"/>
    <w:rsid w:val="00BC6B34"/>
    <w:rsid w:val="00C12CFF"/>
    <w:rsid w:val="00C27ABD"/>
    <w:rsid w:val="00C64F0E"/>
    <w:rsid w:val="00D344B3"/>
    <w:rsid w:val="00D73720"/>
    <w:rsid w:val="00DA79E8"/>
    <w:rsid w:val="00DE5231"/>
    <w:rsid w:val="00DE7FC0"/>
    <w:rsid w:val="00DF44EE"/>
    <w:rsid w:val="00E273AC"/>
    <w:rsid w:val="00EA57F4"/>
    <w:rsid w:val="00EF77CB"/>
    <w:rsid w:val="00F10702"/>
    <w:rsid w:val="00F50955"/>
    <w:rsid w:val="00FF3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BE8D"/>
  <w15:chartTrackingRefBased/>
  <w15:docId w15:val="{4A0983A6-EDD7-449A-A3B8-1A9551E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7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7F4"/>
    <w:rPr>
      <w:rFonts w:ascii="Segoe UI" w:hAnsi="Segoe UI" w:cs="Segoe UI"/>
      <w:sz w:val="18"/>
      <w:szCs w:val="18"/>
    </w:rPr>
  </w:style>
  <w:style w:type="paragraph" w:styleId="a5">
    <w:name w:val="List Paragraph"/>
    <w:basedOn w:val="a"/>
    <w:uiPriority w:val="34"/>
    <w:qFormat/>
    <w:rsid w:val="0063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3610">
      <w:bodyDiv w:val="1"/>
      <w:marLeft w:val="0"/>
      <w:marRight w:val="0"/>
      <w:marTop w:val="0"/>
      <w:marBottom w:val="0"/>
      <w:divBdr>
        <w:top w:val="none" w:sz="0" w:space="0" w:color="auto"/>
        <w:left w:val="none" w:sz="0" w:space="0" w:color="auto"/>
        <w:bottom w:val="none" w:sz="0" w:space="0" w:color="auto"/>
        <w:right w:val="none" w:sz="0" w:space="0" w:color="auto"/>
      </w:divBdr>
      <w:divsChild>
        <w:div w:id="620846432">
          <w:marLeft w:val="0"/>
          <w:marRight w:val="0"/>
          <w:marTop w:val="0"/>
          <w:marBottom w:val="0"/>
          <w:divBdr>
            <w:top w:val="none" w:sz="0" w:space="0" w:color="auto"/>
            <w:left w:val="none" w:sz="0" w:space="0" w:color="auto"/>
            <w:bottom w:val="none" w:sz="0" w:space="0" w:color="auto"/>
            <w:right w:val="none" w:sz="0" w:space="0" w:color="auto"/>
          </w:divBdr>
          <w:divsChild>
            <w:div w:id="901332313">
              <w:marLeft w:val="0"/>
              <w:marRight w:val="0"/>
              <w:marTop w:val="0"/>
              <w:marBottom w:val="0"/>
              <w:divBdr>
                <w:top w:val="none" w:sz="0" w:space="0" w:color="auto"/>
                <w:left w:val="none" w:sz="0" w:space="0" w:color="auto"/>
                <w:bottom w:val="none" w:sz="0" w:space="0" w:color="auto"/>
                <w:right w:val="none" w:sz="0" w:space="0" w:color="auto"/>
              </w:divBdr>
              <w:divsChild>
                <w:div w:id="927615683">
                  <w:marLeft w:val="0"/>
                  <w:marRight w:val="0"/>
                  <w:marTop w:val="0"/>
                  <w:marBottom w:val="0"/>
                  <w:divBdr>
                    <w:top w:val="none" w:sz="0" w:space="0" w:color="auto"/>
                    <w:left w:val="none" w:sz="0" w:space="0" w:color="auto"/>
                    <w:bottom w:val="none" w:sz="0" w:space="0" w:color="auto"/>
                    <w:right w:val="none" w:sz="0" w:space="0" w:color="auto"/>
                  </w:divBdr>
                  <w:divsChild>
                    <w:div w:id="1584022391">
                      <w:marLeft w:val="0"/>
                      <w:marRight w:val="0"/>
                      <w:marTop w:val="0"/>
                      <w:marBottom w:val="0"/>
                      <w:divBdr>
                        <w:top w:val="none" w:sz="0" w:space="0" w:color="auto"/>
                        <w:left w:val="none" w:sz="0" w:space="0" w:color="auto"/>
                        <w:bottom w:val="none" w:sz="0" w:space="0" w:color="auto"/>
                        <w:right w:val="none" w:sz="0" w:space="0" w:color="auto"/>
                      </w:divBdr>
                      <w:divsChild>
                        <w:div w:id="4701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theme" Target="theme/theme1.xml"/><Relationship Id="rId5" Type="http://schemas.openxmlformats.org/officeDocument/2006/relationships/hyperlink" Target="http://utp.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5D1A218DCAFC4CEBF530095B709E78913635BB057BE6FE8D5BD9FDACE4146668DEC6A4490F1016AD746A59986BF16ED0AB33C45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9</Pages>
  <Words>2743</Words>
  <Characters>15640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Ивановна</dc:creator>
  <cp:keywords/>
  <dc:description/>
  <cp:lastModifiedBy>Галина Ивановна</cp:lastModifiedBy>
  <cp:revision>22</cp:revision>
  <cp:lastPrinted>2019-11-19T04:55:00Z</cp:lastPrinted>
  <dcterms:created xsi:type="dcterms:W3CDTF">2019-09-13T10:42:00Z</dcterms:created>
  <dcterms:modified xsi:type="dcterms:W3CDTF">2019-11-19T05:33:00Z</dcterms:modified>
</cp:coreProperties>
</file>