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3B2E">
        <w:rPr>
          <w:rFonts w:ascii="Times New Roman" w:hAnsi="Times New Roman" w:cs="Times New Roman"/>
          <w:bCs/>
          <w:sz w:val="28"/>
          <w:szCs w:val="28"/>
          <w:lang w:eastAsia="ru-RU"/>
        </w:rPr>
        <w:t>____________</w:t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>2023 г.</w:t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C3B2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130604" w:rsidRPr="0026172E" w:rsidRDefault="00130604" w:rsidP="00130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6172E">
        <w:rPr>
          <w:rFonts w:ascii="Times New Roman" w:hAnsi="Times New Roman" w:cs="Times New Roman"/>
          <w:sz w:val="28"/>
          <w:szCs w:val="28"/>
        </w:rPr>
        <w:t>б утверждении правил ведения, учета и хранения личных дел</w:t>
      </w:r>
    </w:p>
    <w:p w:rsidR="00130604" w:rsidRPr="0026172E" w:rsidRDefault="00130604" w:rsidP="00130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72E">
        <w:rPr>
          <w:rFonts w:ascii="Times New Roman" w:hAnsi="Times New Roman" w:cs="Times New Roman"/>
          <w:sz w:val="28"/>
          <w:szCs w:val="28"/>
        </w:rPr>
        <w:t>получателей компенсаций расходов на оплату жилого помещения</w:t>
      </w:r>
    </w:p>
    <w:p w:rsidR="00130604" w:rsidRPr="0026172E" w:rsidRDefault="00130604" w:rsidP="00130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72E">
        <w:rPr>
          <w:rFonts w:ascii="Times New Roman" w:hAnsi="Times New Roman" w:cs="Times New Roman"/>
          <w:sz w:val="28"/>
          <w:szCs w:val="28"/>
        </w:rPr>
        <w:t>и коммунальных услуг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77FB" w:rsidRPr="00130604" w:rsidRDefault="00130604" w:rsidP="009C3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6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13060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30604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Pr="00130604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от 19.11.2008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услуг», Законом Свердловской области от 09.10.2009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</w:t>
      </w:r>
      <w:r w:rsidRPr="00B02A1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жилого помещения и коммунальных услуг», во исполнение Постановлений Правительства Свердловской области от 26.06.2012 </w:t>
      </w:r>
      <w:hyperlink r:id="rId11" w:history="1">
        <w:r w:rsidRPr="00B02A1B">
          <w:rPr>
            <w:rFonts w:ascii="Times New Roman" w:hAnsi="Times New Roman" w:cs="Times New Roman"/>
            <w:sz w:val="28"/>
            <w:szCs w:val="28"/>
          </w:rPr>
          <w:t>№ 688-ПП</w:t>
        </w:r>
      </w:hyperlink>
      <w:r w:rsidRPr="00B02A1B">
        <w:rPr>
          <w:rFonts w:ascii="Times New Roman" w:hAnsi="Times New Roman" w:cs="Times New Roman"/>
          <w:sz w:val="28"/>
          <w:szCs w:val="28"/>
        </w:rPr>
        <w:t xml:space="preserve"> </w:t>
      </w:r>
      <w:r w:rsidR="009C3B2E">
        <w:rPr>
          <w:rFonts w:ascii="Times New Roman" w:hAnsi="Times New Roman" w:cs="Times New Roman"/>
          <w:sz w:val="28"/>
          <w:szCs w:val="28"/>
        </w:rPr>
        <w:t>«</w:t>
      </w:r>
      <w:r w:rsidRPr="00B02A1B">
        <w:rPr>
          <w:rFonts w:ascii="Times New Roman" w:hAnsi="Times New Roman" w:cs="Times New Roman"/>
          <w:sz w:val="28"/>
          <w:szCs w:val="28"/>
        </w:rPr>
        <w:t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</w:t>
      </w:r>
      <w:r w:rsidR="009C3B2E">
        <w:rPr>
          <w:rFonts w:ascii="Times New Roman" w:hAnsi="Times New Roman" w:cs="Times New Roman"/>
          <w:sz w:val="28"/>
          <w:szCs w:val="28"/>
        </w:rPr>
        <w:t>»</w:t>
      </w:r>
      <w:r w:rsidRPr="00B02A1B">
        <w:rPr>
          <w:rFonts w:ascii="Times New Roman" w:hAnsi="Times New Roman" w:cs="Times New Roman"/>
          <w:sz w:val="28"/>
          <w:szCs w:val="28"/>
        </w:rPr>
        <w:t xml:space="preserve">, от 26.06.2012 </w:t>
      </w:r>
      <w:hyperlink r:id="rId12" w:history="1">
        <w:r w:rsidRPr="00B02A1B">
          <w:rPr>
            <w:rFonts w:ascii="Times New Roman" w:hAnsi="Times New Roman" w:cs="Times New Roman"/>
            <w:sz w:val="28"/>
            <w:szCs w:val="28"/>
          </w:rPr>
          <w:t>№ 689-ПП</w:t>
        </w:r>
      </w:hyperlink>
      <w:r w:rsidRPr="00B02A1B">
        <w:rPr>
          <w:rFonts w:ascii="Times New Roman" w:hAnsi="Times New Roman" w:cs="Times New Roman"/>
          <w:sz w:val="28"/>
          <w:szCs w:val="28"/>
        </w:rPr>
        <w:t xml:space="preserve">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Федерации», от 26.06.2012 </w:t>
      </w:r>
      <w:hyperlink r:id="rId13" w:history="1">
        <w:r w:rsidRPr="00B02A1B">
          <w:rPr>
            <w:rFonts w:ascii="Times New Roman" w:hAnsi="Times New Roman" w:cs="Times New Roman"/>
            <w:sz w:val="28"/>
            <w:szCs w:val="28"/>
          </w:rPr>
          <w:t>№ 690-ПП</w:t>
        </w:r>
      </w:hyperlink>
      <w:r w:rsidRPr="00B02A1B">
        <w:rPr>
          <w:rFonts w:ascii="Times New Roman" w:hAnsi="Times New Roman" w:cs="Times New Roman"/>
          <w:sz w:val="28"/>
          <w:szCs w:val="28"/>
        </w:rPr>
        <w:t xml:space="preserve"> </w:t>
      </w:r>
      <w:r w:rsidRPr="00130604">
        <w:rPr>
          <w:rFonts w:ascii="Times New Roman" w:hAnsi="Times New Roman" w:cs="Times New Roman"/>
          <w:sz w:val="28"/>
          <w:szCs w:val="28"/>
        </w:rPr>
        <w:t xml:space="preserve">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</w:t>
      </w:r>
      <w:r w:rsidRPr="00130604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типа, рабочих поселках и сельских населенных пунктах, расположенных на территории Свердловской области, и пенсионерам из их числа», </w:t>
      </w:r>
      <w:r w:rsidRPr="00130604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130604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 </w:t>
      </w:r>
      <w:r w:rsidR="00FB61C3" w:rsidRPr="0013060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B61C3" w:rsidRPr="008A7DBA" w:rsidRDefault="008A7DBA" w:rsidP="009C3B2E">
      <w:pPr>
        <w:pStyle w:val="ConsPlusNormal"/>
        <w:numPr>
          <w:ilvl w:val="0"/>
          <w:numId w:val="2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7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ПРАВИЛА" w:history="1">
        <w:r w:rsidRPr="008A7DB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A7DBA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Pr="00A24271">
        <w:rPr>
          <w:rFonts w:ascii="Times New Roman" w:hAnsi="Times New Roman" w:cs="Times New Roman"/>
          <w:sz w:val="28"/>
          <w:szCs w:val="28"/>
        </w:rPr>
        <w:t xml:space="preserve">, учета и хранения личных дел получателей компенсации расходов на оплату жилого помещения и </w:t>
      </w:r>
      <w:r>
        <w:rPr>
          <w:rFonts w:ascii="Times New Roman" w:hAnsi="Times New Roman" w:cs="Times New Roman"/>
          <w:sz w:val="28"/>
          <w:szCs w:val="28"/>
        </w:rPr>
        <w:t>коммунальных услуг (</w:t>
      </w:r>
      <w:r w:rsidR="00AB0E40">
        <w:rPr>
          <w:rFonts w:ascii="Times New Roman" w:hAnsi="Times New Roman" w:cs="Times New Roman"/>
          <w:sz w:val="28"/>
          <w:szCs w:val="28"/>
        </w:rPr>
        <w:t>прилага</w:t>
      </w:r>
      <w:r w:rsidR="009C3B2E">
        <w:rPr>
          <w:rFonts w:ascii="Times New Roman" w:hAnsi="Times New Roman" w:cs="Times New Roman"/>
          <w:sz w:val="28"/>
          <w:szCs w:val="28"/>
        </w:rPr>
        <w:t>ю</w:t>
      </w:r>
      <w:r w:rsidR="00AB0E40">
        <w:rPr>
          <w:rFonts w:ascii="Times New Roman" w:hAnsi="Times New Roman" w:cs="Times New Roman"/>
          <w:sz w:val="28"/>
          <w:szCs w:val="28"/>
        </w:rPr>
        <w:t>тся</w:t>
      </w:r>
      <w:r w:rsidRPr="00A24271">
        <w:rPr>
          <w:rFonts w:ascii="Times New Roman" w:hAnsi="Times New Roman" w:cs="Times New Roman"/>
          <w:sz w:val="28"/>
          <w:szCs w:val="28"/>
        </w:rPr>
        <w:t>).</w:t>
      </w:r>
    </w:p>
    <w:p w:rsidR="00FB61C3" w:rsidRPr="00FB61C3" w:rsidRDefault="004356FB" w:rsidP="009C3B2E">
      <w:pPr>
        <w:pStyle w:val="ConsPlusNormal"/>
        <w:widowControl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Постановление опубликовать в Вестнике Байкаловского муниципального района  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4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D77FB" w:rsidRDefault="004356FB" w:rsidP="009C3B2E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AD77FB" w:rsidRDefault="00FB61C3" w:rsidP="009C3B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C3" w:rsidRPr="00FB61C3" w:rsidRDefault="00FB61C3" w:rsidP="009C3B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FB61C3" w:rsidRDefault="00FB61C3" w:rsidP="00FB61C3">
      <w:pPr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FB61C3" w:rsidRPr="008F5586" w:rsidRDefault="00FB61C3" w:rsidP="00FB61C3">
      <w:pPr>
        <w:ind w:right="142"/>
        <w:jc w:val="right"/>
        <w:rPr>
          <w:sz w:val="26"/>
          <w:szCs w:val="26"/>
        </w:rPr>
      </w:pPr>
    </w:p>
    <w:p w:rsidR="00FB61C3" w:rsidRPr="008F5586" w:rsidRDefault="00FB61C3" w:rsidP="00FB61C3">
      <w:pPr>
        <w:jc w:val="right"/>
        <w:rPr>
          <w:sz w:val="26"/>
          <w:szCs w:val="26"/>
        </w:rPr>
      </w:pPr>
    </w:p>
    <w:p w:rsidR="008A7DBA" w:rsidRDefault="008A7DBA" w:rsidP="008D4722">
      <w:pPr>
        <w:rPr>
          <w:sz w:val="26"/>
          <w:szCs w:val="26"/>
        </w:rPr>
      </w:pPr>
    </w:p>
    <w:p w:rsidR="009E32C7" w:rsidRDefault="009E32C7" w:rsidP="008D4722">
      <w:pPr>
        <w:rPr>
          <w:sz w:val="26"/>
          <w:szCs w:val="26"/>
        </w:rPr>
      </w:pPr>
    </w:p>
    <w:p w:rsidR="009E32C7" w:rsidRDefault="009E32C7" w:rsidP="008D4722">
      <w:pPr>
        <w:rPr>
          <w:sz w:val="26"/>
          <w:szCs w:val="26"/>
        </w:rPr>
      </w:pPr>
    </w:p>
    <w:p w:rsidR="009E32C7" w:rsidRDefault="009E32C7" w:rsidP="008D4722">
      <w:pPr>
        <w:rPr>
          <w:sz w:val="26"/>
          <w:szCs w:val="26"/>
        </w:rPr>
      </w:pPr>
    </w:p>
    <w:p w:rsidR="009E32C7" w:rsidRDefault="009E32C7" w:rsidP="008D4722">
      <w:pPr>
        <w:rPr>
          <w:sz w:val="26"/>
          <w:szCs w:val="26"/>
        </w:rPr>
      </w:pPr>
    </w:p>
    <w:p w:rsidR="009E32C7" w:rsidRDefault="009E32C7" w:rsidP="008D4722">
      <w:pPr>
        <w:rPr>
          <w:sz w:val="26"/>
          <w:szCs w:val="26"/>
        </w:rPr>
      </w:pPr>
    </w:p>
    <w:p w:rsidR="009E32C7" w:rsidRDefault="009E32C7" w:rsidP="008D4722">
      <w:pPr>
        <w:rPr>
          <w:sz w:val="26"/>
          <w:szCs w:val="26"/>
        </w:rPr>
      </w:pPr>
    </w:p>
    <w:p w:rsidR="008D4722" w:rsidRDefault="008D4722" w:rsidP="008D4722">
      <w:pPr>
        <w:rPr>
          <w:sz w:val="26"/>
          <w:szCs w:val="26"/>
        </w:rPr>
      </w:pPr>
    </w:p>
    <w:p w:rsidR="009E32C7" w:rsidRPr="008F5586" w:rsidRDefault="009E32C7" w:rsidP="008D4722">
      <w:pPr>
        <w:rPr>
          <w:sz w:val="26"/>
          <w:szCs w:val="26"/>
        </w:rPr>
      </w:pPr>
    </w:p>
    <w:p w:rsidR="009C3B2E" w:rsidRDefault="009C3B2E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9C3B2E" w:rsidRDefault="009C3B2E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9C3B2E" w:rsidRDefault="009C3B2E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9C3B2E" w:rsidRDefault="009C3B2E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9C3B2E" w:rsidRDefault="009C3B2E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9C3B2E" w:rsidRDefault="009C3B2E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FB61C3" w:rsidRPr="009C3B2E" w:rsidRDefault="00FB61C3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C3B2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A7DBA" w:rsidRPr="009C3B2E">
        <w:rPr>
          <w:rFonts w:ascii="Times New Roman" w:hAnsi="Times New Roman" w:cs="Times New Roman"/>
          <w:sz w:val="24"/>
          <w:szCs w:val="24"/>
        </w:rPr>
        <w:t xml:space="preserve"> </w:t>
      </w:r>
      <w:r w:rsidRPr="009C3B2E">
        <w:rPr>
          <w:rFonts w:ascii="Times New Roman" w:hAnsi="Times New Roman" w:cs="Times New Roman"/>
          <w:sz w:val="24"/>
          <w:szCs w:val="24"/>
        </w:rPr>
        <w:t>1 к</w:t>
      </w:r>
    </w:p>
    <w:p w:rsidR="00FB61C3" w:rsidRPr="009C3B2E" w:rsidRDefault="00FB61C3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C3B2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C3B2E" w:rsidRPr="009C3B2E" w:rsidRDefault="00FB61C3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C3B2E">
        <w:rPr>
          <w:rFonts w:ascii="Times New Roman" w:hAnsi="Times New Roman" w:cs="Times New Roman"/>
          <w:sz w:val="24"/>
          <w:szCs w:val="24"/>
        </w:rPr>
        <w:t>Байкаловского</w:t>
      </w:r>
      <w:r w:rsidR="009C3B2E" w:rsidRPr="009C3B2E">
        <w:rPr>
          <w:rFonts w:ascii="Times New Roman" w:hAnsi="Times New Roman" w:cs="Times New Roman"/>
          <w:sz w:val="24"/>
          <w:szCs w:val="24"/>
        </w:rPr>
        <w:t xml:space="preserve"> </w:t>
      </w:r>
      <w:r w:rsidRPr="009C3B2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61C3" w:rsidRPr="009C3B2E" w:rsidRDefault="00FB61C3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C3B2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B61C3" w:rsidRPr="009C3B2E" w:rsidRDefault="00FB61C3" w:rsidP="009C3B2E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C3B2E">
        <w:rPr>
          <w:rFonts w:ascii="Times New Roman" w:hAnsi="Times New Roman" w:cs="Times New Roman"/>
          <w:color w:val="000000"/>
          <w:sz w:val="24"/>
          <w:szCs w:val="24"/>
        </w:rPr>
        <w:t>от __.__.2023</w:t>
      </w:r>
      <w:r w:rsidRPr="009C3B2E">
        <w:rPr>
          <w:rFonts w:ascii="Times New Roman" w:hAnsi="Times New Roman" w:cs="Times New Roman"/>
          <w:sz w:val="24"/>
          <w:szCs w:val="24"/>
        </w:rPr>
        <w:t xml:space="preserve">  года № ___</w:t>
      </w:r>
    </w:p>
    <w:p w:rsidR="00FB61C3" w:rsidRPr="00DE0A0F" w:rsidRDefault="00FB61C3" w:rsidP="00FB61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DBA" w:rsidRPr="00232F71" w:rsidRDefault="008A7DBA" w:rsidP="008A7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F71">
        <w:rPr>
          <w:rFonts w:ascii="Times New Roman" w:hAnsi="Times New Roman" w:cs="Times New Roman"/>
          <w:sz w:val="28"/>
          <w:szCs w:val="28"/>
        </w:rPr>
        <w:t>ПРАВИЛА</w:t>
      </w:r>
    </w:p>
    <w:p w:rsidR="008A7DBA" w:rsidRPr="00232F71" w:rsidRDefault="008A7DBA" w:rsidP="008A7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F71">
        <w:rPr>
          <w:rFonts w:ascii="Times New Roman" w:hAnsi="Times New Roman" w:cs="Times New Roman"/>
          <w:sz w:val="28"/>
          <w:szCs w:val="28"/>
        </w:rPr>
        <w:t>ВЕДЕНИЯ, УЧЕТА И ХРАНЕНИЯ ЛИЧНЫХ ДЕЛ ПОЛУЧАТЕЛЕЙ КОМПЕНСАЦИИ</w:t>
      </w:r>
    </w:p>
    <w:p w:rsidR="008A7DBA" w:rsidRPr="00232F71" w:rsidRDefault="008A7DBA" w:rsidP="008A7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F71">
        <w:rPr>
          <w:rFonts w:ascii="Times New Roman" w:hAnsi="Times New Roman" w:cs="Times New Roman"/>
          <w:sz w:val="28"/>
          <w:szCs w:val="28"/>
        </w:rPr>
        <w:t>РАСХОДОВ НА ОПЛАТУ ЖИЛОГО ПОМЕЩЕНИЯ И КОММУНАЛЬНЫХ УСЛУГ</w:t>
      </w:r>
    </w:p>
    <w:p w:rsidR="008A7DBA" w:rsidRPr="00232F71" w:rsidRDefault="008A7DBA" w:rsidP="008A7D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DBA" w:rsidRPr="004A64DA" w:rsidRDefault="008A7DBA" w:rsidP="008A7D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64D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A7DBA" w:rsidRPr="00232F71" w:rsidRDefault="008A7DBA" w:rsidP="008A7D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DBA" w:rsidRPr="008A7DBA" w:rsidRDefault="008A7DBA" w:rsidP="009C3B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 xml:space="preserve">       1.1. Настоящие Правила устанавливают порядок ведения, учета и хранения личных дел получателей компенсации расходов на оплату жилого помещения и коммунальных услуг в муниципальном казенном учреждении «Управление по обеспечению деятельности органов местного самоуправления Байкаловского муниципального района Свердловской области» (далее - </w:t>
      </w:r>
      <w:r w:rsidRPr="008A7DBA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8A7DBA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8A7DB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C3B2E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A7DB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7DBA" w:rsidRPr="004C5EDB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>1.2. Личное дело получателя компенсации расходов на оплату жилого</w:t>
      </w:r>
      <w:r w:rsidRPr="00232F71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 (далее - личное дело) - это совокупность </w:t>
      </w:r>
      <w:r w:rsidRPr="004C5EDB">
        <w:rPr>
          <w:rFonts w:ascii="Times New Roman" w:hAnsi="Times New Roman" w:cs="Times New Roman"/>
          <w:sz w:val="28"/>
          <w:szCs w:val="28"/>
        </w:rPr>
        <w:t>документов, содержащих наиболее полные сведения о получателе меры социальной поддержки по оплате жилого помещения и коммунальных услуг, необходимые для назначения и выплаты ему компенсации расходов.</w:t>
      </w:r>
    </w:p>
    <w:p w:rsidR="008A7DBA" w:rsidRPr="004C5EDB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EDB">
        <w:rPr>
          <w:rFonts w:ascii="Times New Roman" w:hAnsi="Times New Roman" w:cs="Times New Roman"/>
          <w:sz w:val="28"/>
          <w:szCs w:val="28"/>
        </w:rPr>
        <w:t xml:space="preserve">1.3. Личные дела получателей компенсации расходов ведутся на всех граждан, имеющих право на меры социальной поддержки по оплате жилого помещения и коммунальных услуг, подавших заявление о назначении компенсации расходов на оплату жилого помещения и коммунальных услуг в </w:t>
      </w:r>
      <w:r w:rsidRPr="004C5EDB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4C5EDB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4C5EDB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C5EDB">
        <w:rPr>
          <w:rFonts w:ascii="Times New Roman" w:hAnsi="Times New Roman" w:cs="Times New Roman"/>
          <w:sz w:val="28"/>
          <w:szCs w:val="28"/>
        </w:rPr>
        <w:t xml:space="preserve">. Ответственность за надлежащее оформление, ведение, учет и сохранность личных дел получателей компенсаций расходов на оплату жилого помещения и коммунальных услуг несут специалисты </w:t>
      </w:r>
      <w:r w:rsidRPr="004C5EDB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4C5EDB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4C5ED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4C5EDB">
        <w:rPr>
          <w:rFonts w:ascii="Times New Roman" w:hAnsi="Times New Roman" w:cs="Times New Roman"/>
          <w:sz w:val="28"/>
          <w:szCs w:val="28"/>
        </w:rPr>
        <w:t>.</w:t>
      </w:r>
    </w:p>
    <w:p w:rsidR="008A7DBA" w:rsidRPr="004C5EDB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C5EDB">
        <w:rPr>
          <w:rFonts w:ascii="Times New Roman" w:hAnsi="Times New Roman" w:cs="Times New Roman"/>
          <w:sz w:val="28"/>
          <w:szCs w:val="28"/>
        </w:rPr>
        <w:t xml:space="preserve">. Вновь принятые работники должны быть ознакомлены под роспись с настоящими Правилами ведения, учета и хранения личных дел получателей компенсаций расходов на оплату жилого </w:t>
      </w:r>
      <w:r>
        <w:rPr>
          <w:rFonts w:ascii="Times New Roman" w:hAnsi="Times New Roman" w:cs="Times New Roman"/>
          <w:sz w:val="28"/>
          <w:szCs w:val="28"/>
        </w:rPr>
        <w:t>помещения и коммунальных услуг.</w:t>
      </w:r>
    </w:p>
    <w:p w:rsidR="008A7DBA" w:rsidRPr="00B02A1B" w:rsidRDefault="008A7DBA" w:rsidP="00B02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4C5EDB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AC74F2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4C5EDB">
        <w:rPr>
          <w:rFonts w:ascii="Times New Roman" w:hAnsi="Times New Roman" w:cs="Times New Roman"/>
          <w:sz w:val="28"/>
          <w:szCs w:val="28"/>
        </w:rPr>
        <w:t xml:space="preserve"> ведения, учета и хранения личных дел получателей компенсаций расходов на оплату жилого помещения и коммунальных услуг возлагается на </w:t>
      </w:r>
      <w:r w:rsidR="00AC74F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C5ED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C5EDB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4C5EDB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4C5ED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4C5EDB">
        <w:rPr>
          <w:rFonts w:ascii="Times New Roman" w:hAnsi="Times New Roman" w:cs="Times New Roman"/>
          <w:sz w:val="28"/>
          <w:szCs w:val="28"/>
        </w:rPr>
        <w:t>.</w:t>
      </w:r>
    </w:p>
    <w:p w:rsidR="009C3B2E" w:rsidRDefault="009C3B2E" w:rsidP="008A7D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7DBA" w:rsidRDefault="008A7DBA" w:rsidP="008A7D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A64DA">
        <w:rPr>
          <w:rFonts w:ascii="Times New Roman" w:hAnsi="Times New Roman" w:cs="Times New Roman"/>
          <w:b w:val="0"/>
          <w:sz w:val="28"/>
          <w:szCs w:val="28"/>
        </w:rPr>
        <w:t>Глава 2. ВЕДЕНИЕ И УЧЕТ ЛИЧНЫХ ДЕЛ</w:t>
      </w:r>
    </w:p>
    <w:p w:rsidR="008A7DBA" w:rsidRPr="008D2776" w:rsidRDefault="008A7DBA" w:rsidP="008A7D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7DBA" w:rsidRPr="008A7DBA" w:rsidRDefault="008A7DBA" w:rsidP="009C3B2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lastRenderedPageBreak/>
        <w:t xml:space="preserve">       2.1. Личное дело формируется с момента поступления заявления гражданина о назначении компенсации расходов в </w:t>
      </w:r>
      <w:r w:rsidRPr="008A7DBA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8A7DBA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8A7DBA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8A7DBA">
        <w:rPr>
          <w:rFonts w:ascii="Times New Roman" w:hAnsi="Times New Roman" w:cs="Times New Roman"/>
          <w:sz w:val="28"/>
          <w:szCs w:val="28"/>
        </w:rPr>
        <w:t>или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портал), а также почтовым отправлением или иными средствами информационно-телекоммуникационных технологий с использованием простой электронной подписи или усиленной квалифицированной электронной подписи.</w:t>
      </w:r>
    </w:p>
    <w:p w:rsidR="008A7DBA" w:rsidRPr="004A64D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A">
        <w:rPr>
          <w:rFonts w:ascii="Times New Roman" w:hAnsi="Times New Roman" w:cs="Times New Roman"/>
          <w:sz w:val="28"/>
          <w:szCs w:val="28"/>
        </w:rPr>
        <w:t>2.2.Заявления граждан, обратившихся за назначением компенсации расходов, и прилагаемые к заявлению документы (сведения), поступившие в учреждение на бумажных носителях, брошюруются в личные дела получателей компенсаций расходов</w:t>
      </w:r>
      <w:r w:rsidR="00AC74F2">
        <w:rPr>
          <w:rFonts w:ascii="Times New Roman" w:hAnsi="Times New Roman" w:cs="Times New Roman"/>
          <w:sz w:val="28"/>
          <w:szCs w:val="28"/>
        </w:rPr>
        <w:t xml:space="preserve"> непосредственно после приема заявления</w:t>
      </w:r>
      <w:r w:rsidRPr="004A64DA">
        <w:rPr>
          <w:rFonts w:ascii="Times New Roman" w:hAnsi="Times New Roman" w:cs="Times New Roman"/>
          <w:sz w:val="28"/>
          <w:szCs w:val="28"/>
        </w:rPr>
        <w:t xml:space="preserve">, а также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заносятся </w:t>
      </w:r>
      <w:r w:rsidRPr="004A64DA">
        <w:rPr>
          <w:rFonts w:ascii="Times New Roman" w:hAnsi="Times New Roman" w:cs="Times New Roman"/>
          <w:sz w:val="28"/>
          <w:szCs w:val="28"/>
        </w:rPr>
        <w:t>в базу данных программного продукта «Контур-АСКВ».</w:t>
      </w:r>
    </w:p>
    <w:p w:rsid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A">
        <w:rPr>
          <w:rFonts w:ascii="Times New Roman" w:hAnsi="Times New Roman" w:cs="Times New Roman"/>
          <w:sz w:val="28"/>
          <w:szCs w:val="28"/>
        </w:rPr>
        <w:t xml:space="preserve">2.3.К личному делу гражданина, обратившегося за предоставлением компенсации расходов на оплату жилого помещения и коммунальных услуг с заявлением, приобщаются документы в соответствии с утвержденными Постановлениями Правительства Свердловской области от 26.06.2012 </w:t>
      </w:r>
      <w:hyperlink r:id="rId15" w:history="1">
        <w:r w:rsidRPr="004A64DA">
          <w:rPr>
            <w:rFonts w:ascii="Times New Roman" w:hAnsi="Times New Roman" w:cs="Times New Roman"/>
            <w:sz w:val="28"/>
            <w:szCs w:val="28"/>
          </w:rPr>
          <w:t>№ 688-ПП</w:t>
        </w:r>
      </w:hyperlink>
      <w:r w:rsidRPr="004A64DA">
        <w:rPr>
          <w:rFonts w:ascii="Times New Roman" w:hAnsi="Times New Roman" w:cs="Times New Roman"/>
          <w:sz w:val="28"/>
          <w:szCs w:val="28"/>
        </w:rPr>
        <w:t xml:space="preserve">, от 26.06.2012 </w:t>
      </w:r>
      <w:hyperlink r:id="rId16" w:history="1">
        <w:r w:rsidRPr="004A64DA">
          <w:rPr>
            <w:rFonts w:ascii="Times New Roman" w:hAnsi="Times New Roman" w:cs="Times New Roman"/>
            <w:sz w:val="28"/>
            <w:szCs w:val="28"/>
          </w:rPr>
          <w:t>№ 689-ПП</w:t>
        </w:r>
      </w:hyperlink>
      <w:r w:rsidRPr="004A64DA">
        <w:rPr>
          <w:rFonts w:ascii="Times New Roman" w:hAnsi="Times New Roman" w:cs="Times New Roman"/>
          <w:sz w:val="28"/>
          <w:szCs w:val="28"/>
        </w:rPr>
        <w:t xml:space="preserve">, от 26.06.2012 </w:t>
      </w:r>
      <w:hyperlink r:id="rId17" w:history="1">
        <w:r w:rsidRPr="004A64DA">
          <w:rPr>
            <w:rFonts w:ascii="Times New Roman" w:hAnsi="Times New Roman" w:cs="Times New Roman"/>
            <w:sz w:val="28"/>
            <w:szCs w:val="28"/>
          </w:rPr>
          <w:t>№ 690-ПП</w:t>
        </w:r>
      </w:hyperlink>
      <w:r w:rsidRPr="004A64DA">
        <w:rPr>
          <w:rFonts w:ascii="Times New Roman" w:hAnsi="Times New Roman" w:cs="Times New Roman"/>
          <w:sz w:val="28"/>
          <w:szCs w:val="28"/>
        </w:rPr>
        <w:t xml:space="preserve">, от 14.03.2013 </w:t>
      </w:r>
      <w:hyperlink r:id="rId18" w:history="1">
        <w:r w:rsidRPr="004A64DA">
          <w:rPr>
            <w:rFonts w:ascii="Times New Roman" w:hAnsi="Times New Roman" w:cs="Times New Roman"/>
            <w:sz w:val="28"/>
            <w:szCs w:val="28"/>
          </w:rPr>
          <w:t>№ 306-ПП</w:t>
        </w:r>
      </w:hyperlink>
      <w:r w:rsidRPr="004A64DA">
        <w:rPr>
          <w:rFonts w:ascii="Times New Roman" w:hAnsi="Times New Roman" w:cs="Times New Roman"/>
          <w:sz w:val="28"/>
          <w:szCs w:val="28"/>
        </w:rPr>
        <w:t xml:space="preserve"> Порядками назначения и выплаты компенсации расходов отдельным категориям граждан.</w:t>
      </w:r>
    </w:p>
    <w:p w:rsidR="009C3B2E" w:rsidRP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2.4. Личное дело ведется в течение всего периода назначения и выплаты компенсации расходов.</w:t>
      </w:r>
    </w:p>
    <w:p w:rsidR="009C3B2E" w:rsidRPr="009C3B2E" w:rsidRDefault="00AC74F2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2.5. В личное дело включаю</w:t>
      </w:r>
      <w:r w:rsidR="008A7DBA" w:rsidRPr="009C3B2E">
        <w:rPr>
          <w:rFonts w:ascii="Times New Roman" w:hAnsi="Times New Roman" w:cs="Times New Roman"/>
          <w:sz w:val="28"/>
          <w:szCs w:val="28"/>
        </w:rPr>
        <w:t>тся:</w:t>
      </w:r>
    </w:p>
    <w:p w:rsidR="009C3B2E" w:rsidRP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- титульный лист личного дела;</w:t>
      </w:r>
    </w:p>
    <w:p w:rsidR="009C3B2E" w:rsidRP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- заявление получателя компенсации расходов;</w:t>
      </w:r>
    </w:p>
    <w:p w:rsidR="009C3B2E" w:rsidRP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- запросы, направляемые в органы и организации для получения информации, необходимой для принятия решения о назначении либо об отказе в назначении компенсации (при наличии на бумажном носителе);</w:t>
      </w:r>
    </w:p>
    <w:p w:rsidR="009C3B2E" w:rsidRP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- запросы, направляемые для проверки подлинности документов, приложенных к заявлениям граждан о предоставлении компенсации, полноты и достоверности содержащихся в приложенных документах сведений (при наличии на бумажном носителе);</w:t>
      </w:r>
    </w:p>
    <w:p w:rsidR="008A7DBA" w:rsidRPr="009C3B2E" w:rsidRDefault="008A7DBA" w:rsidP="009C3B2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2E">
        <w:rPr>
          <w:rFonts w:ascii="Times New Roman" w:hAnsi="Times New Roman" w:cs="Times New Roman"/>
          <w:sz w:val="28"/>
          <w:szCs w:val="28"/>
        </w:rPr>
        <w:t>- информация, предоставленная по запросам, направляемым в органы и организации для получения информации, необходимой для принятия решения о назначении либо об отказе в назначении компенсации, либо по запросам, направляемым для проверки подлинности документов, приложенных к заявлениям граждан о предоставлении компенсации, полноты и достоверности содержащихся в приложенных документах сведений (при наличии на бумажном носителе);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lastRenderedPageBreak/>
        <w:t>- сведения о праве заявителя на меру социальной поддержки по компенсации расходов на оплату жилого помещения и коммунальных услуг;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о гражданах, зарегистрированных в жилом помещении по месту жительства (пребывания) заявителя;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копии платежных документов на оплату жилого помещения и коммунальных услуг за месяц, предшествующий обращению (при наличии на бумажном носителе);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в случае обращения за компенсацией расходов в части оплаты твердого топлива (уголь, дрова) и его доставки, сжиженного (баллонного) газа - копии кадастрового паспорта, технического паспорта, справки, выданной на основании похозяйственной книги, иных документов, которые содержат описание объектов недвижимости, выданных в установленном законодательством Российской Федерации порядке, действующем на момент их выдачи, а также документов, подтверждающих соответствующие расходы;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решение Уполномоченного органа - Администрации Байкаловского муниципального района Свердловской области о предоставлении либо отказе в предоставлении компенсации расходов;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документы о перерасчетах, приостановлении, прекращении выплаты компенсации расходов;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документы о возврате излишне выплаченной компенсации расходов или о необходимости получения начисленной компенсации расходов;</w:t>
      </w:r>
    </w:p>
    <w:p w:rsidR="008A7DBA" w:rsidRPr="00FA139F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 w:rsidRPr="00FA139F">
        <w:rPr>
          <w:b w:val="0"/>
          <w:sz w:val="28"/>
          <w:szCs w:val="28"/>
        </w:rPr>
        <w:t>- иные документы, послужившие основанием для предоставления, перерасчета, прекращения компенсации расходов (при необходимости);</w:t>
      </w:r>
    </w:p>
    <w:p w:rsidR="008A7DBA" w:rsidRPr="00CC2FC9" w:rsidRDefault="008A7DBA" w:rsidP="009C3B2E">
      <w:pPr>
        <w:pStyle w:val="1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опись приложенных документов.</w:t>
      </w:r>
    </w:p>
    <w:p w:rsidR="008A7DBA" w:rsidRPr="004A64D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16F">
        <w:rPr>
          <w:rFonts w:ascii="Times New Roman" w:hAnsi="Times New Roman" w:cs="Times New Roman"/>
          <w:sz w:val="28"/>
          <w:szCs w:val="28"/>
        </w:rPr>
        <w:t>В процессе ведения личного дела получателя компенсации расходов в него включаются документы, влияющие на изменение оснований для назначения компенсации расходов: заявление об изменении категории льготы; документ, подтверждающий право гражданина на меры социальной поддержки по новому основанию</w:t>
      </w:r>
      <w:r>
        <w:rPr>
          <w:rFonts w:ascii="Times New Roman" w:hAnsi="Times New Roman" w:cs="Times New Roman"/>
          <w:sz w:val="28"/>
          <w:szCs w:val="28"/>
        </w:rPr>
        <w:t>, а также други</w:t>
      </w:r>
      <w:r w:rsidRPr="004541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уточняющие документы, среди которых с</w:t>
      </w:r>
      <w:r w:rsidRPr="0045416F">
        <w:rPr>
          <w:rFonts w:ascii="Times New Roman" w:hAnsi="Times New Roman" w:cs="Times New Roman"/>
          <w:sz w:val="28"/>
          <w:szCs w:val="28"/>
        </w:rPr>
        <w:t xml:space="preserve">видетельства о рождении, браке, усыновлении, смерти, паспорт, страховое свидетельство государственного пенсионного страхования, пенсионное удостоверение, </w:t>
      </w:r>
      <w:r>
        <w:rPr>
          <w:rFonts w:ascii="Times New Roman" w:hAnsi="Times New Roman" w:cs="Times New Roman"/>
          <w:sz w:val="28"/>
          <w:szCs w:val="28"/>
        </w:rPr>
        <w:t xml:space="preserve">справка МСЭ </w:t>
      </w:r>
      <w:r w:rsidRPr="0045416F">
        <w:rPr>
          <w:rFonts w:ascii="Times New Roman" w:hAnsi="Times New Roman" w:cs="Times New Roman"/>
          <w:sz w:val="28"/>
          <w:szCs w:val="28"/>
        </w:rPr>
        <w:t xml:space="preserve">приобщаются к материалам личного дела только в </w:t>
      </w:r>
      <w:r w:rsidRPr="004A64DA">
        <w:rPr>
          <w:rFonts w:ascii="Times New Roman" w:hAnsi="Times New Roman" w:cs="Times New Roman"/>
          <w:sz w:val="28"/>
          <w:szCs w:val="28"/>
        </w:rPr>
        <w:t>копиях.</w:t>
      </w:r>
    </w:p>
    <w:p w:rsidR="008A7DBA" w:rsidRPr="004A64D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A64DA">
        <w:rPr>
          <w:rFonts w:ascii="Times New Roman" w:hAnsi="Times New Roman" w:cs="Times New Roman"/>
          <w:sz w:val="28"/>
          <w:szCs w:val="28"/>
        </w:rPr>
        <w:t xml:space="preserve">. Поступившие в </w:t>
      </w:r>
      <w:r w:rsidRPr="004A64DA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4A64DA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4A64D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4A64DA">
        <w:rPr>
          <w:rFonts w:ascii="Times New Roman" w:hAnsi="Times New Roman" w:cs="Times New Roman"/>
          <w:sz w:val="28"/>
          <w:szCs w:val="28"/>
        </w:rPr>
        <w:t xml:space="preserve"> документы, после сличения с подлинником, заверяются штампом специалиста «Копия верна», принявшим заявление, с указанием его должности, фамилии, инициалов имени и отчества, даты приема документов.</w:t>
      </w:r>
    </w:p>
    <w:p w:rsidR="008A7DBA" w:rsidRPr="004A64DA" w:rsidRDefault="008A7DBA" w:rsidP="00B02A1B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A64DA">
        <w:rPr>
          <w:rFonts w:ascii="Times New Roman" w:hAnsi="Times New Roman" w:cs="Times New Roman"/>
          <w:sz w:val="28"/>
          <w:szCs w:val="28"/>
        </w:rPr>
        <w:t xml:space="preserve">. Документы, поступившие в </w:t>
      </w:r>
      <w:r w:rsidRPr="004A64DA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4A64DA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4A64D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4A64DA">
        <w:rPr>
          <w:rFonts w:ascii="Times New Roman" w:hAnsi="Times New Roman" w:cs="Times New Roman"/>
          <w:sz w:val="28"/>
          <w:szCs w:val="28"/>
        </w:rPr>
        <w:t xml:space="preserve"> через ГБУ СО «Многофункциональный центр предоставления государственных и муниципальных услуг» должны быть заверены специалистом МФЦ.</w:t>
      </w:r>
    </w:p>
    <w:p w:rsidR="008A7DBA" w:rsidRPr="004A64DA" w:rsidRDefault="008A7DBA" w:rsidP="008A7DB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="00B02A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2.8</w:t>
      </w:r>
      <w:r w:rsidRPr="004A64DA">
        <w:rPr>
          <w:b w:val="0"/>
          <w:sz w:val="28"/>
          <w:szCs w:val="28"/>
        </w:rPr>
        <w:t>. Титульный лист личного дела должен содержать:</w:t>
      </w:r>
    </w:p>
    <w:p w:rsidR="008A7DBA" w:rsidRPr="007565BB" w:rsidRDefault="008A7DBA" w:rsidP="008A7DBA">
      <w:pPr>
        <w:pStyle w:val="1"/>
        <w:jc w:val="both"/>
        <w:rPr>
          <w:b w:val="0"/>
          <w:sz w:val="28"/>
          <w:szCs w:val="28"/>
        </w:rPr>
      </w:pPr>
      <w:r w:rsidRPr="007565BB">
        <w:rPr>
          <w:b w:val="0"/>
          <w:sz w:val="28"/>
          <w:szCs w:val="28"/>
        </w:rPr>
        <w:t>- наименование Уполномоченного органа</w:t>
      </w:r>
      <w:r w:rsidRPr="007565BB">
        <w:rPr>
          <w:b w:val="0"/>
          <w:color w:val="000000"/>
          <w:sz w:val="28"/>
          <w:szCs w:val="28"/>
        </w:rPr>
        <w:t xml:space="preserve"> (Администрация</w:t>
      </w:r>
      <w:r w:rsidRPr="007565BB">
        <w:rPr>
          <w:b w:val="0"/>
          <w:sz w:val="28"/>
          <w:szCs w:val="28"/>
        </w:rPr>
        <w:t xml:space="preserve"> Байкаловского муниципального района Свердловской области);</w:t>
      </w:r>
    </w:p>
    <w:p w:rsidR="008A7DBA" w:rsidRPr="007565BB" w:rsidRDefault="008A7DBA" w:rsidP="008A7DBA">
      <w:pPr>
        <w:pStyle w:val="1"/>
        <w:jc w:val="both"/>
        <w:rPr>
          <w:b w:val="0"/>
          <w:sz w:val="28"/>
          <w:szCs w:val="28"/>
        </w:rPr>
      </w:pPr>
      <w:r w:rsidRPr="007565BB">
        <w:rPr>
          <w:b w:val="0"/>
          <w:sz w:val="28"/>
          <w:szCs w:val="28"/>
        </w:rPr>
        <w:t>- заголовок личного дела – «Личное дело получателя компенсаций расходов на оплату жилого помещения и коммунальных услуг»;</w:t>
      </w:r>
    </w:p>
    <w:p w:rsidR="008A7DBA" w:rsidRPr="008A7DBA" w:rsidRDefault="008A7DBA" w:rsidP="008A7DBA">
      <w:pPr>
        <w:pStyle w:val="1"/>
        <w:jc w:val="both"/>
        <w:rPr>
          <w:b w:val="0"/>
          <w:sz w:val="28"/>
          <w:szCs w:val="28"/>
        </w:rPr>
      </w:pPr>
      <w:r w:rsidRPr="007565BB">
        <w:rPr>
          <w:b w:val="0"/>
          <w:sz w:val="28"/>
          <w:szCs w:val="28"/>
        </w:rPr>
        <w:t xml:space="preserve">- фамилия, имя, отчество получателя компенсации расходов в именительном </w:t>
      </w:r>
      <w:r w:rsidRPr="008A7DBA">
        <w:rPr>
          <w:b w:val="0"/>
          <w:sz w:val="28"/>
          <w:szCs w:val="28"/>
        </w:rPr>
        <w:t>падеже;</w:t>
      </w:r>
    </w:p>
    <w:p w:rsidR="008A7DBA" w:rsidRPr="008A7DBA" w:rsidRDefault="008A7DBA" w:rsidP="008A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8A7DBA" w:rsidRPr="008A7DBA" w:rsidRDefault="008A7DBA" w:rsidP="008A7DBA">
      <w:pPr>
        <w:pStyle w:val="1"/>
        <w:jc w:val="both"/>
        <w:rPr>
          <w:b w:val="0"/>
          <w:sz w:val="28"/>
          <w:szCs w:val="28"/>
        </w:rPr>
      </w:pPr>
      <w:r w:rsidRPr="008A7DBA">
        <w:rPr>
          <w:b w:val="0"/>
          <w:sz w:val="28"/>
          <w:szCs w:val="28"/>
        </w:rPr>
        <w:t>- место жительства или место пребывания, по которому предоставляется компенсация расходов;</w:t>
      </w:r>
    </w:p>
    <w:p w:rsidR="008A7DBA" w:rsidRPr="008A7DBA" w:rsidRDefault="008A7DBA" w:rsidP="008A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 xml:space="preserve">  - телефон (при наличии);</w:t>
      </w:r>
    </w:p>
    <w:p w:rsidR="008A7DBA" w:rsidRPr="008A7DBA" w:rsidRDefault="008A7DBA" w:rsidP="008A7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 xml:space="preserve">  - социальная категория;</w:t>
      </w:r>
    </w:p>
    <w:p w:rsidR="008A7DBA" w:rsidRPr="008A7DBA" w:rsidRDefault="008A7DBA" w:rsidP="008A7DBA">
      <w:pPr>
        <w:pStyle w:val="1"/>
        <w:jc w:val="both"/>
        <w:rPr>
          <w:b w:val="0"/>
          <w:sz w:val="28"/>
          <w:szCs w:val="28"/>
        </w:rPr>
      </w:pPr>
      <w:r w:rsidRPr="008A7DBA">
        <w:rPr>
          <w:b w:val="0"/>
          <w:sz w:val="28"/>
          <w:szCs w:val="28"/>
        </w:rPr>
        <w:t>- период предоставления компенсаций расходов с указанием даты данного периода;</w:t>
      </w:r>
    </w:p>
    <w:p w:rsidR="008A7DBA" w:rsidRPr="008A7DBA" w:rsidRDefault="008A7DBA" w:rsidP="008A7DBA">
      <w:pPr>
        <w:pStyle w:val="1"/>
        <w:jc w:val="both"/>
        <w:rPr>
          <w:b w:val="0"/>
          <w:sz w:val="28"/>
          <w:szCs w:val="28"/>
        </w:rPr>
      </w:pPr>
      <w:r w:rsidRPr="008A7DBA">
        <w:rPr>
          <w:b w:val="0"/>
          <w:sz w:val="28"/>
          <w:szCs w:val="28"/>
        </w:rPr>
        <w:t>- период прекращения компенсаций расходов;</w:t>
      </w:r>
    </w:p>
    <w:p w:rsidR="008A7DBA" w:rsidRPr="008A7DBA" w:rsidRDefault="008A7DBA" w:rsidP="008A7DBA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 xml:space="preserve">  - дополнительная информация: место работы, вид отопления и т.п. (при  наличии);</w:t>
      </w:r>
    </w:p>
    <w:p w:rsidR="008A7DBA" w:rsidRPr="008A7DBA" w:rsidRDefault="008A7DBA" w:rsidP="008A7DBA">
      <w:pPr>
        <w:pStyle w:val="1"/>
        <w:ind w:firstLine="142"/>
        <w:jc w:val="both"/>
        <w:rPr>
          <w:b w:val="0"/>
          <w:sz w:val="28"/>
          <w:szCs w:val="28"/>
        </w:rPr>
      </w:pPr>
      <w:r w:rsidRPr="008A7DBA">
        <w:rPr>
          <w:b w:val="0"/>
          <w:sz w:val="28"/>
          <w:szCs w:val="28"/>
        </w:rPr>
        <w:t>- регистрационный номер дела.</w:t>
      </w:r>
    </w:p>
    <w:p w:rsid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A64DA">
        <w:rPr>
          <w:rFonts w:ascii="Times New Roman" w:hAnsi="Times New Roman" w:cs="Times New Roman"/>
          <w:sz w:val="28"/>
          <w:szCs w:val="28"/>
        </w:rPr>
        <w:t>. Документы (сведения) в личном деле должны располагаться в хронологической последовательности поступления. Любые исправления в принимаемых документах должны быть заверены специалистом учреждения, принявшим документ.</w:t>
      </w:r>
    </w:p>
    <w:p w:rsid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D37C6F">
        <w:rPr>
          <w:rFonts w:ascii="Times New Roman" w:hAnsi="Times New Roman" w:cs="Times New Roman"/>
          <w:sz w:val="28"/>
          <w:szCs w:val="28"/>
        </w:rPr>
        <w:t>. После приобщения документа (сведений) в личное дело, запрещается изъятие или внесение в него каких-либо изменений.</w:t>
      </w:r>
    </w:p>
    <w:p w:rsid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DDF">
        <w:rPr>
          <w:rFonts w:ascii="Times New Roman" w:hAnsi="Times New Roman" w:cs="Times New Roman"/>
          <w:sz w:val="28"/>
          <w:szCs w:val="28"/>
        </w:rPr>
        <w:t>2.11.</w:t>
      </w:r>
      <w:r w:rsidRPr="004A64DA">
        <w:rPr>
          <w:rFonts w:ascii="Times New Roman" w:hAnsi="Times New Roman" w:cs="Times New Roman"/>
          <w:sz w:val="28"/>
          <w:szCs w:val="28"/>
        </w:rPr>
        <w:t xml:space="preserve"> Для учета личных дел </w:t>
      </w:r>
      <w:r>
        <w:rPr>
          <w:rFonts w:ascii="Times New Roman" w:hAnsi="Times New Roman" w:cs="Times New Roman"/>
          <w:sz w:val="28"/>
          <w:szCs w:val="28"/>
        </w:rPr>
        <w:t>индивидуальные данные получателей</w:t>
      </w:r>
      <w:r w:rsidRPr="004A64DA">
        <w:rPr>
          <w:rFonts w:ascii="Times New Roman" w:hAnsi="Times New Roman" w:cs="Times New Roman"/>
          <w:sz w:val="28"/>
          <w:szCs w:val="28"/>
        </w:rPr>
        <w:t>, обратившихся за назначением компенсации расходов,  заносятся в базу данных программного продукта «Контур-АСКВ».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2C7" w:rsidRDefault="008A7DBA" w:rsidP="009E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37C6F">
        <w:rPr>
          <w:rFonts w:ascii="Times New Roman" w:hAnsi="Times New Roman" w:cs="Times New Roman"/>
          <w:sz w:val="28"/>
          <w:szCs w:val="28"/>
        </w:rPr>
        <w:t xml:space="preserve">. Основаниями для актуализации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личном деле, </w:t>
      </w:r>
      <w:r w:rsidRPr="00D37C6F">
        <w:rPr>
          <w:rFonts w:ascii="Times New Roman" w:hAnsi="Times New Roman" w:cs="Times New Roman"/>
          <w:sz w:val="28"/>
          <w:szCs w:val="28"/>
        </w:rPr>
        <w:t>являются:</w:t>
      </w:r>
    </w:p>
    <w:p w:rsidR="009E32C7" w:rsidRPr="009E32C7" w:rsidRDefault="008A7DBA" w:rsidP="009E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2C7">
        <w:rPr>
          <w:rFonts w:ascii="Times New Roman" w:hAnsi="Times New Roman" w:cs="Times New Roman"/>
          <w:sz w:val="28"/>
          <w:szCs w:val="28"/>
        </w:rPr>
        <w:t>1) вынесение решения о назначении компенсации расходов, об отказе в назначении компенсации расходов или о приостановлении выплаты компенсации расходов, а также в случае прекращения или возобновления выплаты компенсации расходов;</w:t>
      </w:r>
    </w:p>
    <w:p w:rsidR="009E32C7" w:rsidRPr="009E32C7" w:rsidRDefault="008A7DBA" w:rsidP="009E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2C7">
        <w:rPr>
          <w:rFonts w:ascii="Times New Roman" w:hAnsi="Times New Roman" w:cs="Times New Roman"/>
          <w:sz w:val="28"/>
          <w:szCs w:val="28"/>
        </w:rPr>
        <w:t>2) поступление в учреждение заявления гражданина с целью назначения ему компенсации расходов по новым основаниям или по новому месту жительства либо месту пребывания;</w:t>
      </w:r>
    </w:p>
    <w:p w:rsidR="009E32C7" w:rsidRPr="009E32C7" w:rsidRDefault="008A7DBA" w:rsidP="009E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2C7">
        <w:rPr>
          <w:rFonts w:ascii="Times New Roman" w:hAnsi="Times New Roman" w:cs="Times New Roman"/>
          <w:sz w:val="28"/>
          <w:szCs w:val="28"/>
        </w:rPr>
        <w:t>3) поступление в учреждение новых и (или) дополнительных сведений о гражданине, обратившемся за назначением компенсации расходов.</w:t>
      </w:r>
    </w:p>
    <w:p w:rsidR="009E32C7" w:rsidRPr="009E32C7" w:rsidRDefault="008A7DBA" w:rsidP="009E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2C7">
        <w:rPr>
          <w:rFonts w:ascii="Times New Roman" w:hAnsi="Times New Roman" w:cs="Times New Roman"/>
          <w:sz w:val="28"/>
          <w:szCs w:val="28"/>
        </w:rPr>
        <w:t>2.13. Специалисты учреждения осуществляют следующие действия:</w:t>
      </w:r>
    </w:p>
    <w:p w:rsidR="008A7DBA" w:rsidRPr="009E32C7" w:rsidRDefault="008A7DBA" w:rsidP="009E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2C7">
        <w:rPr>
          <w:rFonts w:ascii="Times New Roman" w:hAnsi="Times New Roman" w:cs="Times New Roman"/>
          <w:sz w:val="28"/>
          <w:szCs w:val="28"/>
        </w:rPr>
        <w:t>1) сопоставляют поступившие сведения о гражданине, со сведениями, содержащимися в личном деле и в базе данных программного продукта «Контур-АСКВ»;</w:t>
      </w:r>
    </w:p>
    <w:p w:rsidR="008A7DBA" w:rsidRPr="00423051" w:rsidRDefault="008A7DBA" w:rsidP="008A7DBA">
      <w:pPr>
        <w:pStyle w:val="1"/>
        <w:ind w:firstLine="567"/>
        <w:jc w:val="both"/>
        <w:rPr>
          <w:b w:val="0"/>
          <w:sz w:val="28"/>
          <w:szCs w:val="28"/>
        </w:rPr>
      </w:pPr>
      <w:r w:rsidRPr="004A64DA">
        <w:rPr>
          <w:b w:val="0"/>
          <w:sz w:val="28"/>
          <w:szCs w:val="28"/>
        </w:rPr>
        <w:lastRenderedPageBreak/>
        <w:t>2) вносят новые сведения о гражданине, обратившемся за назначением компенсации расходов, в личное</w:t>
      </w:r>
      <w:r>
        <w:rPr>
          <w:b w:val="0"/>
          <w:sz w:val="28"/>
          <w:szCs w:val="28"/>
        </w:rPr>
        <w:t xml:space="preserve"> дело и </w:t>
      </w:r>
      <w:r w:rsidRPr="00423051">
        <w:rPr>
          <w:b w:val="0"/>
          <w:sz w:val="28"/>
          <w:szCs w:val="28"/>
        </w:rPr>
        <w:t>в базу данных программного продукта «Контур-АСКВ».</w:t>
      </w:r>
    </w:p>
    <w:p w:rsid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6B5E2E">
        <w:rPr>
          <w:rFonts w:ascii="Times New Roman" w:hAnsi="Times New Roman" w:cs="Times New Roman"/>
          <w:sz w:val="28"/>
          <w:szCs w:val="28"/>
        </w:rPr>
        <w:t>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8A7DBA" w:rsidRPr="00A94199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A94199">
        <w:rPr>
          <w:rFonts w:ascii="Times New Roman" w:hAnsi="Times New Roman" w:cs="Times New Roman"/>
          <w:sz w:val="28"/>
          <w:szCs w:val="28"/>
        </w:rPr>
        <w:t xml:space="preserve">. Каждое личное дело комплектуется в файл, который прикрепляется в папку-регистратор (при наличии), либо брошюруются в отдельный скоросшиватель. Личные дела в папках-регистраторах или скоросшивателях распределяются по каждой категории меры социальной поддержки по алфавиту первой буквы фамилии. Личные дела в скоросшивателях устанавливаются в </w:t>
      </w:r>
      <w:r>
        <w:rPr>
          <w:rFonts w:ascii="Times New Roman" w:hAnsi="Times New Roman" w:cs="Times New Roman"/>
          <w:sz w:val="28"/>
          <w:szCs w:val="28"/>
        </w:rPr>
        <w:t>шкафах</w:t>
      </w:r>
      <w:r w:rsidRPr="00A94199">
        <w:rPr>
          <w:rFonts w:ascii="Times New Roman" w:hAnsi="Times New Roman" w:cs="Times New Roman"/>
          <w:sz w:val="28"/>
          <w:szCs w:val="28"/>
        </w:rPr>
        <w:t xml:space="preserve"> с разделителями, имеющих буквенное обозначение в порядке алфавита; папки-регистраторы устанавливаются в </w:t>
      </w:r>
      <w:r>
        <w:rPr>
          <w:rFonts w:ascii="Times New Roman" w:hAnsi="Times New Roman" w:cs="Times New Roman"/>
          <w:sz w:val="28"/>
          <w:szCs w:val="28"/>
        </w:rPr>
        <w:t>шкафах</w:t>
      </w:r>
      <w:r w:rsidRPr="00A94199">
        <w:rPr>
          <w:rFonts w:ascii="Times New Roman" w:hAnsi="Times New Roman" w:cs="Times New Roman"/>
          <w:sz w:val="28"/>
          <w:szCs w:val="28"/>
        </w:rPr>
        <w:t xml:space="preserve"> и отмечаются буквенными обозначениями в порядке алфавита.</w:t>
      </w:r>
    </w:p>
    <w:p w:rsid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99">
        <w:rPr>
          <w:rFonts w:ascii="Times New Roman" w:hAnsi="Times New Roman" w:cs="Times New Roman"/>
          <w:sz w:val="28"/>
          <w:szCs w:val="28"/>
        </w:rPr>
        <w:t>Адресно-поисковая структура личных дел граждан, заявленных по категории мер социальной поддержки работников бюджетной сферы в сельской местности, за исключением пенсионеров из их числа, формируется исходя из ведомственной принадлежности организации, в которой они осуществляют трудовую деятельность по алфавиту первой буквы фамилии.</w:t>
      </w:r>
    </w:p>
    <w:p w:rsidR="008A7DBA" w:rsidRDefault="008A7DBA" w:rsidP="008A7DBA"/>
    <w:p w:rsidR="008A7DBA" w:rsidRPr="004A64DA" w:rsidRDefault="008A7DBA" w:rsidP="008A7D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4DA">
        <w:rPr>
          <w:rFonts w:ascii="Times New Roman" w:hAnsi="Times New Roman" w:cs="Times New Roman"/>
          <w:sz w:val="28"/>
          <w:szCs w:val="28"/>
        </w:rPr>
        <w:t>3. ПРАВИЛА ЗАКРЫТИЯ ЛИЧНЫХ ДЕЛ ПОЛУЧАТЕЛЕЙ</w:t>
      </w:r>
    </w:p>
    <w:p w:rsidR="008A7DBA" w:rsidRPr="00B36000" w:rsidRDefault="008A7DBA" w:rsidP="008A7DBA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8A7DBA" w:rsidRPr="00A94199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99">
        <w:rPr>
          <w:rFonts w:ascii="Times New Roman" w:hAnsi="Times New Roman" w:cs="Times New Roman"/>
          <w:sz w:val="28"/>
          <w:szCs w:val="28"/>
        </w:rPr>
        <w:t>3.1. При утрате получателем права на получение компенсации расходов на оплату жилого помещения и коммунальных услуг в соответствии с законодательством личное дело получателя подлежит закрытию.</w:t>
      </w:r>
    </w:p>
    <w:p w:rsidR="008A7DBA" w:rsidRPr="00A94199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99">
        <w:rPr>
          <w:rFonts w:ascii="Times New Roman" w:hAnsi="Times New Roman" w:cs="Times New Roman"/>
          <w:sz w:val="28"/>
          <w:szCs w:val="28"/>
        </w:rPr>
        <w:t>3.2. Закрытым считается личное дело получателя, по которому Администрацией Байкаловского муниципального района Свердловской области вынесено решение о прекращении выплаты компенсации расходов на оплату жилого помещения и коммунальных услуг.</w:t>
      </w:r>
    </w:p>
    <w:p w:rsidR="008A7DBA" w:rsidRPr="00F72DDF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99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Учет закрытых личных дел</w:t>
      </w:r>
      <w:r w:rsidRPr="00A9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специалистами и регистрируе</w:t>
      </w:r>
      <w:r w:rsidRPr="00A94199">
        <w:rPr>
          <w:rFonts w:ascii="Times New Roman" w:hAnsi="Times New Roman" w:cs="Times New Roman"/>
          <w:sz w:val="28"/>
          <w:szCs w:val="28"/>
        </w:rPr>
        <w:t xml:space="preserve">тся в реестре </w:t>
      </w:r>
      <w:r>
        <w:rPr>
          <w:rFonts w:ascii="Times New Roman" w:hAnsi="Times New Roman" w:cs="Times New Roman"/>
          <w:sz w:val="28"/>
          <w:szCs w:val="28"/>
        </w:rPr>
        <w:t xml:space="preserve">закрытых </w:t>
      </w:r>
      <w:r w:rsidRPr="00A94199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DDF">
        <w:rPr>
          <w:rFonts w:ascii="Times New Roman" w:hAnsi="Times New Roman" w:cs="Times New Roman"/>
          <w:sz w:val="28"/>
          <w:szCs w:val="28"/>
        </w:rPr>
        <w:t xml:space="preserve">согласно описи закрытых личных дел на бумажном носителе. </w:t>
      </w:r>
    </w:p>
    <w:p w:rsidR="008A7DBA" w:rsidRPr="008A7DBA" w:rsidRDefault="008A7DBA" w:rsidP="009C3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>3.4. Личное дело подлежит закрытию в случае:</w:t>
      </w:r>
    </w:p>
    <w:p w:rsidR="008A7DBA" w:rsidRPr="008A7DBA" w:rsidRDefault="008A7DBA" w:rsidP="009C3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BA">
        <w:rPr>
          <w:rFonts w:ascii="Times New Roman" w:eastAsia="Times New Roman" w:hAnsi="Times New Roman" w:cs="Times New Roman"/>
          <w:sz w:val="28"/>
          <w:szCs w:val="28"/>
        </w:rPr>
        <w:t xml:space="preserve">- смерти получателя компенсации расходов, а также признании его в установленном порядке умершим или безвестно отсутствующим; </w:t>
      </w:r>
    </w:p>
    <w:p w:rsidR="008A7DBA" w:rsidRPr="008A7DBA" w:rsidRDefault="008A7DBA" w:rsidP="009C3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BA">
        <w:rPr>
          <w:rFonts w:ascii="Times New Roman" w:eastAsia="Times New Roman" w:hAnsi="Times New Roman" w:cs="Times New Roman"/>
          <w:sz w:val="28"/>
          <w:szCs w:val="28"/>
        </w:rPr>
        <w:t xml:space="preserve">- истечения шести месяцев со дня приостановления выплаты компенсации расходов в случае ее неполучения в течение шести месяцев подряд; </w:t>
      </w:r>
    </w:p>
    <w:p w:rsidR="008A7DBA" w:rsidRPr="008A7DBA" w:rsidRDefault="008A7DBA" w:rsidP="009C3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BA">
        <w:rPr>
          <w:rFonts w:ascii="Times New Roman" w:eastAsia="Times New Roman" w:hAnsi="Times New Roman" w:cs="Times New Roman"/>
          <w:sz w:val="28"/>
          <w:szCs w:val="28"/>
        </w:rPr>
        <w:t xml:space="preserve">- утраты гражданином права на получение меры социальной поддержки по компенсации расходов на оплату жилого помещения и коммунальных услуг; </w:t>
      </w:r>
    </w:p>
    <w:p w:rsidR="008A7DBA" w:rsidRPr="008A7DBA" w:rsidRDefault="008A7DBA" w:rsidP="009C3B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DBA">
        <w:rPr>
          <w:rFonts w:ascii="Times New Roman" w:eastAsia="Times New Roman" w:hAnsi="Times New Roman" w:cs="Times New Roman"/>
          <w:sz w:val="28"/>
          <w:szCs w:val="28"/>
        </w:rPr>
        <w:t>- перемены места жительства (пребывания) получателя компенсации расходов;</w:t>
      </w:r>
    </w:p>
    <w:p w:rsidR="008A7DBA" w:rsidRPr="008A7DBA" w:rsidRDefault="008A7DBA" w:rsidP="009C3B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DBA">
        <w:rPr>
          <w:rFonts w:ascii="Times New Roman" w:hAnsi="Times New Roman" w:cs="Times New Roman"/>
          <w:sz w:val="28"/>
          <w:szCs w:val="28"/>
        </w:rPr>
        <w:t>- наличия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</w:p>
    <w:p w:rsidR="008A7DBA" w:rsidRPr="00017A71" w:rsidRDefault="008A7DBA" w:rsidP="008A7DBA">
      <w:pPr>
        <w:pStyle w:val="ConsPlusNormal"/>
        <w:numPr>
          <w:ilvl w:val="0"/>
          <w:numId w:val="2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7A71">
        <w:rPr>
          <w:rFonts w:ascii="Times New Roman" w:hAnsi="Times New Roman" w:cs="Times New Roman"/>
          <w:sz w:val="28"/>
          <w:szCs w:val="28"/>
        </w:rPr>
        <w:lastRenderedPageBreak/>
        <w:t>ПРАВИЛА ХРАНЕНИЯ ЛИЧНЫХ ДЕЛ ПОЛУЧАТЕЛЕЙ</w:t>
      </w:r>
    </w:p>
    <w:p w:rsidR="008A7DBA" w:rsidRPr="004A64DA" w:rsidRDefault="008A7DBA" w:rsidP="008A7D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02AC3" w:rsidRDefault="008A7DBA" w:rsidP="00502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A">
        <w:rPr>
          <w:rFonts w:ascii="Times New Roman" w:hAnsi="Times New Roman" w:cs="Times New Roman"/>
          <w:sz w:val="28"/>
          <w:szCs w:val="28"/>
        </w:rPr>
        <w:t>4.1. Действующие личные дела с момента их формирования хранятся в шкафах рабочих кабинетов, обеспечивающих их полную сохранность. Личные дела получателей компенсаций расходов размещаются</w:t>
      </w:r>
      <w:r w:rsidRPr="004A6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4DA">
        <w:rPr>
          <w:rFonts w:ascii="Times New Roman" w:hAnsi="Times New Roman" w:cs="Times New Roman"/>
          <w:sz w:val="28"/>
          <w:szCs w:val="28"/>
        </w:rPr>
        <w:t xml:space="preserve">с учетом территориального признака: по Баженовскому сельскому поселению в кабинете № 5, по Байкаловскому и Краснополянскому сельским поселениям в кабинете № 7 </w:t>
      </w:r>
      <w:r w:rsidRPr="004A64DA">
        <w:rPr>
          <w:rFonts w:ascii="Times New Roman" w:hAnsi="Times New Roman" w:cs="Times New Roman"/>
          <w:bCs/>
          <w:iCs/>
          <w:sz w:val="28"/>
          <w:szCs w:val="28"/>
        </w:rPr>
        <w:t>МКУ «</w:t>
      </w:r>
      <w:r w:rsidRPr="004A64DA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ОМС БМР СО</w:t>
      </w:r>
      <w:r w:rsidRPr="004A64DA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A7DBA" w:rsidRPr="004A64DA" w:rsidRDefault="008A7DBA" w:rsidP="00502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4921">
        <w:rPr>
          <w:rFonts w:ascii="Times New Roman" w:hAnsi="Times New Roman" w:cs="Times New Roman"/>
          <w:sz w:val="28"/>
          <w:szCs w:val="28"/>
        </w:rPr>
        <w:t xml:space="preserve">.2. Доступ к личным делам имеют специалисты, ответственные за осуществление приема документов от граждан о назначении компенсации расходов. Личное дело получателя компенсации расходов может </w:t>
      </w:r>
      <w:r w:rsidRPr="004A64DA">
        <w:rPr>
          <w:rFonts w:ascii="Times New Roman" w:hAnsi="Times New Roman" w:cs="Times New Roman"/>
          <w:sz w:val="28"/>
          <w:szCs w:val="28"/>
        </w:rPr>
        <w:t xml:space="preserve">предоставляться третьим лицам только с разрешения </w:t>
      </w:r>
      <w:r w:rsidR="00502AC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A64DA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8A7DBA" w:rsidRPr="004A64D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DDF">
        <w:rPr>
          <w:rFonts w:ascii="Times New Roman" w:hAnsi="Times New Roman" w:cs="Times New Roman"/>
          <w:sz w:val="28"/>
          <w:szCs w:val="28"/>
        </w:rPr>
        <w:t>4.3. Закрытые личные дела получателей хранятся в картонных коробках рабочих кабинетов в алфавитном порядке по первой букве фамилии согласно месяца закрытия в течение трех лет с момента прекращения выплаты компенсации расходов на оплату жилого помещения и коммунальных услуг.</w:t>
      </w:r>
    </w:p>
    <w:p w:rsidR="007C56A0" w:rsidRPr="008A7DBA" w:rsidRDefault="008A7DBA" w:rsidP="008A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DA">
        <w:rPr>
          <w:rFonts w:ascii="Times New Roman" w:hAnsi="Times New Roman" w:cs="Times New Roman"/>
          <w:sz w:val="28"/>
          <w:szCs w:val="28"/>
        </w:rPr>
        <w:t>4.4. По истечении срока хранения</w:t>
      </w:r>
      <w:r w:rsidR="00502AC3">
        <w:rPr>
          <w:rFonts w:ascii="Times New Roman" w:hAnsi="Times New Roman" w:cs="Times New Roman"/>
          <w:sz w:val="28"/>
          <w:szCs w:val="28"/>
        </w:rPr>
        <w:t>, указанного в п. 4.3 настоящих Правил,</w:t>
      </w:r>
      <w:r w:rsidRPr="004A64DA">
        <w:rPr>
          <w:rFonts w:ascii="Times New Roman" w:hAnsi="Times New Roman" w:cs="Times New Roman"/>
          <w:sz w:val="28"/>
          <w:szCs w:val="28"/>
        </w:rPr>
        <w:t xml:space="preserve"> личные дела подлежат уничтожению </w:t>
      </w:r>
      <w:r w:rsidR="00502AC3">
        <w:rPr>
          <w:rFonts w:ascii="Times New Roman" w:hAnsi="Times New Roman" w:cs="Times New Roman"/>
          <w:sz w:val="28"/>
          <w:szCs w:val="28"/>
        </w:rPr>
        <w:t>специально созданной в учреждении комиссией, состав которой определяется приказом директора учреждения</w:t>
      </w:r>
      <w:r w:rsidRPr="004A64DA">
        <w:rPr>
          <w:rFonts w:ascii="Times New Roman" w:hAnsi="Times New Roman" w:cs="Times New Roman"/>
          <w:sz w:val="28"/>
          <w:szCs w:val="28"/>
        </w:rPr>
        <w:t>.</w:t>
      </w:r>
      <w:r w:rsidR="00502AC3">
        <w:rPr>
          <w:rFonts w:ascii="Times New Roman" w:hAnsi="Times New Roman" w:cs="Times New Roman"/>
          <w:sz w:val="28"/>
          <w:szCs w:val="28"/>
        </w:rPr>
        <w:t xml:space="preserve"> Уничтожение личных дел оформляется актом на уничтожение.</w:t>
      </w:r>
    </w:p>
    <w:sectPr w:rsidR="007C56A0" w:rsidRPr="008A7DBA" w:rsidSect="009E32C7">
      <w:headerReference w:type="default" r:id="rId19"/>
      <w:headerReference w:type="first" r:id="rId20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49" w:rsidRDefault="00D06449" w:rsidP="00782A95">
      <w:pPr>
        <w:spacing w:after="0" w:line="240" w:lineRule="auto"/>
      </w:pPr>
      <w:r>
        <w:separator/>
      </w:r>
    </w:p>
  </w:endnote>
  <w:endnote w:type="continuationSeparator" w:id="0">
    <w:p w:rsidR="00D06449" w:rsidRDefault="00D06449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49" w:rsidRDefault="00D06449" w:rsidP="00782A95">
      <w:pPr>
        <w:spacing w:after="0" w:line="240" w:lineRule="auto"/>
      </w:pPr>
      <w:r>
        <w:separator/>
      </w:r>
    </w:p>
  </w:footnote>
  <w:footnote w:type="continuationSeparator" w:id="0">
    <w:p w:rsidR="00D06449" w:rsidRDefault="00D06449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99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0604" w:rsidRPr="00332964" w:rsidRDefault="001306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B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0604" w:rsidRDefault="001306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04" w:rsidRDefault="00130604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3B50E8"/>
    <w:multiLevelType w:val="hybridMultilevel"/>
    <w:tmpl w:val="0E44A010"/>
    <w:lvl w:ilvl="0" w:tplc="B7164CBA">
      <w:start w:val="4"/>
      <w:numFmt w:val="decimal"/>
      <w:lvlText w:val="%1."/>
      <w:lvlJc w:val="left"/>
      <w:pPr>
        <w:ind w:left="11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  <w:rPr>
        <w:rFonts w:cs="Times New Roman"/>
      </w:r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69A1"/>
    <w:multiLevelType w:val="multilevel"/>
    <w:tmpl w:val="EDEAA96C"/>
    <w:lvl w:ilvl="0">
      <w:start w:val="1"/>
      <w:numFmt w:val="decimal"/>
      <w:lvlText w:val="%1."/>
      <w:lvlJc w:val="left"/>
      <w:pPr>
        <w:ind w:left="118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2018" w:hanging="119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8" w:hanging="119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8" w:hanging="119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7" w:hanging="216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46292"/>
    <w:rsid w:val="00130604"/>
    <w:rsid w:val="002F37C6"/>
    <w:rsid w:val="0033226C"/>
    <w:rsid w:val="00332964"/>
    <w:rsid w:val="004356FB"/>
    <w:rsid w:val="00502AC3"/>
    <w:rsid w:val="00565F01"/>
    <w:rsid w:val="005A6C6E"/>
    <w:rsid w:val="00782A95"/>
    <w:rsid w:val="007C56A0"/>
    <w:rsid w:val="00805F4B"/>
    <w:rsid w:val="00815CE2"/>
    <w:rsid w:val="008A7DBA"/>
    <w:rsid w:val="008D4722"/>
    <w:rsid w:val="00943CE1"/>
    <w:rsid w:val="00945965"/>
    <w:rsid w:val="009C3B2E"/>
    <w:rsid w:val="009E32C7"/>
    <w:rsid w:val="00A33B1C"/>
    <w:rsid w:val="00A944BC"/>
    <w:rsid w:val="00A95041"/>
    <w:rsid w:val="00AB0E40"/>
    <w:rsid w:val="00AC74F2"/>
    <w:rsid w:val="00AD77FB"/>
    <w:rsid w:val="00B02A1B"/>
    <w:rsid w:val="00BC36E6"/>
    <w:rsid w:val="00D06449"/>
    <w:rsid w:val="00DE0A0F"/>
    <w:rsid w:val="00DF168C"/>
    <w:rsid w:val="00E23A63"/>
    <w:rsid w:val="00E52FB9"/>
    <w:rsid w:val="00EC6A86"/>
    <w:rsid w:val="00F227FB"/>
    <w:rsid w:val="00F37EE4"/>
    <w:rsid w:val="00FA21A3"/>
    <w:rsid w:val="00FB61C3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B052"/>
  <w15:docId w15:val="{7C988769-3E68-480E-AE69-C45CAE6E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071&amp;n=348978&amp;date=28.09.2023&amp;dst=100074&amp;field=134" TargetMode="External"/><Relationship Id="rId18" Type="http://schemas.openxmlformats.org/officeDocument/2006/relationships/hyperlink" Target="https://login.consultant.ru/link/?req=doc&amp;base=RLAW071&amp;n=321241&amp;date=28.09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57737&amp;date=28.09.2023&amp;dst=100315&amp;field=134" TargetMode="External"/><Relationship Id="rId17" Type="http://schemas.openxmlformats.org/officeDocument/2006/relationships/hyperlink" Target="https://login.consultant.ru/link/?req=doc&amp;base=RLAW071&amp;n=348978&amp;date=28.09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57737&amp;date=28.09.202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57738&amp;date=28.09.2023&amp;dst=10007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57738&amp;date=28.09.2023" TargetMode="Externa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http://www.mobm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F296-FCFE-4215-B218-7656D16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2</cp:revision>
  <cp:lastPrinted>2023-10-16T06:34:00Z</cp:lastPrinted>
  <dcterms:created xsi:type="dcterms:W3CDTF">2023-12-12T03:29:00Z</dcterms:created>
  <dcterms:modified xsi:type="dcterms:W3CDTF">2023-12-12T03:29:00Z</dcterms:modified>
</cp:coreProperties>
</file>