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6A" w:rsidRDefault="00A25A6A">
      <w:pPr>
        <w:pStyle w:val="ConsPlusNormal0"/>
        <w:jc w:val="both"/>
        <w:outlineLvl w:val="0"/>
      </w:pPr>
      <w:bookmarkStart w:id="0" w:name="_GoBack"/>
      <w:bookmarkEnd w:id="0"/>
    </w:p>
    <w:p w:rsidR="00A25A6A" w:rsidRDefault="00B07FB3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A25A6A" w:rsidRDefault="00A25A6A">
      <w:pPr>
        <w:pStyle w:val="ConsPlusTitle0"/>
        <w:jc w:val="center"/>
      </w:pPr>
    </w:p>
    <w:p w:rsidR="00A25A6A" w:rsidRDefault="00B07FB3">
      <w:pPr>
        <w:pStyle w:val="ConsPlusTitle0"/>
        <w:jc w:val="center"/>
      </w:pPr>
      <w:r>
        <w:t>ПОСТАНОВЛЕНИЕ</w:t>
      </w:r>
    </w:p>
    <w:p w:rsidR="00A25A6A" w:rsidRDefault="00B07FB3">
      <w:pPr>
        <w:pStyle w:val="ConsPlusTitle0"/>
        <w:jc w:val="center"/>
      </w:pPr>
      <w:r>
        <w:t>от 13 марта 2008 г. N 167</w:t>
      </w:r>
    </w:p>
    <w:p w:rsidR="00A25A6A" w:rsidRDefault="00A25A6A">
      <w:pPr>
        <w:pStyle w:val="ConsPlusTitle0"/>
        <w:jc w:val="center"/>
      </w:pPr>
    </w:p>
    <w:p w:rsidR="00A25A6A" w:rsidRDefault="00B07FB3">
      <w:pPr>
        <w:pStyle w:val="ConsPlusTitle0"/>
        <w:jc w:val="center"/>
      </w:pPr>
      <w:r>
        <w:t>О ВОЗМЕЩЕНИИ ЛИЦУ, ПРИНИМАВШЕМУ УЧАСТИЕ</w:t>
      </w:r>
    </w:p>
    <w:p w:rsidR="00A25A6A" w:rsidRDefault="00B07FB3">
      <w:pPr>
        <w:pStyle w:val="ConsPlusTitle0"/>
        <w:jc w:val="center"/>
      </w:pPr>
      <w:r>
        <w:t>В ОСУЩЕСТВЛЕНИИ МЕРОПРИЯТИЯ ПО БОРЬБЕ С ТЕРРОРИЗМОМ,</w:t>
      </w:r>
    </w:p>
    <w:p w:rsidR="00A25A6A" w:rsidRDefault="00B07FB3">
      <w:pPr>
        <w:pStyle w:val="ConsPlusTitle0"/>
        <w:jc w:val="center"/>
      </w:pPr>
      <w:r>
        <w:t>СТОИМОСТИ УТРАЧЕННОГО ИЛИ ПОВРЕЖДЕННОГО ИМУЩЕСТВА</w:t>
      </w:r>
    </w:p>
    <w:p w:rsidR="00A25A6A" w:rsidRDefault="00A25A6A">
      <w:pPr>
        <w:pStyle w:val="ConsPlusNormal0"/>
        <w:jc w:val="center"/>
      </w:pPr>
    </w:p>
    <w:p w:rsidR="00A25A6A" w:rsidRDefault="00B07FB3">
      <w:pPr>
        <w:pStyle w:val="ConsPlusNormal0"/>
        <w:ind w:firstLine="540"/>
        <w:jc w:val="both"/>
      </w:pPr>
      <w:r>
        <w:t xml:space="preserve">В соответствии с </w:t>
      </w:r>
      <w:hyperlink r:id="rId6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частью 5 статьи 21</w:t>
        </w:r>
      </w:hyperlink>
      <w:r>
        <w:t xml:space="preserve"> Федерального закона "О противодействии терроризм</w:t>
      </w:r>
      <w:r>
        <w:t>у" Правительство Российской Федерации постановляет: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7" w:tooltip="ПРАВИЛА">
        <w:r>
          <w:rPr>
            <w:color w:val="0000FF"/>
          </w:rPr>
          <w:t>Правила</w:t>
        </w:r>
      </w:hyperlink>
      <w:r>
        <w:t xml:space="preserve"> возмещения лицу, принимавшему участие в осуществлении мероприятия по борьбе с терроризмом, стоимости утраченного или поврежденного и</w:t>
      </w:r>
      <w:r>
        <w:t>мущества.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2. Расходы, связанные с возмещением лицу, принимавшему участие в осуществлении мероприятия по борьбе с терроризмом, стоимости утраченного или поврежденного имущества, производятся в пределах средств, предусматриваемых в федеральном бюджете на соответствующ</w:t>
      </w:r>
      <w:r>
        <w:t>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</w:p>
    <w:p w:rsidR="00A25A6A" w:rsidRDefault="00A25A6A">
      <w:pPr>
        <w:pStyle w:val="ConsPlusNormal0"/>
        <w:ind w:firstLine="540"/>
        <w:jc w:val="both"/>
      </w:pPr>
    </w:p>
    <w:p w:rsidR="00A25A6A" w:rsidRDefault="00B07FB3">
      <w:pPr>
        <w:pStyle w:val="ConsPlusNormal0"/>
        <w:jc w:val="right"/>
      </w:pPr>
      <w:r>
        <w:t>Председатель Правительства</w:t>
      </w:r>
    </w:p>
    <w:p w:rsidR="00A25A6A" w:rsidRDefault="00B07FB3">
      <w:pPr>
        <w:pStyle w:val="ConsPlusNormal0"/>
        <w:jc w:val="right"/>
      </w:pPr>
      <w:r>
        <w:t>Росси</w:t>
      </w:r>
      <w:r>
        <w:t>йской Федерации</w:t>
      </w:r>
    </w:p>
    <w:p w:rsidR="00A25A6A" w:rsidRDefault="00B07FB3">
      <w:pPr>
        <w:pStyle w:val="ConsPlusNormal0"/>
        <w:jc w:val="right"/>
      </w:pPr>
      <w:r>
        <w:t>В.ЗУБКОВ</w:t>
      </w:r>
    </w:p>
    <w:p w:rsidR="00A25A6A" w:rsidRDefault="00A25A6A">
      <w:pPr>
        <w:pStyle w:val="ConsPlusNormal0"/>
        <w:ind w:firstLine="540"/>
        <w:jc w:val="both"/>
      </w:pPr>
    </w:p>
    <w:p w:rsidR="00A25A6A" w:rsidRDefault="00A25A6A">
      <w:pPr>
        <w:pStyle w:val="ConsPlusNormal0"/>
        <w:ind w:firstLine="540"/>
        <w:jc w:val="both"/>
      </w:pPr>
    </w:p>
    <w:p w:rsidR="00A25A6A" w:rsidRDefault="00A25A6A">
      <w:pPr>
        <w:pStyle w:val="ConsPlusNormal0"/>
        <w:ind w:firstLine="540"/>
        <w:jc w:val="both"/>
      </w:pPr>
    </w:p>
    <w:p w:rsidR="00A25A6A" w:rsidRDefault="00A25A6A">
      <w:pPr>
        <w:pStyle w:val="ConsPlusNormal0"/>
        <w:ind w:firstLine="540"/>
        <w:jc w:val="both"/>
      </w:pPr>
    </w:p>
    <w:p w:rsidR="00A25A6A" w:rsidRDefault="00A25A6A">
      <w:pPr>
        <w:pStyle w:val="ConsPlusNormal0"/>
        <w:ind w:firstLine="540"/>
        <w:jc w:val="both"/>
      </w:pPr>
    </w:p>
    <w:p w:rsidR="00A25A6A" w:rsidRDefault="00B07FB3">
      <w:pPr>
        <w:pStyle w:val="ConsPlusNormal0"/>
        <w:jc w:val="right"/>
        <w:outlineLvl w:val="0"/>
      </w:pPr>
      <w:r>
        <w:t>Утверждены</w:t>
      </w:r>
    </w:p>
    <w:p w:rsidR="00A25A6A" w:rsidRDefault="00B07FB3">
      <w:pPr>
        <w:pStyle w:val="ConsPlusNormal0"/>
        <w:jc w:val="right"/>
      </w:pPr>
      <w:r>
        <w:t>Постановлением Правительства</w:t>
      </w:r>
    </w:p>
    <w:p w:rsidR="00A25A6A" w:rsidRDefault="00B07FB3">
      <w:pPr>
        <w:pStyle w:val="ConsPlusNormal0"/>
        <w:jc w:val="right"/>
      </w:pPr>
      <w:r>
        <w:t>Российской Федерации</w:t>
      </w:r>
    </w:p>
    <w:p w:rsidR="00A25A6A" w:rsidRDefault="00B07FB3">
      <w:pPr>
        <w:pStyle w:val="ConsPlusNormal0"/>
        <w:jc w:val="right"/>
      </w:pPr>
      <w:r>
        <w:t>от 13 марта 2008 г. N 167</w:t>
      </w:r>
    </w:p>
    <w:p w:rsidR="00A25A6A" w:rsidRDefault="00A25A6A">
      <w:pPr>
        <w:pStyle w:val="ConsPlusNormal0"/>
        <w:ind w:firstLine="540"/>
        <w:jc w:val="both"/>
      </w:pPr>
    </w:p>
    <w:p w:rsidR="00A25A6A" w:rsidRDefault="00B07FB3">
      <w:pPr>
        <w:pStyle w:val="ConsPlusTitle0"/>
        <w:jc w:val="center"/>
      </w:pPr>
      <w:bookmarkStart w:id="1" w:name="P27"/>
      <w:bookmarkEnd w:id="1"/>
      <w:r>
        <w:t>ПРАВИЛА</w:t>
      </w:r>
    </w:p>
    <w:p w:rsidR="00A25A6A" w:rsidRDefault="00B07FB3">
      <w:pPr>
        <w:pStyle w:val="ConsPlusTitle0"/>
        <w:jc w:val="center"/>
      </w:pPr>
      <w:r>
        <w:t>ВОЗМЕЩЕНИЯ ЛИЦУ, ПРИНИМАВШЕМУ УЧАСТИЕ</w:t>
      </w:r>
    </w:p>
    <w:p w:rsidR="00A25A6A" w:rsidRDefault="00B07FB3">
      <w:pPr>
        <w:pStyle w:val="ConsPlusTitle0"/>
        <w:jc w:val="center"/>
      </w:pPr>
      <w:r>
        <w:t>В ОСУЩЕСТВЛЕНИИ МЕРОПРИЯТИЯ ПО БОРЬБЕ С ТЕРРОРИЗМОМ,</w:t>
      </w:r>
    </w:p>
    <w:p w:rsidR="00A25A6A" w:rsidRDefault="00B07FB3">
      <w:pPr>
        <w:pStyle w:val="ConsPlusTitle0"/>
        <w:jc w:val="center"/>
      </w:pPr>
      <w:r>
        <w:t>СТОИМОСТИ УТРАЧЕННОГО ИЛИ ПОВРЕЖДЕННОГО</w:t>
      </w:r>
      <w:r>
        <w:t xml:space="preserve"> ИМУЩЕСТВА</w:t>
      </w:r>
    </w:p>
    <w:p w:rsidR="00A25A6A" w:rsidRDefault="00A25A6A">
      <w:pPr>
        <w:pStyle w:val="ConsPlusNormal0"/>
        <w:ind w:firstLine="540"/>
        <w:jc w:val="both"/>
      </w:pPr>
    </w:p>
    <w:p w:rsidR="00A25A6A" w:rsidRDefault="00B07FB3">
      <w:pPr>
        <w:pStyle w:val="ConsPlusNormal0"/>
        <w:ind w:firstLine="540"/>
        <w:jc w:val="both"/>
      </w:pPr>
      <w:r>
        <w:t>1. Настоящие Правила определяют порядок возмещения лицам, принимавшим участие в осуществлении мероприятий по борьбе с терроризмом, стоимости утраченного или поврежденного имущества (далее - имущество), за исключением случаев, когда иной порядок</w:t>
      </w:r>
      <w:r>
        <w:t xml:space="preserve"> возмещения стоимости имущества установлен законодательством Российской Федерации.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2. Возмещению подлежит стоимость имущества, принадлежащего лицу, принимавшему участие в осуществлении мероприятия по борьбе с терроризмом (далее - владелец имущества).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3. Ст</w:t>
      </w:r>
      <w:r>
        <w:t>оимость имущества возмещается владельцу имущества путем выплаты ему денежных средств федеральным органом исполнительной власти, в котором он проходит службу, работает, исполняет обязанности или с которым сотрудничает на постоянной или временной основе (дал</w:t>
      </w:r>
      <w:r>
        <w:t>ее - федеральный орган исполнительной власти).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4. Принадлежность имущества и состав этого имущества подтверждаются соответствующими документами, объяснениями владельца имущества и свидетелей.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5. Определение размера возмещаемой стоимости имущества осуществл</w:t>
      </w:r>
      <w:r>
        <w:t xml:space="preserve">яется федеральным органом исполнительной власти при участии владельца имущества и при необходимости иных организаций и (или) </w:t>
      </w:r>
      <w:r>
        <w:lastRenderedPageBreak/>
        <w:t>специалистов.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Размер возмещения стоимости имущества определяется исходя из расходов, необходимых для восстановления (ремонта) поврежденного имущества, и (или) размера уценки имущества вследствие его повреждения либо стоимости утраченного имущества по рыночным ценам, дей</w:t>
      </w:r>
      <w:r>
        <w:t>ствующим в данной местности на момент возмещения стоимости имущества, с учетом износа утраченного или поврежденного имущества.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Стоимость имущества определяется в соответствии с законодательством Российской Федерации, регулирующим оценочную деятельность.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Ра</w:t>
      </w:r>
      <w:r>
        <w:t>сходы на восстановление (ремонт) поврежденного имущества подтверждаются сметой или калькуляцией затрат на его восстановление.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Документально подтвержденные расходы владельца имущества по оплате услуг, связанных с проведением оценки имущества, составлением с</w:t>
      </w:r>
      <w:r>
        <w:t>мет и калькуляцией затрат на восстановление (ремонт) поврежденного имущества, включаются в возмещаемую стоимость имущества.</w:t>
      </w:r>
    </w:p>
    <w:p w:rsidR="00A25A6A" w:rsidRDefault="00B07FB3">
      <w:pPr>
        <w:pStyle w:val="ConsPlusNormal0"/>
        <w:spacing w:before="200"/>
        <w:ind w:firstLine="540"/>
        <w:jc w:val="both"/>
      </w:pPr>
      <w:bookmarkStart w:id="2" w:name="P41"/>
      <w:bookmarkEnd w:id="2"/>
      <w:r>
        <w:t>6. Для возмещения стоимости имущества владелец имущества представляет в федеральный орган исполнительной власти: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а) заявление о возмещении стоимости имущества с указанием имущества, расходов на восстановление (ремонт) поврежденного имущества и (или) размера уценки имущества вследствие его повреждения либо стоимости утраченного имущества, а также предпочитаемого спосо</w:t>
      </w:r>
      <w:r>
        <w:t>ба возмещения стоимости имущества;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б) документы, подтверждающие факт утраты или повреждения имущества;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в) постановление органов дознания или предварительного следствия, либо приговор суда или судебное постановление, либо иные установленные законодательство</w:t>
      </w:r>
      <w:r>
        <w:t>м Российской Федерации документы, подтверждающие наличие причинной связи между участием владельца имущества в осуществлении мероприятия по борьбе с терроризмом и утратой или повреждением его имущества в результате этого мероприятия;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г) документы, подтвержд</w:t>
      </w:r>
      <w:r>
        <w:t>ающие принадлежность имущества, его состав, расходы на восстановление поврежденного имущества, размер уценки имущества вследствие его повреждения, стоимость утраченного имущества (при их наличии);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 xml:space="preserve">д) документ, подтверждающий расходы владельца имущества по </w:t>
      </w:r>
      <w:r>
        <w:t>оплате услуг, связанных с проведением оценки имущества, составлением смет и калькуляцией затрат на восстановление (ремонт) поврежденного имущества.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7. Федеральный орган исполнительной власти обязан оказывать владельцу имущества содействие в получении и сбо</w:t>
      </w:r>
      <w:r>
        <w:t xml:space="preserve">ре указанных в </w:t>
      </w:r>
      <w:hyperlink w:anchor="P41" w:tooltip="6. Для возмещения стоимости имущества владелец имущества представляет в федеральный орган исполнительной власти:">
        <w:r>
          <w:rPr>
            <w:color w:val="0000FF"/>
          </w:rPr>
          <w:t>пункте 6</w:t>
        </w:r>
      </w:hyperlink>
      <w:r>
        <w:t xml:space="preserve"> настоящих Правил документов.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 xml:space="preserve">8. Для решения вопросов, связанных с возмещением стоимости </w:t>
      </w:r>
      <w:r>
        <w:t>имущества, руководитель федерального органа исполнительной власти создает комиссию и принимает меры по обеспечению ее деятельности.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Деятельность комиссии осуществляется в соответствии с законодательством Российской Федерации, настоящими Правилами и положен</w:t>
      </w:r>
      <w:r>
        <w:t>ием о комиссии, утверждаемым руководителем федерального органа исполнительной власти.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 xml:space="preserve">Заявление о возмещении стоимости имущества рассматривается комиссией в течение месяца с даты поступления в федеральный орган исполнительной власти указанных в </w:t>
      </w:r>
      <w:hyperlink w:anchor="P41" w:tooltip="6. Для возмещения стоимости имущества владелец имущества представляет в федеральный орган исполнительной власти:">
        <w:r>
          <w:rPr>
            <w:color w:val="0000FF"/>
          </w:rPr>
          <w:t>пункте 6</w:t>
        </w:r>
      </w:hyperlink>
      <w:r>
        <w:t xml:space="preserve"> настоящих Правил документов.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Комиссия рассматривает документы, представленные владельцем имущества в федеральный о</w:t>
      </w:r>
      <w:r>
        <w:t xml:space="preserve">рган исполнительной власти, материалы служебной проверки, собранные в установленном порядке, а также </w:t>
      </w:r>
      <w:r>
        <w:lastRenderedPageBreak/>
        <w:t>иные документы, в том числе полученные от специалистов и подразделений федерального органа исполнительной власти и (или) от соответствующих организаций, эк</w:t>
      </w:r>
      <w:r>
        <w:t xml:space="preserve">спертных комиссий (экспертов), судов и </w:t>
      </w:r>
      <w:proofErr w:type="gramStart"/>
      <w:r>
        <w:t>других учреждений</w:t>
      </w:r>
      <w:proofErr w:type="gramEnd"/>
      <w:r>
        <w:t xml:space="preserve"> и организаций по запросам (обращениям) комиссии или федерального органа исполнительной власти.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Порядок рассмотрения комиссией вопросов, связанных с возмещением стоимости имущества, определяется в пол</w:t>
      </w:r>
      <w:r>
        <w:t>ожении о комиссии.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9. Основанием для возмещения стоимости имущества является утрата или повреждение имущества при подтверждении в порядке, установленном законодательством Российской Федерации, наличия причинной связи между участием владельца имущества в ос</w:t>
      </w:r>
      <w:r>
        <w:t>уществлении мероприятия по борьбе с терроризмом и уничтожением или повреждением имущества.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10. По результатам рассмотрения комиссией вопроса о возмещении стоимости имущества руководитель федерального органа исполнительной власти в течение 10 дней с даты та</w:t>
      </w:r>
      <w:r>
        <w:t>кого рассмотрения издает приказ, в котором указывается размер стоимости имущества.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В случае отказа в возмещении стоимости имущества заявителю направляется письменное извещение с указанием причин отказа.</w:t>
      </w:r>
    </w:p>
    <w:p w:rsidR="00A25A6A" w:rsidRDefault="00B07FB3">
      <w:pPr>
        <w:pStyle w:val="ConsPlusNormal0"/>
        <w:spacing w:before="200"/>
        <w:ind w:firstLine="540"/>
        <w:jc w:val="both"/>
      </w:pPr>
      <w:r>
        <w:t>11. Федеральный орган исполнительной власти, возмести</w:t>
      </w:r>
      <w:r>
        <w:t>вший стоимость имущества, принимает меры к взысканию в установленном порядке соответствующих денежных и (или) иных средств с установленных и признанных виновными в уничтожении или повреждении имущества лиц.</w:t>
      </w:r>
    </w:p>
    <w:p w:rsidR="00A25A6A" w:rsidRDefault="00A25A6A">
      <w:pPr>
        <w:pStyle w:val="ConsPlusNormal0"/>
        <w:ind w:firstLine="540"/>
        <w:jc w:val="both"/>
      </w:pPr>
    </w:p>
    <w:p w:rsidR="00A25A6A" w:rsidRDefault="00A25A6A">
      <w:pPr>
        <w:pStyle w:val="ConsPlusNormal0"/>
        <w:ind w:firstLine="540"/>
        <w:jc w:val="both"/>
      </w:pPr>
    </w:p>
    <w:p w:rsidR="00A25A6A" w:rsidRDefault="00A25A6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25A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B3" w:rsidRDefault="00B07FB3">
      <w:r>
        <w:separator/>
      </w:r>
    </w:p>
  </w:endnote>
  <w:endnote w:type="continuationSeparator" w:id="0">
    <w:p w:rsidR="00B07FB3" w:rsidRDefault="00B0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6A" w:rsidRDefault="00A25A6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25A6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25A6A" w:rsidRDefault="00A25A6A">
          <w:pPr>
            <w:pStyle w:val="ConsPlusNormal0"/>
          </w:pPr>
        </w:p>
      </w:tc>
      <w:tc>
        <w:tcPr>
          <w:tcW w:w="1700" w:type="pct"/>
          <w:vAlign w:val="center"/>
        </w:tcPr>
        <w:p w:rsidR="00A25A6A" w:rsidRDefault="00A25A6A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25A6A" w:rsidRDefault="00A25A6A">
          <w:pPr>
            <w:pStyle w:val="ConsPlusNormal0"/>
            <w:jc w:val="right"/>
          </w:pPr>
        </w:p>
      </w:tc>
    </w:tr>
  </w:tbl>
  <w:p w:rsidR="00A25A6A" w:rsidRDefault="00B07FB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6A" w:rsidRDefault="00A25A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25A6A" w:rsidRDefault="00B07FB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B3" w:rsidRDefault="00B07FB3">
      <w:r>
        <w:separator/>
      </w:r>
    </w:p>
  </w:footnote>
  <w:footnote w:type="continuationSeparator" w:id="0">
    <w:p w:rsidR="00B07FB3" w:rsidRDefault="00B0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25A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25A6A" w:rsidRDefault="00A25A6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25A6A" w:rsidRDefault="00A25A6A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A25A6A" w:rsidRDefault="00A25A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25A6A" w:rsidRDefault="00A25A6A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25A6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25A6A" w:rsidRDefault="00A25A6A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A25A6A" w:rsidRDefault="00A25A6A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A25A6A" w:rsidRDefault="00A25A6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25A6A" w:rsidRDefault="00A25A6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A6A"/>
    <w:rsid w:val="00A25A6A"/>
    <w:rsid w:val="00B07FB3"/>
    <w:rsid w:val="00B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F3C9-5C33-4449-802D-81423BFB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BE58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58D7"/>
  </w:style>
  <w:style w:type="paragraph" w:styleId="a5">
    <w:name w:val="footer"/>
    <w:basedOn w:val="a"/>
    <w:link w:val="a6"/>
    <w:uiPriority w:val="99"/>
    <w:unhideWhenUsed/>
    <w:rsid w:val="00BE58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7&amp;dst=10016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6389</Characters>
  <Application>Microsoft Office Word</Application>
  <DocSecurity>0</DocSecurity>
  <Lines>53</Lines>
  <Paragraphs>14</Paragraphs>
  <ScaleCrop>false</ScaleCrop>
  <Company>КонсультантПлюс Версия 4024.00.31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13.03.2008 N 167
"О возмещении лицу, принимавшему участие в осуществлении мероприятия по борьбе с терроризмом, стоимости утраченного или поврежденного имущества"</dc:title>
  <cp:lastModifiedBy>Евгения Валерьевна</cp:lastModifiedBy>
  <cp:revision>2</cp:revision>
  <dcterms:created xsi:type="dcterms:W3CDTF">2024-08-16T09:36:00Z</dcterms:created>
  <dcterms:modified xsi:type="dcterms:W3CDTF">2024-08-16T09:36:00Z</dcterms:modified>
</cp:coreProperties>
</file>