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E2" w:rsidRDefault="00815CE2" w:rsidP="00815CE2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1E5B23E" wp14:editId="13F3E777">
            <wp:simplePos x="0" y="0"/>
            <wp:positionH relativeFrom="column">
              <wp:posOffset>2792730</wp:posOffset>
            </wp:positionH>
            <wp:positionV relativeFrom="paragraph">
              <wp:posOffset>94615</wp:posOffset>
            </wp:positionV>
            <wp:extent cx="508000" cy="863600"/>
            <wp:effectExtent l="0" t="0" r="6350" b="0"/>
            <wp:wrapSquare wrapText="right"/>
            <wp:docPr id="1" name="Рисунок 1" descr="Описание: Байкаловский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айкаловский муниципальный район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15CE2" w:rsidRDefault="00815CE2" w:rsidP="00815CE2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5CE2" w:rsidRDefault="00815CE2" w:rsidP="00815CE2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5CE2" w:rsidRDefault="00815CE2" w:rsidP="00815CE2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5CE2" w:rsidRDefault="00815CE2" w:rsidP="00815CE2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5CE2" w:rsidRPr="00BC36E6" w:rsidRDefault="00815CE2" w:rsidP="00FA21A3">
      <w:pPr>
        <w:tabs>
          <w:tab w:val="left" w:pos="304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36E6">
        <w:rPr>
          <w:rFonts w:ascii="Times New Roman" w:hAnsi="Times New Roman" w:cs="Times New Roman"/>
          <w:sz w:val="28"/>
          <w:szCs w:val="28"/>
        </w:rPr>
        <w:t>А</w:t>
      </w: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>ДМИНИСТРАЦИЯ</w:t>
      </w:r>
    </w:p>
    <w:p w:rsidR="00815CE2" w:rsidRPr="00BC36E6" w:rsidRDefault="00815CE2" w:rsidP="00815C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>БАЙКАЛОВСКОГО МУНИЦИПАЛЬНОГО  РАЙОНА</w:t>
      </w:r>
    </w:p>
    <w:p w:rsidR="00815CE2" w:rsidRPr="00BC36E6" w:rsidRDefault="00815CE2" w:rsidP="00815C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>СВЕРДЛОВСКОЙ ОБЛАСТИ</w:t>
      </w:r>
    </w:p>
    <w:p w:rsidR="00815CE2" w:rsidRPr="00BC36E6" w:rsidRDefault="00815CE2" w:rsidP="00815C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>(АДМИНИСТРАЦИЯ БАЙКАЛОВСКОГО МУНИЦИПАЛЬНОГО РАЙОНА)</w:t>
      </w:r>
    </w:p>
    <w:p w:rsidR="00565F01" w:rsidRPr="00BC36E6" w:rsidRDefault="00565F01" w:rsidP="00815C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33B1C" w:rsidRPr="00BC36E6" w:rsidRDefault="00565F01" w:rsidP="00A33B1C">
      <w:pPr>
        <w:spacing w:after="48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565F01" w:rsidRPr="00BC36E6" w:rsidRDefault="00565F01" w:rsidP="00943CE1">
      <w:pPr>
        <w:spacing w:after="48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D5437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122373">
        <w:rPr>
          <w:rFonts w:ascii="Times New Roman" w:hAnsi="Times New Roman" w:cs="Times New Roman"/>
          <w:bCs/>
          <w:sz w:val="28"/>
          <w:szCs w:val="28"/>
          <w:lang w:eastAsia="ru-RU"/>
        </w:rPr>
        <w:t>28</w:t>
      </w:r>
      <w:r w:rsidR="00CD5437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2373">
        <w:rPr>
          <w:rFonts w:ascii="Times New Roman" w:hAnsi="Times New Roman" w:cs="Times New Roman"/>
          <w:bCs/>
          <w:sz w:val="28"/>
          <w:szCs w:val="28"/>
          <w:lang w:eastAsia="ru-RU"/>
        </w:rPr>
        <w:t>октября</w:t>
      </w: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CD5437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№</w:t>
      </w:r>
      <w:r w:rsidR="0012237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460</w:t>
      </w:r>
    </w:p>
    <w:p w:rsidR="00565F01" w:rsidRPr="00BC36E6" w:rsidRDefault="00565F01" w:rsidP="00AC2090">
      <w:pPr>
        <w:spacing w:after="48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>с. Байкалово</w:t>
      </w:r>
    </w:p>
    <w:p w:rsidR="001D5D8E" w:rsidRPr="00E242F6" w:rsidRDefault="00135A73" w:rsidP="001D5D8E">
      <w:pPr>
        <w:pStyle w:val="ConsPlusCell"/>
        <w:spacing w:after="480"/>
        <w:jc w:val="center"/>
        <w:rPr>
          <w:b/>
        </w:rPr>
      </w:pPr>
      <w:r w:rsidRPr="001E7BB6">
        <w:rPr>
          <w:b/>
        </w:rPr>
        <w:t xml:space="preserve">Об утверждении Порядка предоставления </w:t>
      </w:r>
      <w:r w:rsidR="001D5D8E" w:rsidRPr="00E242F6">
        <w:rPr>
          <w:b/>
        </w:rPr>
        <w:t>субсидии в 202</w:t>
      </w:r>
      <w:r w:rsidR="001D5D8E">
        <w:rPr>
          <w:b/>
        </w:rPr>
        <w:t>4</w:t>
      </w:r>
      <w:r w:rsidR="001D5D8E" w:rsidRPr="00E242F6">
        <w:rPr>
          <w:b/>
        </w:rPr>
        <w:t xml:space="preserve"> году субъектам малого и среднего предпринимательства на возмещение затрат при осуществлении деятельности</w:t>
      </w:r>
      <w:r w:rsidR="001D5D8E">
        <w:rPr>
          <w:b/>
        </w:rPr>
        <w:t>,</w:t>
      </w:r>
      <w:r w:rsidR="001D5D8E" w:rsidRPr="00E242F6">
        <w:rPr>
          <w:b/>
        </w:rPr>
        <w:t xml:space="preserve"> связанной с социальной направленностью на территории </w:t>
      </w:r>
      <w:proofErr w:type="spellStart"/>
      <w:r w:rsidR="001D5D8E" w:rsidRPr="00E242F6">
        <w:rPr>
          <w:b/>
        </w:rPr>
        <w:t>Байкаловского</w:t>
      </w:r>
      <w:proofErr w:type="spellEnd"/>
      <w:r w:rsidR="001D5D8E" w:rsidRPr="00E242F6">
        <w:rPr>
          <w:b/>
        </w:rPr>
        <w:t xml:space="preserve"> муниципального района Свердловской области</w:t>
      </w:r>
    </w:p>
    <w:p w:rsidR="00135A73" w:rsidRDefault="00135A73" w:rsidP="00135A73">
      <w:pPr>
        <w:spacing w:after="480" w:line="240" w:lineRule="auto"/>
        <w:ind w:left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7B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5437" w:rsidRDefault="00CD5437" w:rsidP="00CD5437">
      <w:pPr>
        <w:pStyle w:val="ConsPlusNormal"/>
        <w:ind w:firstLine="53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11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78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12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25.10.2023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1782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субсидий, в том </w:t>
      </w: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числе грантов в форме 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целях реализации </w:t>
      </w:r>
      <w:r w:rsidRPr="00AC2090">
        <w:rPr>
          <w:rFonts w:ascii="Times New Roman" w:hAnsi="Times New Roman" w:cs="Times New Roman"/>
          <w:bCs/>
          <w:sz w:val="28"/>
          <w:szCs w:val="28"/>
        </w:rPr>
        <w:t xml:space="preserve">муниципальной подпрограммы  «Поддержка и развитие малого и среднего предпринимательства в </w:t>
      </w:r>
      <w:proofErr w:type="spellStart"/>
      <w:r w:rsidRPr="00AC2090">
        <w:rPr>
          <w:rFonts w:ascii="Times New Roman" w:hAnsi="Times New Roman" w:cs="Times New Roman"/>
          <w:bCs/>
          <w:sz w:val="28"/>
          <w:szCs w:val="28"/>
        </w:rPr>
        <w:t>Байкаловском</w:t>
      </w:r>
      <w:proofErr w:type="spellEnd"/>
      <w:r w:rsidRPr="00AC2090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районе» муниципальной программы «Социально-экономическое развитие </w:t>
      </w:r>
      <w:proofErr w:type="spellStart"/>
      <w:r w:rsidRPr="00AC2090">
        <w:rPr>
          <w:rFonts w:ascii="Times New Roman" w:hAnsi="Times New Roman" w:cs="Times New Roman"/>
          <w:bCs/>
          <w:sz w:val="28"/>
          <w:szCs w:val="28"/>
        </w:rPr>
        <w:t>Байкаловского</w:t>
      </w:r>
      <w:proofErr w:type="spellEnd"/>
      <w:r w:rsidRPr="00AC209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района» до 2032 года, утвержденной Постановлением Администрации </w:t>
      </w:r>
      <w:proofErr w:type="spellStart"/>
      <w:r w:rsidRPr="00AC2090">
        <w:rPr>
          <w:rFonts w:ascii="Times New Roman" w:hAnsi="Times New Roman" w:cs="Times New Roman"/>
          <w:bCs/>
          <w:sz w:val="28"/>
          <w:szCs w:val="28"/>
        </w:rPr>
        <w:t>Байкаловского</w:t>
      </w:r>
      <w:proofErr w:type="spellEnd"/>
      <w:r w:rsidRPr="00AC209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Свердловской области от 29.11.2022 № 488 (с изменениями)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D2496">
        <w:rPr>
          <w:rFonts w:ascii="Times New Roman" w:hAnsi="Times New Roman"/>
          <w:bCs/>
          <w:sz w:val="28"/>
          <w:szCs w:val="28"/>
        </w:rPr>
        <w:t xml:space="preserve">Администрация </w:t>
      </w:r>
      <w:proofErr w:type="spellStart"/>
      <w:r w:rsidRPr="00BD2496">
        <w:rPr>
          <w:rFonts w:ascii="Times New Roman" w:hAnsi="Times New Roman"/>
          <w:bCs/>
          <w:sz w:val="28"/>
          <w:szCs w:val="28"/>
        </w:rPr>
        <w:t>Байкаловского</w:t>
      </w:r>
      <w:proofErr w:type="spellEnd"/>
      <w:r w:rsidRPr="00BD2496">
        <w:rPr>
          <w:rFonts w:ascii="Times New Roman" w:hAnsi="Times New Roman"/>
          <w:bCs/>
          <w:sz w:val="28"/>
          <w:szCs w:val="28"/>
        </w:rPr>
        <w:t xml:space="preserve"> муниципального района Свердловской области</w:t>
      </w:r>
      <w:proofErr w:type="gramEnd"/>
    </w:p>
    <w:p w:rsidR="00AC2090" w:rsidRDefault="00AC2090" w:rsidP="00ED0AB3">
      <w:pPr>
        <w:autoSpaceDE w:val="0"/>
        <w:autoSpaceDN w:val="0"/>
        <w:adjustRightInd w:val="0"/>
        <w:spacing w:after="0" w:line="240" w:lineRule="auto"/>
        <w:ind w:right="-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209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C2090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2090" w:rsidRPr="001D5D8E" w:rsidRDefault="001D5D8E" w:rsidP="001D5D8E">
      <w:pPr>
        <w:pStyle w:val="ConsPlusCell"/>
        <w:jc w:val="both"/>
        <w:rPr>
          <w:b/>
        </w:rPr>
      </w:pPr>
      <w:r>
        <w:rPr>
          <w:color w:val="000000"/>
        </w:rPr>
        <w:t xml:space="preserve">     </w:t>
      </w:r>
      <w:r w:rsidR="00AC2090" w:rsidRPr="00AC2090">
        <w:rPr>
          <w:color w:val="000000"/>
        </w:rPr>
        <w:t>1.Утвердить Порядок предоставления субсидии в 202</w:t>
      </w:r>
      <w:r w:rsidR="008D2E63">
        <w:rPr>
          <w:color w:val="000000"/>
        </w:rPr>
        <w:t>4</w:t>
      </w:r>
      <w:r w:rsidR="00AC2090" w:rsidRPr="00AC2090">
        <w:rPr>
          <w:color w:val="000000"/>
        </w:rPr>
        <w:t xml:space="preserve"> году субъектам </w:t>
      </w:r>
      <w:r w:rsidR="00AC2090" w:rsidRPr="00AC2090">
        <w:rPr>
          <w:color w:val="000000"/>
        </w:rPr>
        <w:lastRenderedPageBreak/>
        <w:t>малого</w:t>
      </w:r>
      <w:r w:rsidR="007C5F3A">
        <w:rPr>
          <w:color w:val="000000"/>
        </w:rPr>
        <w:t xml:space="preserve"> и среднего предпринимательства  </w:t>
      </w:r>
      <w:r w:rsidRPr="001D5D8E">
        <w:t xml:space="preserve">на возмещение затрат при осуществлении деятельности, связанной с социальной направленностью на территории </w:t>
      </w:r>
      <w:proofErr w:type="spellStart"/>
      <w:r w:rsidRPr="001D5D8E">
        <w:t>Байкаловского</w:t>
      </w:r>
      <w:proofErr w:type="spellEnd"/>
      <w:r w:rsidRPr="001D5D8E">
        <w:t xml:space="preserve"> муниципального района Свердловской области</w:t>
      </w:r>
      <w:r>
        <w:t xml:space="preserve"> </w:t>
      </w:r>
      <w:r w:rsidR="00AC2090" w:rsidRPr="00AC2090">
        <w:rPr>
          <w:color w:val="000000"/>
        </w:rPr>
        <w:t xml:space="preserve">(Приложение №1). </w:t>
      </w:r>
    </w:p>
    <w:p w:rsidR="008D2E63" w:rsidRPr="00AC2090" w:rsidRDefault="008D2E63" w:rsidP="001D5D8E">
      <w:pPr>
        <w:autoSpaceDE w:val="0"/>
        <w:autoSpaceDN w:val="0"/>
        <w:adjustRightInd w:val="0"/>
        <w:spacing w:after="0" w:line="240" w:lineRule="auto"/>
        <w:ind w:right="-3"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D2E63">
        <w:rPr>
          <w:rFonts w:ascii="Times New Roman" w:hAnsi="Times New Roman" w:cs="Times New Roman"/>
          <w:sz w:val="28"/>
          <w:szCs w:val="28"/>
        </w:rPr>
        <w:t xml:space="preserve"> </w:t>
      </w:r>
      <w:r w:rsidRPr="00F044A6">
        <w:rPr>
          <w:rFonts w:ascii="Times New Roman" w:hAnsi="Times New Roman" w:cs="Times New Roman"/>
          <w:sz w:val="28"/>
          <w:szCs w:val="28"/>
        </w:rPr>
        <w:t>Создать комиссию по рассмотрению заяв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F044A6">
        <w:rPr>
          <w:rFonts w:ascii="Times New Roman" w:hAnsi="Times New Roman" w:cs="Times New Roman"/>
          <w:sz w:val="28"/>
          <w:szCs w:val="28"/>
        </w:rPr>
        <w:t xml:space="preserve">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в 2024 году</w:t>
      </w:r>
      <w:r w:rsidRPr="00F044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субъектам малого и среднего предпринимательства</w:t>
      </w:r>
      <w:r w:rsidR="007C5F3A" w:rsidRPr="007C5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D8E" w:rsidRPr="001D5D8E">
        <w:rPr>
          <w:rFonts w:ascii="Times New Roman" w:hAnsi="Times New Roman" w:cs="Times New Roman"/>
          <w:sz w:val="28"/>
          <w:szCs w:val="28"/>
        </w:rPr>
        <w:t xml:space="preserve">на возмещение затрат при осуществлении деятельности, связанной с социальной направленностью на территории </w:t>
      </w:r>
      <w:proofErr w:type="spellStart"/>
      <w:r w:rsidR="001D5D8E" w:rsidRPr="001D5D8E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="001D5D8E" w:rsidRPr="001D5D8E">
        <w:rPr>
          <w:rFonts w:ascii="Times New Roman" w:hAnsi="Times New Roman" w:cs="Times New Roman"/>
          <w:sz w:val="28"/>
          <w:szCs w:val="28"/>
        </w:rPr>
        <w:t xml:space="preserve"> муниципального района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F044A6">
        <w:rPr>
          <w:rFonts w:ascii="Times New Roman" w:hAnsi="Times New Roman" w:cs="Times New Roman"/>
          <w:sz w:val="28"/>
          <w:szCs w:val="28"/>
        </w:rPr>
        <w:t>.</w:t>
      </w:r>
    </w:p>
    <w:p w:rsidR="00AC2090" w:rsidRDefault="002D6A75" w:rsidP="00ED0AB3">
      <w:pPr>
        <w:pStyle w:val="ConsPlusNormal"/>
        <w:widowControl/>
        <w:ind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C2090" w:rsidRPr="00AC209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Pr="00F044A6">
        <w:rPr>
          <w:rFonts w:ascii="Times New Roman" w:hAnsi="Times New Roman" w:cs="Times New Roman"/>
          <w:sz w:val="28"/>
          <w:szCs w:val="28"/>
        </w:rPr>
        <w:t>комиссии по рассмотрению заяв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F044A6">
        <w:rPr>
          <w:rFonts w:ascii="Times New Roman" w:hAnsi="Times New Roman" w:cs="Times New Roman"/>
          <w:sz w:val="28"/>
          <w:szCs w:val="28"/>
        </w:rPr>
        <w:t xml:space="preserve">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в 2024 году</w:t>
      </w:r>
      <w:r w:rsidRPr="00F044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субъектам малого и среднего предпринимательства</w:t>
      </w:r>
      <w:r w:rsidR="007C5F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044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D5D8E" w:rsidRPr="001D5D8E">
        <w:rPr>
          <w:rFonts w:ascii="Times New Roman" w:hAnsi="Times New Roman" w:cs="Times New Roman"/>
          <w:sz w:val="28"/>
          <w:szCs w:val="28"/>
        </w:rPr>
        <w:t xml:space="preserve">на возмещение затрат при осуществлении деятельности, связанной с социальной направленностью на территории </w:t>
      </w:r>
      <w:proofErr w:type="spellStart"/>
      <w:r w:rsidR="001D5D8E" w:rsidRPr="001D5D8E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="001D5D8E" w:rsidRPr="001D5D8E">
        <w:rPr>
          <w:rFonts w:ascii="Times New Roman" w:hAnsi="Times New Roman" w:cs="Times New Roman"/>
          <w:sz w:val="28"/>
          <w:szCs w:val="28"/>
        </w:rPr>
        <w:t xml:space="preserve"> муниципального района Свердловской области</w:t>
      </w:r>
      <w:r w:rsidR="001D5D8E" w:rsidRPr="00AC2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2090" w:rsidRPr="00AC2090">
        <w:rPr>
          <w:rFonts w:ascii="Times New Roman" w:hAnsi="Times New Roman" w:cs="Times New Roman"/>
          <w:color w:val="000000"/>
          <w:sz w:val="28"/>
          <w:szCs w:val="28"/>
        </w:rPr>
        <w:t>(Приложение №</w:t>
      </w:r>
      <w:r w:rsidR="000F04D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C2090" w:rsidRPr="00AC209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D6A75" w:rsidRPr="00AC2090" w:rsidRDefault="002D6A75" w:rsidP="00ED0AB3">
      <w:pPr>
        <w:pStyle w:val="ConsPlusNormal"/>
        <w:widowControl/>
        <w:ind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2D6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44A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:rsidR="00AC2090" w:rsidRPr="002D6A75" w:rsidRDefault="00A77B55" w:rsidP="00ED0AB3">
      <w:pPr>
        <w:pStyle w:val="ConsPlusNormal"/>
        <w:widowControl/>
        <w:ind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C2090" w:rsidRPr="00AC20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D0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2090" w:rsidRPr="00AC209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опубликовать в Вестнике </w:t>
      </w:r>
      <w:proofErr w:type="spellStart"/>
      <w:r w:rsidR="00AC2090" w:rsidRPr="00AC2090">
        <w:rPr>
          <w:rFonts w:ascii="Times New Roman" w:hAnsi="Times New Roman" w:cs="Times New Roman"/>
          <w:color w:val="000000"/>
          <w:sz w:val="28"/>
          <w:szCs w:val="28"/>
        </w:rPr>
        <w:t>Байкаловского</w:t>
      </w:r>
      <w:proofErr w:type="spellEnd"/>
      <w:r w:rsidR="00AC2090" w:rsidRPr="00AC209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 и разместить на официальном сайте Администрации </w:t>
      </w:r>
      <w:proofErr w:type="spellStart"/>
      <w:r w:rsidR="00AC2090" w:rsidRPr="00AC2090">
        <w:rPr>
          <w:rFonts w:ascii="Times New Roman" w:hAnsi="Times New Roman" w:cs="Times New Roman"/>
          <w:color w:val="000000"/>
          <w:sz w:val="28"/>
          <w:szCs w:val="28"/>
        </w:rPr>
        <w:t>Байкаловского</w:t>
      </w:r>
      <w:proofErr w:type="spellEnd"/>
      <w:r w:rsidR="00AC2090" w:rsidRPr="00AC209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Свердловской обла</w:t>
      </w:r>
      <w:r w:rsidR="002D6A75">
        <w:rPr>
          <w:rFonts w:ascii="Times New Roman" w:hAnsi="Times New Roman" w:cs="Times New Roman"/>
          <w:color w:val="000000"/>
          <w:sz w:val="28"/>
          <w:szCs w:val="28"/>
        </w:rPr>
        <w:t>сти в сети Интернет.</w:t>
      </w:r>
    </w:p>
    <w:p w:rsidR="002D6A75" w:rsidRDefault="00A77B55" w:rsidP="002D6A75">
      <w:pPr>
        <w:pStyle w:val="ConsPlusNormal"/>
        <w:widowControl/>
        <w:spacing w:after="720"/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C2090" w:rsidRPr="00AC20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D0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D6A75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2D6A75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</w:t>
      </w:r>
      <w:r w:rsidR="002D6A7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D6A75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аместителя </w:t>
      </w:r>
      <w:r w:rsidR="002D6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</w:t>
      </w:r>
      <w:proofErr w:type="spellStart"/>
      <w:r w:rsidR="002D6A75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="002D6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района-начальника отдела экономики и имущества Л.В. Федотову.</w:t>
      </w:r>
    </w:p>
    <w:p w:rsidR="008E7745" w:rsidRDefault="008E1B1D" w:rsidP="008E7745">
      <w:pPr>
        <w:pStyle w:val="ConsPlusNormal"/>
        <w:widowControl/>
        <w:ind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7922">
        <w:rPr>
          <w:rFonts w:ascii="Times New Roman" w:hAnsi="Times New Roman" w:cs="Times New Roman"/>
          <w:sz w:val="28"/>
          <w:szCs w:val="28"/>
        </w:rPr>
        <w:t>Глав</w:t>
      </w:r>
      <w:r w:rsidR="008E7745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8E1B1D" w:rsidRDefault="008E1B1D" w:rsidP="008E7745">
      <w:pPr>
        <w:pStyle w:val="ConsPlusNormal"/>
        <w:widowControl/>
        <w:ind w:righ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7922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Pr="0009792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E7745">
        <w:rPr>
          <w:rFonts w:ascii="Times New Roman" w:hAnsi="Times New Roman" w:cs="Times New Roman"/>
          <w:sz w:val="28"/>
          <w:szCs w:val="28"/>
        </w:rPr>
        <w:t xml:space="preserve">                                   А.Г. </w:t>
      </w:r>
      <w:proofErr w:type="spellStart"/>
      <w:r w:rsidR="008E7745">
        <w:rPr>
          <w:rFonts w:ascii="Times New Roman" w:hAnsi="Times New Roman" w:cs="Times New Roman"/>
          <w:sz w:val="28"/>
          <w:szCs w:val="28"/>
        </w:rPr>
        <w:t>Дорожкин</w:t>
      </w:r>
      <w:proofErr w:type="spellEnd"/>
    </w:p>
    <w:p w:rsidR="008E1B1D" w:rsidRPr="00097922" w:rsidRDefault="008E1B1D" w:rsidP="008E1B1D">
      <w:pPr>
        <w:pStyle w:val="ConsPlusNormal"/>
        <w:widowControl/>
        <w:ind w:right="142" w:firstLine="0"/>
        <w:rPr>
          <w:rFonts w:ascii="Times New Roman" w:hAnsi="Times New Roman" w:cs="Times New Roman"/>
          <w:sz w:val="28"/>
          <w:szCs w:val="28"/>
        </w:rPr>
      </w:pPr>
      <w:r w:rsidRPr="000979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E774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C2090" w:rsidRPr="008F5586" w:rsidRDefault="00AC2090" w:rsidP="00AC2090">
      <w:pPr>
        <w:ind w:right="142"/>
        <w:jc w:val="right"/>
        <w:rPr>
          <w:sz w:val="26"/>
          <w:szCs w:val="26"/>
        </w:rPr>
      </w:pPr>
    </w:p>
    <w:p w:rsidR="00AC2090" w:rsidRPr="008F5586" w:rsidRDefault="00AC2090" w:rsidP="00AC2090">
      <w:pPr>
        <w:ind w:right="142"/>
        <w:jc w:val="right"/>
        <w:rPr>
          <w:sz w:val="26"/>
          <w:szCs w:val="26"/>
        </w:rPr>
      </w:pPr>
    </w:p>
    <w:p w:rsidR="00AC2090" w:rsidRPr="008F5586" w:rsidRDefault="00AC2090" w:rsidP="00AC2090">
      <w:pPr>
        <w:ind w:right="142"/>
        <w:jc w:val="right"/>
        <w:rPr>
          <w:sz w:val="26"/>
          <w:szCs w:val="26"/>
        </w:rPr>
      </w:pPr>
    </w:p>
    <w:p w:rsidR="00AC2090" w:rsidRPr="008F5586" w:rsidRDefault="00AC2090" w:rsidP="00AC2090">
      <w:pPr>
        <w:jc w:val="right"/>
        <w:rPr>
          <w:sz w:val="26"/>
          <w:szCs w:val="26"/>
        </w:rPr>
      </w:pPr>
    </w:p>
    <w:p w:rsidR="00AC2090" w:rsidRPr="008F5586" w:rsidRDefault="00AC2090" w:rsidP="00AC2090">
      <w:pPr>
        <w:jc w:val="right"/>
        <w:rPr>
          <w:sz w:val="26"/>
          <w:szCs w:val="26"/>
        </w:rPr>
      </w:pPr>
    </w:p>
    <w:p w:rsidR="00465232" w:rsidRPr="00277D57" w:rsidRDefault="00465232" w:rsidP="00277D5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D0AB3" w:rsidRDefault="00465232" w:rsidP="00277D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7D5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</w:p>
    <w:p w:rsidR="00ED0AB3" w:rsidRDefault="00ED0AB3" w:rsidP="00277D5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D0AB3" w:rsidRDefault="00ED0AB3" w:rsidP="00277D5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D0AB3" w:rsidRDefault="00ED0AB3" w:rsidP="00277D5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77D57" w:rsidRPr="00277D57" w:rsidRDefault="00465232" w:rsidP="00277D5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7D57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77D5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</w:t>
      </w:r>
      <w:r w:rsidR="00277D57" w:rsidRPr="00277D57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</w:p>
    <w:p w:rsidR="007C5F3A" w:rsidRDefault="007C5F3A" w:rsidP="00ED0AB3">
      <w:pPr>
        <w:spacing w:after="0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</w:p>
    <w:p w:rsidR="007C5F3A" w:rsidRDefault="007C5F3A" w:rsidP="00ED0AB3">
      <w:pPr>
        <w:spacing w:after="0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</w:p>
    <w:p w:rsidR="007C5F3A" w:rsidRDefault="007C5F3A" w:rsidP="00ED0AB3">
      <w:pPr>
        <w:spacing w:after="0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</w:p>
    <w:p w:rsidR="007C5F3A" w:rsidRDefault="007C5F3A" w:rsidP="00ED0AB3">
      <w:pPr>
        <w:spacing w:after="0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</w:p>
    <w:p w:rsidR="007C5F3A" w:rsidRDefault="007C5F3A" w:rsidP="00ED0AB3">
      <w:pPr>
        <w:spacing w:after="0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</w:p>
    <w:p w:rsidR="007C5F3A" w:rsidRDefault="007C5F3A" w:rsidP="00ED0AB3">
      <w:pPr>
        <w:spacing w:after="0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</w:p>
    <w:p w:rsidR="00465232" w:rsidRPr="00277D57" w:rsidRDefault="00465232" w:rsidP="00ED0AB3">
      <w:pPr>
        <w:spacing w:after="0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277D5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65232" w:rsidRPr="00277D57" w:rsidRDefault="00277D57" w:rsidP="00ED0AB3">
      <w:pPr>
        <w:spacing w:after="0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277D57">
        <w:rPr>
          <w:rFonts w:ascii="Times New Roman" w:hAnsi="Times New Roman" w:cs="Times New Roman"/>
          <w:sz w:val="24"/>
          <w:szCs w:val="24"/>
        </w:rPr>
        <w:t xml:space="preserve">к </w:t>
      </w:r>
      <w:r w:rsidR="00ED0AB3">
        <w:rPr>
          <w:rFonts w:ascii="Times New Roman" w:hAnsi="Times New Roman" w:cs="Times New Roman"/>
          <w:sz w:val="24"/>
          <w:szCs w:val="24"/>
        </w:rPr>
        <w:t>П</w:t>
      </w:r>
      <w:r w:rsidR="00465232" w:rsidRPr="00277D57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277D57" w:rsidRDefault="00465232" w:rsidP="00ED0AB3">
      <w:pPr>
        <w:spacing w:after="0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77D57">
        <w:rPr>
          <w:rFonts w:ascii="Times New Roman" w:hAnsi="Times New Roman" w:cs="Times New Roman"/>
          <w:sz w:val="24"/>
          <w:szCs w:val="24"/>
        </w:rPr>
        <w:t>Байкаловского</w:t>
      </w:r>
      <w:proofErr w:type="spellEnd"/>
      <w:r w:rsidRPr="00277D57">
        <w:rPr>
          <w:rFonts w:ascii="Times New Roman" w:hAnsi="Times New Roman" w:cs="Times New Roman"/>
          <w:sz w:val="24"/>
          <w:szCs w:val="24"/>
        </w:rPr>
        <w:t xml:space="preserve">  муниципального</w:t>
      </w:r>
    </w:p>
    <w:p w:rsidR="00465232" w:rsidRPr="00277D57" w:rsidRDefault="00277D57" w:rsidP="00ED0AB3">
      <w:pPr>
        <w:spacing w:after="0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277D57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D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65232" w:rsidRPr="00277D57">
        <w:rPr>
          <w:rFonts w:ascii="Times New Roman" w:hAnsi="Times New Roman" w:cs="Times New Roman"/>
          <w:sz w:val="24"/>
          <w:szCs w:val="24"/>
        </w:rPr>
        <w:t>вердловской области</w:t>
      </w:r>
    </w:p>
    <w:p w:rsidR="00465232" w:rsidRPr="00277D57" w:rsidRDefault="00465232" w:rsidP="00ED0AB3">
      <w:pPr>
        <w:spacing w:after="0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277D5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122373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BA49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22373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77D57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572B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77D57">
        <w:rPr>
          <w:rFonts w:ascii="Times New Roman" w:hAnsi="Times New Roman" w:cs="Times New Roman"/>
          <w:sz w:val="24"/>
          <w:szCs w:val="24"/>
        </w:rPr>
        <w:t xml:space="preserve">  года № </w:t>
      </w:r>
      <w:r w:rsidR="00122373">
        <w:rPr>
          <w:rFonts w:ascii="Times New Roman" w:hAnsi="Times New Roman" w:cs="Times New Roman"/>
          <w:sz w:val="24"/>
          <w:szCs w:val="24"/>
        </w:rPr>
        <w:t>460</w:t>
      </w:r>
    </w:p>
    <w:p w:rsidR="00465232" w:rsidRPr="00277D57" w:rsidRDefault="00B572BE" w:rsidP="00ED0AB3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  <w:r w:rsidR="00465232" w:rsidRPr="00277D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65232" w:rsidRDefault="00465232" w:rsidP="00CA5465">
      <w:pPr>
        <w:spacing w:after="0" w:line="240" w:lineRule="auto"/>
        <w:ind w:righ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77D57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субсидии в 202</w:t>
      </w:r>
      <w:r w:rsidR="00B572B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277D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 субъектам малого и среднего предпринимательства</w:t>
      </w:r>
      <w:r w:rsidR="00CA5465" w:rsidRPr="00CA5465">
        <w:rPr>
          <w:rFonts w:ascii="Times New Roman" w:hAnsi="Times New Roman" w:cs="Times New Roman"/>
          <w:sz w:val="28"/>
          <w:szCs w:val="28"/>
        </w:rPr>
        <w:t xml:space="preserve"> </w:t>
      </w:r>
      <w:r w:rsidR="00CA5465" w:rsidRPr="00CA5465">
        <w:rPr>
          <w:rFonts w:ascii="Times New Roman" w:hAnsi="Times New Roman" w:cs="Times New Roman"/>
          <w:b/>
          <w:sz w:val="28"/>
          <w:szCs w:val="28"/>
        </w:rPr>
        <w:t xml:space="preserve">на возмещение затрат при осуществлении деятельности, связанной с социальной направленностью на территории </w:t>
      </w:r>
      <w:proofErr w:type="spellStart"/>
      <w:r w:rsidR="00CA5465" w:rsidRPr="00CA5465">
        <w:rPr>
          <w:rFonts w:ascii="Times New Roman" w:hAnsi="Times New Roman" w:cs="Times New Roman"/>
          <w:b/>
          <w:sz w:val="28"/>
          <w:szCs w:val="28"/>
        </w:rPr>
        <w:t>Байкаловского</w:t>
      </w:r>
      <w:proofErr w:type="spellEnd"/>
      <w:r w:rsidR="00CA5465" w:rsidRPr="00CA546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Свердловской области</w:t>
      </w:r>
    </w:p>
    <w:p w:rsidR="00CA5465" w:rsidRPr="00277D57" w:rsidRDefault="00CA5465" w:rsidP="00CA5465">
      <w:pPr>
        <w:spacing w:after="0" w:line="240" w:lineRule="auto"/>
        <w:ind w:righ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65232" w:rsidRPr="00277D57" w:rsidRDefault="00465232" w:rsidP="00465232">
      <w:pPr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D57">
        <w:rPr>
          <w:rFonts w:ascii="Times New Roman" w:hAnsi="Times New Roman" w:cs="Times New Roman"/>
          <w:b/>
          <w:sz w:val="28"/>
          <w:szCs w:val="28"/>
        </w:rPr>
        <w:t>1. Общие положения о предоставлении субсиди</w:t>
      </w:r>
      <w:r w:rsidR="00ED0AB3">
        <w:rPr>
          <w:rFonts w:ascii="Times New Roman" w:hAnsi="Times New Roman" w:cs="Times New Roman"/>
          <w:b/>
          <w:sz w:val="28"/>
          <w:szCs w:val="28"/>
        </w:rPr>
        <w:t>и</w:t>
      </w:r>
    </w:p>
    <w:p w:rsidR="00465232" w:rsidRPr="00277D57" w:rsidRDefault="00B572BE" w:rsidP="00CA5465">
      <w:pPr>
        <w:spacing w:after="0" w:line="240" w:lineRule="auto"/>
        <w:ind w:righ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5465">
        <w:rPr>
          <w:rFonts w:ascii="Times New Roman" w:hAnsi="Times New Roman" w:cs="Times New Roman"/>
          <w:sz w:val="28"/>
          <w:szCs w:val="28"/>
        </w:rPr>
        <w:t xml:space="preserve"> 1.</w:t>
      </w:r>
      <w:r w:rsidR="00465232" w:rsidRPr="00CA5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5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определяет цели, условия и порядок </w:t>
      </w:r>
      <w:r w:rsidRPr="00CA54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предоставления субсидии в 2024 году субъектам малого и среднего предпринимательства</w:t>
      </w:r>
      <w:r w:rsidR="00CD798B" w:rsidRPr="00CA54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A5465" w:rsidRPr="00CA5465">
        <w:rPr>
          <w:rFonts w:ascii="Times New Roman" w:hAnsi="Times New Roman" w:cs="Times New Roman"/>
          <w:sz w:val="28"/>
          <w:szCs w:val="28"/>
        </w:rPr>
        <w:t xml:space="preserve">на возмещение затрат при осуществлении деятельности, связанной с социальной направленностью на территории </w:t>
      </w:r>
      <w:proofErr w:type="spellStart"/>
      <w:r w:rsidR="00CA5465" w:rsidRPr="00CA5465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="00CA5465" w:rsidRPr="00CA5465">
        <w:rPr>
          <w:rFonts w:ascii="Times New Roman" w:hAnsi="Times New Roman" w:cs="Times New Roman"/>
          <w:sz w:val="28"/>
          <w:szCs w:val="28"/>
        </w:rPr>
        <w:t xml:space="preserve"> муниципального района Свердловской области</w:t>
      </w:r>
      <w:r w:rsidR="00CA5465">
        <w:rPr>
          <w:rFonts w:ascii="Times New Roman" w:hAnsi="Times New Roman" w:cs="Times New Roman"/>
          <w:sz w:val="28"/>
          <w:szCs w:val="28"/>
        </w:rPr>
        <w:t xml:space="preserve">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субсидия), в целях реализации </w:t>
      </w:r>
      <w:r w:rsidRPr="00AC2090">
        <w:rPr>
          <w:rFonts w:ascii="Times New Roman" w:hAnsi="Times New Roman" w:cs="Times New Roman"/>
          <w:bCs/>
          <w:sz w:val="28"/>
          <w:szCs w:val="28"/>
        </w:rPr>
        <w:t xml:space="preserve">муниципальной подпрограммы  «Поддержка и развитие малого и среднего предпринимательства в </w:t>
      </w:r>
      <w:proofErr w:type="spellStart"/>
      <w:r w:rsidRPr="00AC2090">
        <w:rPr>
          <w:rFonts w:ascii="Times New Roman" w:hAnsi="Times New Roman" w:cs="Times New Roman"/>
          <w:bCs/>
          <w:sz w:val="28"/>
          <w:szCs w:val="28"/>
        </w:rPr>
        <w:t>Байкаловском</w:t>
      </w:r>
      <w:proofErr w:type="spellEnd"/>
      <w:r w:rsidRPr="00AC2090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районе» муниципальной программы «Социально-экономическое развитие </w:t>
      </w:r>
      <w:proofErr w:type="spellStart"/>
      <w:r w:rsidRPr="00AC2090">
        <w:rPr>
          <w:rFonts w:ascii="Times New Roman" w:hAnsi="Times New Roman" w:cs="Times New Roman"/>
          <w:bCs/>
          <w:sz w:val="28"/>
          <w:szCs w:val="28"/>
        </w:rPr>
        <w:t>Байкаловского</w:t>
      </w:r>
      <w:proofErr w:type="spellEnd"/>
      <w:r w:rsidRPr="00AC209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района» до</w:t>
      </w:r>
      <w:proofErr w:type="gramEnd"/>
      <w:r w:rsidRPr="00AC2090">
        <w:rPr>
          <w:rFonts w:ascii="Times New Roman" w:hAnsi="Times New Roman" w:cs="Times New Roman"/>
          <w:bCs/>
          <w:sz w:val="28"/>
          <w:szCs w:val="28"/>
        </w:rPr>
        <w:t xml:space="preserve"> 2032 года, утвержденной Постановлением Администрации </w:t>
      </w:r>
      <w:proofErr w:type="spellStart"/>
      <w:r w:rsidRPr="00AC2090">
        <w:rPr>
          <w:rFonts w:ascii="Times New Roman" w:hAnsi="Times New Roman" w:cs="Times New Roman"/>
          <w:bCs/>
          <w:sz w:val="28"/>
          <w:szCs w:val="28"/>
        </w:rPr>
        <w:t>Байкаловского</w:t>
      </w:r>
      <w:proofErr w:type="spellEnd"/>
      <w:r w:rsidRPr="00AC20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2C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района Свердловской области от 29.11.2022 № 488 (с изменениями).</w:t>
      </w:r>
      <w:r w:rsidR="00465232" w:rsidRPr="00277D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72BE" w:rsidRDefault="00B572BE" w:rsidP="00B572B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5232" w:rsidRPr="00277D57">
        <w:rPr>
          <w:rFonts w:ascii="Times New Roman" w:hAnsi="Times New Roman" w:cs="Times New Roman"/>
          <w:sz w:val="28"/>
          <w:szCs w:val="28"/>
        </w:rPr>
        <w:t xml:space="preserve">. </w:t>
      </w:r>
      <w:r w:rsidRPr="00572CE9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настоящем Порядке применяются следующие понятия:</w:t>
      </w:r>
    </w:p>
    <w:p w:rsidR="00B572BE" w:rsidRPr="003A780A" w:rsidRDefault="00B572BE" w:rsidP="00B572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80A">
        <w:rPr>
          <w:rFonts w:ascii="Times New Roman" w:hAnsi="Times New Roman" w:cs="Times New Roman"/>
          <w:sz w:val="28"/>
          <w:szCs w:val="28"/>
        </w:rPr>
        <w:t>запрос предложений - проведение отбора получателей субсидий исходя из соответствия участников отбора получателей субсидий категориям и (или) критериям и очередности поступления предложений (заявок) на участие в отборе получателей субсидий;</w:t>
      </w:r>
    </w:p>
    <w:p w:rsidR="00B572BE" w:rsidRPr="0026204A" w:rsidRDefault="00B572BE" w:rsidP="00B572BE">
      <w:pPr>
        <w:widowControl w:val="0"/>
        <w:autoSpaceDE w:val="0"/>
        <w:autoSpaceDN w:val="0"/>
        <w:adjustRightInd w:val="0"/>
        <w:spacing w:after="0" w:line="240" w:lineRule="auto"/>
        <w:ind w:right="14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6204A">
        <w:rPr>
          <w:rFonts w:ascii="Times New Roman" w:hAnsi="Times New Roman" w:cs="Times New Roman"/>
          <w:sz w:val="28"/>
          <w:szCs w:val="28"/>
        </w:rPr>
        <w:t xml:space="preserve">убсидия - денежные средства, предоставляемые субъектам малого и среднего предпринимательства на безвозмездной и безвозвратной основе </w:t>
      </w:r>
      <w:r w:rsidR="00CA5465" w:rsidRPr="00CA5465">
        <w:rPr>
          <w:rFonts w:ascii="Times New Roman" w:hAnsi="Times New Roman" w:cs="Times New Roman"/>
          <w:sz w:val="28"/>
          <w:szCs w:val="28"/>
        </w:rPr>
        <w:t>на возмещение затрат при осуществлении деятельности, связанной с социальной направленностью</w:t>
      </w:r>
      <w:r>
        <w:rPr>
          <w:rFonts w:ascii="Times New Roman" w:hAnsi="Times New Roman" w:cs="Times New Roman"/>
          <w:sz w:val="28"/>
          <w:szCs w:val="28"/>
        </w:rPr>
        <w:t xml:space="preserve"> фактически произведенных в текущем году до даты подачи заявки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572BE" w:rsidRDefault="00B572BE" w:rsidP="00B572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субъекты малого и среднего предпринимательства </w:t>
      </w:r>
      <w:proofErr w:type="gramStart"/>
      <w:r w:rsidRPr="00572CE9">
        <w:rPr>
          <w:rFonts w:ascii="Times New Roman" w:hAnsi="Times New Roman" w:cs="Times New Roman"/>
          <w:color w:val="000000" w:themeColor="text1"/>
          <w:sz w:val="28"/>
          <w:szCs w:val="28"/>
        </w:rPr>
        <w:t>-ю</w:t>
      </w:r>
      <w:proofErr w:type="gramEnd"/>
      <w:r w:rsidRPr="00572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ридические лица и индивидуальные предприниматели, отнесенные в соответствии с условиями, установленными Федеральным </w:t>
      </w:r>
      <w:hyperlink r:id="rId13" w:history="1">
        <w:r w:rsidRPr="00572C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72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572CE9">
        <w:rPr>
          <w:rFonts w:ascii="Times New Roman" w:hAnsi="Times New Roman" w:cs="Times New Roman"/>
          <w:color w:val="000000" w:themeColor="text1"/>
          <w:sz w:val="28"/>
          <w:szCs w:val="28"/>
        </w:rPr>
        <w:t>микропредприятиям</w:t>
      </w:r>
      <w:proofErr w:type="spellEnd"/>
      <w:r w:rsidRPr="00572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средним </w:t>
      </w:r>
      <w:r w:rsidRPr="00572C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предприятиям, сведения о которых внесены в единый реестр субъектов малого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среднего предпринимательства.</w:t>
      </w:r>
    </w:p>
    <w:p w:rsidR="00A83038" w:rsidRPr="006A61AE" w:rsidRDefault="00A83038" w:rsidP="00A8303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AE">
        <w:rPr>
          <w:rFonts w:ascii="Times New Roman" w:hAnsi="Times New Roman" w:cs="Times New Roman"/>
          <w:sz w:val="28"/>
          <w:szCs w:val="28"/>
        </w:rPr>
        <w:t>Социальное предпринимательств</w:t>
      </w:r>
      <w:proofErr w:type="gramStart"/>
      <w:r w:rsidRPr="006A61A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A61AE">
        <w:rPr>
          <w:rFonts w:ascii="Times New Roman" w:hAnsi="Times New Roman" w:cs="Times New Roman"/>
          <w:sz w:val="28"/>
          <w:szCs w:val="28"/>
        </w:rPr>
        <w:t xml:space="preserve">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частью 1 статьи 24.1 Федерального </w:t>
      </w:r>
      <w:hyperlink r:id="rId14" w:history="1">
        <w:r w:rsidRPr="00B7649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закона</w:t>
        </w:r>
      </w:hyperlink>
      <w:r w:rsidRPr="006A61AE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Федерации».</w:t>
      </w:r>
    </w:p>
    <w:p w:rsidR="00465232" w:rsidRPr="00277D57" w:rsidRDefault="00A83038" w:rsidP="00B572B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572BE">
        <w:rPr>
          <w:rFonts w:ascii="Times New Roman" w:hAnsi="Times New Roman" w:cs="Times New Roman"/>
          <w:sz w:val="28"/>
          <w:szCs w:val="28"/>
        </w:rPr>
        <w:t xml:space="preserve">    </w:t>
      </w:r>
      <w:r w:rsidR="00465232" w:rsidRPr="00277D57">
        <w:rPr>
          <w:rFonts w:ascii="Times New Roman" w:hAnsi="Times New Roman" w:cs="Times New Roman"/>
          <w:sz w:val="28"/>
          <w:szCs w:val="28"/>
        </w:rPr>
        <w:t xml:space="preserve">3. </w:t>
      </w:r>
      <w:r w:rsidR="00B572BE" w:rsidRPr="00572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местного </w:t>
      </w:r>
      <w:r w:rsidR="00B572BE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B572BE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субсидий, является </w:t>
      </w:r>
      <w:r w:rsidR="00B57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B572BE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="00B57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B572BE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Свердловской области (далее - </w:t>
      </w:r>
      <w:r w:rsidR="00B572B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Администрация)</w:t>
      </w:r>
      <w:r w:rsidR="00465232" w:rsidRPr="00277D57">
        <w:rPr>
          <w:rFonts w:ascii="Times New Roman" w:hAnsi="Times New Roman" w:cs="Times New Roman"/>
          <w:sz w:val="28"/>
          <w:szCs w:val="28"/>
        </w:rPr>
        <w:t>.</w:t>
      </w:r>
    </w:p>
    <w:p w:rsidR="00B572BE" w:rsidRDefault="00465232" w:rsidP="00B572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D57">
        <w:rPr>
          <w:rFonts w:ascii="Times New Roman" w:hAnsi="Times New Roman" w:cs="Times New Roman"/>
          <w:sz w:val="28"/>
          <w:szCs w:val="28"/>
        </w:rPr>
        <w:t xml:space="preserve">4. </w:t>
      </w:r>
      <w:r w:rsidR="00B572BE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предоставляются на финансовое </w:t>
      </w:r>
      <w:r w:rsidR="00B572BE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возмещение</w:t>
      </w:r>
      <w:r w:rsidR="00B572BE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затрат</w:t>
      </w:r>
      <w:r w:rsidR="00031576" w:rsidRPr="000315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576" w:rsidRPr="007C5F3A">
        <w:rPr>
          <w:rFonts w:ascii="Times New Roman" w:hAnsi="Times New Roman" w:cs="Times New Roman"/>
          <w:sz w:val="28"/>
          <w:szCs w:val="28"/>
        </w:rPr>
        <w:t xml:space="preserve">при </w:t>
      </w:r>
      <w:r w:rsidR="00B76492">
        <w:rPr>
          <w:rFonts w:ascii="Times New Roman" w:hAnsi="Times New Roman" w:cs="Times New Roman"/>
          <w:sz w:val="28"/>
          <w:szCs w:val="28"/>
        </w:rPr>
        <w:t>осуществлении деятельности, связанной с социальной направленностью</w:t>
      </w:r>
      <w:r w:rsidR="00317365" w:rsidRPr="00AC2090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proofErr w:type="spellStart"/>
      <w:r w:rsidR="00317365" w:rsidRPr="00AC2090">
        <w:rPr>
          <w:rFonts w:ascii="Times New Roman" w:hAnsi="Times New Roman" w:cs="Times New Roman"/>
          <w:color w:val="000000"/>
          <w:sz w:val="28"/>
          <w:szCs w:val="28"/>
        </w:rPr>
        <w:t>Байкаловского</w:t>
      </w:r>
      <w:proofErr w:type="spellEnd"/>
      <w:r w:rsidR="00317365" w:rsidRPr="00AC209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Свердловской области</w:t>
      </w:r>
      <w:r w:rsidR="00B572BE">
        <w:rPr>
          <w:rFonts w:ascii="Times New Roman" w:hAnsi="Times New Roman" w:cs="Times New Roman"/>
          <w:sz w:val="28"/>
          <w:szCs w:val="28"/>
        </w:rPr>
        <w:t>, фактически произведенных в текущем году до подачи заявки</w:t>
      </w:r>
      <w:r w:rsidR="00B572BE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72BE" w:rsidRDefault="00B572BE" w:rsidP="00B572B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Размер субсидии составляет </w:t>
      </w:r>
      <w:r w:rsidR="00031576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 000 (</w:t>
      </w:r>
      <w:r w:rsidR="009E4FB5">
        <w:rPr>
          <w:rFonts w:ascii="Times New Roman" w:hAnsi="Times New Roman" w:cs="Times New Roman"/>
          <w:color w:val="000000"/>
          <w:sz w:val="28"/>
          <w:szCs w:val="28"/>
        </w:rPr>
        <w:t>Восемнадцать</w:t>
      </w:r>
      <w:r w:rsidR="000315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>тысяч) рублей.</w:t>
      </w:r>
    </w:p>
    <w:p w:rsidR="00465232" w:rsidRPr="00277D57" w:rsidRDefault="00317365" w:rsidP="0031736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465232" w:rsidRPr="00277D57">
        <w:rPr>
          <w:rFonts w:ascii="Times New Roman" w:hAnsi="Times New Roman" w:cs="Times New Roman"/>
          <w:sz w:val="28"/>
          <w:szCs w:val="28"/>
        </w:rPr>
        <w:t xml:space="preserve">5. </w:t>
      </w: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предоставления субсидии является сохранение численности </w:t>
      </w:r>
      <w:proofErr w:type="gramStart"/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занятых</w:t>
      </w:r>
      <w:proofErr w:type="gramEnd"/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малого и среднего предпринимательства на территории </w:t>
      </w:r>
      <w:proofErr w:type="spellStart"/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</w:t>
      </w:r>
      <w:r w:rsidR="00465232" w:rsidRPr="00277D57">
        <w:rPr>
          <w:rFonts w:ascii="Times New Roman" w:hAnsi="Times New Roman" w:cs="Times New Roman"/>
          <w:sz w:val="28"/>
          <w:szCs w:val="28"/>
        </w:rPr>
        <w:t>.</w:t>
      </w:r>
    </w:p>
    <w:p w:rsidR="00465232" w:rsidRPr="004C5796" w:rsidRDefault="00317365" w:rsidP="0031736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5232" w:rsidRPr="004C5796">
        <w:rPr>
          <w:rFonts w:ascii="Times New Roman" w:hAnsi="Times New Roman" w:cs="Times New Roman"/>
          <w:sz w:val="28"/>
          <w:szCs w:val="28"/>
        </w:rPr>
        <w:t xml:space="preserve">6. </w:t>
      </w:r>
      <w:r w:rsidRPr="00A47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 получателей субсидии осуществляется на конкурентной основе, </w:t>
      </w: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способ-запрос предложений.</w:t>
      </w:r>
    </w:p>
    <w:p w:rsidR="00317365" w:rsidRPr="00E26E8A" w:rsidRDefault="00317365" w:rsidP="0031736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</w:t>
      </w:r>
      <w:proofErr w:type="gramStart"/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субсидии </w:t>
      </w:r>
      <w:r w:rsidRPr="00E26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субъектам малого и среднего предпринимательства</w:t>
      </w:r>
      <w:r w:rsidR="000315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52E42" w:rsidRPr="00CA5465">
        <w:rPr>
          <w:rFonts w:ascii="Times New Roman" w:hAnsi="Times New Roman" w:cs="Times New Roman"/>
          <w:sz w:val="28"/>
          <w:szCs w:val="28"/>
        </w:rPr>
        <w:t xml:space="preserve">на возмещение затрат при осуществлении деятельности, связанной с социальной направленностью на территории </w:t>
      </w:r>
      <w:proofErr w:type="spellStart"/>
      <w:r w:rsidR="00152E42" w:rsidRPr="00CA5465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="00152E42" w:rsidRPr="00CA5465">
        <w:rPr>
          <w:rFonts w:ascii="Times New Roman" w:hAnsi="Times New Roman" w:cs="Times New Roman"/>
          <w:sz w:val="28"/>
          <w:szCs w:val="28"/>
        </w:rPr>
        <w:t xml:space="preserve"> муниципального района Свердловской области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участники отбора),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за счет средств бюджета </w:t>
      </w:r>
      <w:proofErr w:type="spellStart"/>
      <w:r w:rsidRPr="00782B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Байкаловского</w:t>
      </w:r>
      <w:proofErr w:type="spellEnd"/>
      <w:r w:rsidRPr="00782B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Свердловской области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Думы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 о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юджете на соответствующий </w:t>
      </w: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год (далее – Решение Думы о бюджете) в пределах</w:t>
      </w:r>
      <w:proofErr w:type="gramEnd"/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лимитов бюджетных обязательств, утвержденных Администрации, по результатам запроса предложений </w:t>
      </w:r>
      <w:r w:rsidR="00152E42" w:rsidRPr="00CA5465">
        <w:rPr>
          <w:rFonts w:ascii="Times New Roman" w:hAnsi="Times New Roman" w:cs="Times New Roman"/>
          <w:sz w:val="28"/>
          <w:szCs w:val="28"/>
        </w:rPr>
        <w:t>на возмещение затрат при осуществлении деятельности, связанной с социальной направленностью</w:t>
      </w:r>
      <w:r w:rsidR="005567CD" w:rsidRPr="00AC2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2090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Pr="00AC2090">
        <w:rPr>
          <w:rFonts w:ascii="Times New Roman" w:hAnsi="Times New Roman" w:cs="Times New Roman"/>
          <w:color w:val="000000"/>
          <w:sz w:val="28"/>
          <w:szCs w:val="28"/>
        </w:rPr>
        <w:t>Байкаловского</w:t>
      </w:r>
      <w:proofErr w:type="spellEnd"/>
      <w:r w:rsidRPr="00AC209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Свердловской области</w:t>
      </w: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запрос предложений).</w:t>
      </w:r>
    </w:p>
    <w:p w:rsidR="00BB0661" w:rsidRDefault="00465232" w:rsidP="00BB066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D57">
        <w:rPr>
          <w:rFonts w:ascii="Times New Roman" w:hAnsi="Times New Roman" w:cs="Times New Roman"/>
          <w:sz w:val="28"/>
          <w:szCs w:val="28"/>
        </w:rPr>
        <w:t xml:space="preserve"> </w:t>
      </w:r>
      <w:r w:rsidR="00317365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7D57">
        <w:rPr>
          <w:rFonts w:ascii="Times New Roman" w:hAnsi="Times New Roman" w:cs="Times New Roman"/>
          <w:sz w:val="28"/>
          <w:szCs w:val="28"/>
        </w:rPr>
        <w:t xml:space="preserve">8. </w:t>
      </w:r>
      <w:r w:rsidR="00BB0661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субсидии размещаются на официальном сайте Администрации в сети «Интернет» </w:t>
      </w:r>
      <w:hyperlink r:id="rId15" w:history="1">
        <w:r w:rsidR="00BB0661" w:rsidRPr="00E26E8A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www.</w:t>
        </w:r>
        <w:r w:rsidR="00BB0661" w:rsidRPr="00E26E8A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mobmr</w:t>
        </w:r>
        <w:r w:rsidR="00BB0661" w:rsidRPr="00E26E8A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  <w:r w:rsidR="00BB0661" w:rsidRPr="00E26E8A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ru</w:t>
        </w:r>
      </w:hyperlink>
      <w:r w:rsidR="00BB0661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«Экономика», подразделе «Новости»</w:t>
      </w:r>
    </w:p>
    <w:p w:rsidR="00BB0661" w:rsidRDefault="00465232" w:rsidP="00BB066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D57">
        <w:rPr>
          <w:rFonts w:ascii="Times New Roman" w:hAnsi="Times New Roman" w:cs="Times New Roman"/>
          <w:sz w:val="28"/>
          <w:szCs w:val="28"/>
        </w:rPr>
        <w:t xml:space="preserve">9. </w:t>
      </w:r>
      <w:r w:rsidR="00BB0661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Требования, которым должен соответствовать участник отбора на дату подачи заяв</w:t>
      </w:r>
      <w:r w:rsidR="00BB0661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BB0661"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участие в запросе предложений (далее - заяв</w:t>
      </w:r>
      <w:r w:rsidR="00BB0661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BB0661"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567C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E17AA" w:rsidRPr="006B46C8" w:rsidRDefault="00DE17AA" w:rsidP="00DE17A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осуществляет свою деятельность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17AA" w:rsidRPr="00F70428" w:rsidRDefault="00DE17AA" w:rsidP="00DE17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</w:t>
      </w:r>
      <w:r w:rsidRPr="009A0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соответствовать </w:t>
      </w:r>
      <w:r w:rsidRPr="009A0934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субъектов малого и среднего предпринимательства</w:t>
      </w:r>
      <w:r w:rsidR="00343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Pr="009A0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</w:t>
      </w:r>
      <w:r w:rsidR="003435C3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9A0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Pr="009A09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  <w:r w:rsidR="003435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ом</w:t>
        </w:r>
      </w:hyperlink>
      <w:r w:rsidRPr="009A0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 июля 2007 года № 209-ФЗ «О развитии малого и среднего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Pr="00F70428">
        <w:rPr>
          <w:rFonts w:ascii="Times New Roman" w:hAnsi="Times New Roman" w:cs="Times New Roman"/>
          <w:color w:val="000000" w:themeColor="text1"/>
          <w:sz w:val="28"/>
          <w:szCs w:val="28"/>
        </w:rPr>
        <w:t>в Российской Федерации»;</w:t>
      </w:r>
    </w:p>
    <w:p w:rsidR="00DE17AA" w:rsidRPr="00F70428" w:rsidRDefault="00DE17AA" w:rsidP="00DE17AA">
      <w:pPr>
        <w:widowControl w:val="0"/>
        <w:autoSpaceDE w:val="0"/>
        <w:autoSpaceDN w:val="0"/>
        <w:adjustRightInd w:val="0"/>
        <w:spacing w:after="0"/>
        <w:ind w:right="142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0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произвел расходы, связанные </w:t>
      </w:r>
      <w:r w:rsidR="008801A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152E42" w:rsidRPr="00CA5465">
        <w:rPr>
          <w:rFonts w:ascii="Times New Roman" w:hAnsi="Times New Roman" w:cs="Times New Roman"/>
          <w:sz w:val="28"/>
          <w:szCs w:val="28"/>
        </w:rPr>
        <w:t>социальной направленностью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 ранее 01 января 2024 года;</w:t>
      </w:r>
    </w:p>
    <w:p w:rsidR="00DE17AA" w:rsidRDefault="00DE17AA" w:rsidP="00DE17A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0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участник отбора не имеет на едином налоговом счете задолженность по уплате налогов, сборов и страховых взносов в бюджеты бюджетной системы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или размер задолженности не превышает размер, определенный </w:t>
      </w:r>
      <w:hyperlink r:id="rId17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47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Федерации;</w:t>
      </w:r>
    </w:p>
    <w:p w:rsidR="00DE17AA" w:rsidRPr="006B46C8" w:rsidRDefault="00DE17AA" w:rsidP="00DE17A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индивидуальный предприниматель не прекратившим свою деятельность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17AA" w:rsidRPr="006B46C8" w:rsidRDefault="00DE17AA" w:rsidP="00DE17A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компаний в совокупности превышает 25% (если иное не предусмотрено законодательством Российской Федерации). </w:t>
      </w: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публичных акционерных обществ;</w:t>
      </w:r>
    </w:p>
    <w:p w:rsidR="00DE17AA" w:rsidRPr="006B46C8" w:rsidRDefault="00DE17AA" w:rsidP="00DE17A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получает средства из бюджета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иными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правовыми актами на цели, </w:t>
      </w:r>
      <w:r w:rsidRPr="008A2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</w:t>
      </w:r>
      <w:hyperlink w:anchor="P61">
        <w:r w:rsidRPr="008A2E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 w:rsidRPr="008A2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Порядка;</w:t>
      </w:r>
    </w:p>
    <w:p w:rsidR="00DE17AA" w:rsidRPr="006B46C8" w:rsidRDefault="00DE17AA" w:rsidP="00DE17A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отбора, об индивидуальном предпринимателе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DE17AA" w:rsidRPr="006B46C8" w:rsidRDefault="00DE17AA" w:rsidP="00DE17A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деятельности или терроризму;</w:t>
      </w:r>
    </w:p>
    <w:p w:rsidR="00DE17AA" w:rsidRPr="006B46C8" w:rsidRDefault="00DE17AA" w:rsidP="00DE17A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находится в составляемых в рамках реализации полномочий, предусмотренных </w:t>
      </w:r>
      <w:hyperlink r:id="rId18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VII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Организации Объединенных Наций (далее - ООН),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</w:r>
      <w:proofErr w:type="gramEnd"/>
    </w:p>
    <w:p w:rsidR="00DE17AA" w:rsidRDefault="00DE17AA" w:rsidP="00DE17A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является иностранным агентом в соответствии с Федеральным </w:t>
      </w:r>
      <w:hyperlink r:id="rId19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 июля 2022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255-ФЗ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лиц, находящихся под иностранным влиянием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Федеральный закон от 14 июля 2022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255-ФЗ)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17AA" w:rsidRPr="00E26E8A" w:rsidRDefault="00DE17AA" w:rsidP="00DE1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</w:t>
      </w:r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отсутствуют просроченная задолженность по возврату в бюджет </w:t>
      </w:r>
      <w:proofErr w:type="spellStart"/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Pr="00C8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 иных субсидий, бюджетных </w:t>
      </w: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инвестиций, а также иная просроченная (неурегулированная) задолженность по денежным обязательствам перед </w:t>
      </w:r>
      <w:proofErr w:type="spellStart"/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Байкаловским</w:t>
      </w:r>
      <w:proofErr w:type="spellEnd"/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 районом Свердловской области.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проведения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 в форме запроса предложений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432A7" w:rsidRPr="00E26E8A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1) создает комиссию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отбору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утверждает состав и положение о комиссии, организует ее работу;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2) устанавливает дату начала и дату окончания приема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, при этом срок приема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не менее 10 календарных дней, следующих за днем размещения объявления о проведении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объявление о проведении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01840">
        <w:rPr>
          <w:rFonts w:ascii="Times New Roman" w:hAnsi="Times New Roman" w:cs="Times New Roman"/>
          <w:color w:val="000000" w:themeColor="text1"/>
          <w:sz w:val="28"/>
          <w:szCs w:val="28"/>
        </w:rPr>
        <w:t>mobmr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.ru) (далее - официальный сайт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не </w:t>
      </w: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2 рабочих дня до даты начала приема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4) осуществляет прием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обеспечивает сохранность поданных документов на участие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отборе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защиту указанных в них персональных данных в соответствии с законодательством Российской Федерации.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объявлении о проведении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следующие сведения: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сроки проведения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и время начала (окончания) срока подачи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наименование, место нахождения, почтовый адрес, адрес электронной почты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432A7" w:rsidRPr="0082696C" w:rsidRDefault="00D432A7" w:rsidP="00D43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96C">
        <w:rPr>
          <w:rFonts w:ascii="Times New Roman" w:hAnsi="Times New Roman" w:cs="Times New Roman"/>
          <w:sz w:val="28"/>
          <w:szCs w:val="28"/>
        </w:rPr>
        <w:t>3) кода классификации расходов местного бюджета;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адрес сайта в сети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котором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размещается объявление об отборе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требования к организациям в соответствии с </w:t>
      </w:r>
      <w:hyperlink w:anchor="P73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орядка и перечень документов, представляемых организациями для подтверждения их соответствия требованиям, указанным в </w:t>
      </w:r>
      <w:hyperlink w:anchor="P126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орядка;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6) порядок подачи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требования, предъявляемые к форме и содержанию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указанные в </w:t>
      </w:r>
      <w:hyperlink w:anchor="P126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1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88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335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настоящему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орядку;</w:t>
      </w:r>
    </w:p>
    <w:p w:rsidR="00D432A7" w:rsidRPr="00790A96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7) порядок отзыва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, порядок возврата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определяющий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основания для возврата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порядок внесения изменений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заявки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432A7" w:rsidRPr="00790A96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>8) правила рассмотрения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w:anchor="P191">
        <w:r w:rsidRPr="00790A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14</w:t>
        </w:r>
      </w:hyperlink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>орядка;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порядок предоставления организациям разъяснений положений объявления о проведении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а, даты начала и окончания срока такого предоставления;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срок, в течение которого победитель (победители)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(должны) подписать соглашение о предоставлении субсидии;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условия признания победителя (победителей)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уклонившимся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(уклонившимися) от заключения соглашения о предоставлении субсидии;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сроки размещения информации об итогах проведения отбора на официальном сайте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не могут быть позднее четырнадцатого календарного дня, следующего за днем определения победителя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13) порядок возврата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доработку;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14) порядок отклонения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информация об основаниях отклонения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432A7" w:rsidRPr="00E26E8A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15) объем распределяемой субсидии в рамках отбора, порядок расчета размера субсидии, установленный правовым </w:t>
      </w: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актом, правила распределения субсидии по результатам отбора, а также предельное количество победителей отбора.</w:t>
      </w:r>
    </w:p>
    <w:p w:rsidR="00D432A7" w:rsidRPr="00E26E8A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126"/>
      <w:bookmarkEnd w:id="0"/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12. Для получения субсидии в текущем финансовом году:</w:t>
      </w:r>
    </w:p>
    <w:p w:rsidR="00D432A7" w:rsidRPr="00E26E8A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12.1. участник отбора представляет в Администрацию </w:t>
      </w:r>
      <w:hyperlink w:anchor="P335">
        <w:r w:rsidRPr="00E26E8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ку</w:t>
        </w:r>
      </w:hyperlink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№ 1 к настоящему Порядку.</w:t>
      </w:r>
    </w:p>
    <w:p w:rsidR="00D432A7" w:rsidRPr="00E26E8A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К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ке</w:t>
      </w: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прилагаются следующие документы: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E8A">
        <w:rPr>
          <w:rFonts w:ascii="Times New Roman" w:hAnsi="Times New Roman" w:cs="Times New Roman"/>
          <w:color w:val="000000" w:themeColor="text1"/>
          <w:sz w:val="28"/>
          <w:szCs w:val="28"/>
        </w:rPr>
        <w:t>1) копии учредительных документов, изменения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дополнения к ним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 юридических лиц)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копии документов, подтверждающих полномочия руководителя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копию документа, удостоверяющего личность для индивидуального предпринимателя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2) выписка из Единого государственного реестра юридических лиц, подтверждающая отсутствие процедур реорганизации (за исключением реорганизации в форме присоединения к организации другого юридического лица), ликвидации или банкротства, выданная налоговым органом (или копия, полученная в электронном виде с применением сертифицированных средств криптографической защиты информации)</w:t>
      </w:r>
      <w:r w:rsidRPr="0016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(для юридических лиц) или выписку из Единого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реестра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индивидуальных предпринимателей,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ранее чем за 30 календарных дней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даты подачи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3) справка, выданная налоговым органом не ранее чем за 30 календарных дней до даты подачи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подтверждающая отсутствие у организации на едином налоговом счете задолженности по уплате налогов, сборов и страховых взносов в бюджеты бюджетной системы Российской Федерации свыше размера, определенного </w:t>
      </w:r>
      <w:hyperlink r:id="rId20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47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Федерации;</w:t>
      </w:r>
    </w:p>
    <w:p w:rsidR="00D432A7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4) справка, подписанная руководителем и главным бухгалтером организации, подтверждающая, что организация на дату подачи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получает средства из бюджета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иными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правовыми актами на цели, указанные в </w:t>
      </w:r>
      <w:hyperlink w:anchor="P61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D432A7" w:rsidRPr="004B177F" w:rsidRDefault="00D432A7" w:rsidP="00D432A7">
      <w:pPr>
        <w:widowControl w:val="0"/>
        <w:autoSpaceDE w:val="0"/>
        <w:autoSpaceDN w:val="0"/>
        <w:adjustRightInd w:val="0"/>
        <w:spacing w:after="0" w:line="240" w:lineRule="auto"/>
        <w:ind w:right="142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5) с</w:t>
      </w:r>
      <w:r w:rsidRPr="0026204A">
        <w:rPr>
          <w:rFonts w:ascii="Times New Roman" w:hAnsi="Times New Roman" w:cs="Times New Roman"/>
          <w:sz w:val="28"/>
          <w:szCs w:val="28"/>
        </w:rPr>
        <w:t xml:space="preserve">правка из отдела учета и отчетности Администрации о наличии (отсутствии) просроченной задолженности по платежам в бюджет </w:t>
      </w:r>
      <w:proofErr w:type="spellStart"/>
      <w:r w:rsidRPr="0026204A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Pr="0026204A">
        <w:rPr>
          <w:rFonts w:ascii="Times New Roman" w:hAnsi="Times New Roman" w:cs="Times New Roman"/>
          <w:sz w:val="28"/>
          <w:szCs w:val="28"/>
        </w:rPr>
        <w:t xml:space="preserve"> муниципального района Свердловской области, администратором которых является </w:t>
      </w:r>
      <w:r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F53C8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B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(запрашивается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отделом экономики и имущества Администрации);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) справка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индивидуальном предпринимателе,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выданная налоговым органом (или копия, полученная в электронном виде с применением сертифицированных средств криптографической защиты информации) не ранее чем за 30 календарных дней до даты подачи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) справка, подписанная руководителем и главным бухгалтером организации, подтверждающая, что организация на дату подачи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) справка, подписанная руководителем и главным бухгалтером организации, подтверждающая, что организация на дату подачи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находится в составляемых в рамках реализации полномочий, предусмотренных </w:t>
      </w:r>
      <w:hyperlink r:id="rId21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VII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</w:r>
      <w:proofErr w:type="gramEnd"/>
    </w:p>
    <w:p w:rsidR="00D432A7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) справка, подписанная руководителем и главным бухгалтером организации, подтверждающая, что организация на дату подачи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является иностранным агентом в соответствии с Федеральным </w:t>
      </w:r>
      <w:hyperlink r:id="rId22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 июля 2022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255-ФЗ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B69AC" w:rsidRPr="006D7BCA" w:rsidRDefault="00BB69AC" w:rsidP="00BB69A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32A7" w:rsidRPr="00165C29">
        <w:rPr>
          <w:rFonts w:ascii="Times New Roman" w:hAnsi="Times New Roman" w:cs="Times New Roman"/>
          <w:sz w:val="28"/>
          <w:szCs w:val="28"/>
        </w:rPr>
        <w:t xml:space="preserve">10) </w:t>
      </w:r>
      <w:r w:rsidR="00E105F2">
        <w:rPr>
          <w:rFonts w:ascii="Times New Roman" w:hAnsi="Times New Roman" w:cs="Times New Roman"/>
          <w:sz w:val="28"/>
          <w:szCs w:val="28"/>
        </w:rPr>
        <w:t>к</w:t>
      </w:r>
      <w:r w:rsidR="00165C29">
        <w:rPr>
          <w:rFonts w:ascii="Times New Roman" w:hAnsi="Times New Roman" w:cs="Times New Roman"/>
          <w:sz w:val="28"/>
          <w:szCs w:val="28"/>
        </w:rPr>
        <w:t xml:space="preserve">опии </w:t>
      </w:r>
      <w:r w:rsidR="00165C29" w:rsidRPr="00277D57">
        <w:rPr>
          <w:rFonts w:ascii="Times New Roman" w:hAnsi="Times New Roman" w:cs="Times New Roman"/>
          <w:sz w:val="28"/>
          <w:szCs w:val="28"/>
        </w:rPr>
        <w:t xml:space="preserve">документов, подтверждающие затраты на </w:t>
      </w:r>
      <w:r w:rsidR="006D7BCA">
        <w:rPr>
          <w:rFonts w:ascii="Times New Roman" w:hAnsi="Times New Roman" w:cs="Times New Roman"/>
          <w:sz w:val="28"/>
          <w:szCs w:val="28"/>
        </w:rPr>
        <w:t>осуществление социального предпринимательства</w:t>
      </w:r>
      <w:r w:rsidR="00165C29" w:rsidRPr="00277D57">
        <w:rPr>
          <w:rFonts w:ascii="Times New Roman" w:hAnsi="Times New Roman" w:cs="Times New Roman"/>
          <w:sz w:val="28"/>
          <w:szCs w:val="28"/>
        </w:rPr>
        <w:t xml:space="preserve">, в том числе: счета, платежные поручения, </w:t>
      </w:r>
      <w:r w:rsidR="00165C29">
        <w:rPr>
          <w:rFonts w:ascii="Times New Roman" w:hAnsi="Times New Roman" w:cs="Times New Roman"/>
          <w:sz w:val="28"/>
          <w:szCs w:val="28"/>
        </w:rPr>
        <w:t xml:space="preserve">чеки, </w:t>
      </w:r>
      <w:r w:rsidR="00165C29" w:rsidRPr="00277D57">
        <w:rPr>
          <w:rFonts w:ascii="Times New Roman" w:hAnsi="Times New Roman" w:cs="Times New Roman"/>
          <w:sz w:val="28"/>
          <w:szCs w:val="28"/>
        </w:rPr>
        <w:t xml:space="preserve"> иные документы, подтверждающие</w:t>
      </w:r>
      <w:r w:rsidRPr="00BB69AC">
        <w:rPr>
          <w:rFonts w:ascii="Times New Roman" w:hAnsi="Times New Roman" w:cs="Times New Roman"/>
          <w:sz w:val="28"/>
          <w:szCs w:val="28"/>
        </w:rPr>
        <w:t xml:space="preserve"> </w:t>
      </w:r>
      <w:r w:rsidRPr="00B55A0C">
        <w:rPr>
          <w:rFonts w:ascii="Times New Roman" w:hAnsi="Times New Roman" w:cs="Times New Roman"/>
          <w:sz w:val="28"/>
          <w:szCs w:val="28"/>
        </w:rPr>
        <w:t>фактическую оплату субъектом малого или среднего предпринимательства понесенных затрат при</w:t>
      </w:r>
      <w:r w:rsidR="006D7BCA">
        <w:rPr>
          <w:rFonts w:ascii="Times New Roman" w:hAnsi="Times New Roman" w:cs="Times New Roman"/>
          <w:sz w:val="28"/>
          <w:szCs w:val="28"/>
        </w:rPr>
        <w:t xml:space="preserve"> осуществлении деятельности связанной</w:t>
      </w:r>
      <w:r w:rsidRPr="00B55A0C">
        <w:rPr>
          <w:rFonts w:ascii="Times New Roman" w:hAnsi="Times New Roman" w:cs="Times New Roman"/>
          <w:sz w:val="28"/>
          <w:szCs w:val="28"/>
        </w:rPr>
        <w:t xml:space="preserve"> </w:t>
      </w:r>
      <w:r w:rsidR="006D7BCA" w:rsidRPr="00CA5465">
        <w:rPr>
          <w:rFonts w:ascii="Times New Roman" w:hAnsi="Times New Roman" w:cs="Times New Roman"/>
          <w:sz w:val="28"/>
          <w:szCs w:val="28"/>
        </w:rPr>
        <w:t>с социальной направленностью</w:t>
      </w:r>
      <w:r w:rsidR="00165C29" w:rsidRPr="00277D57">
        <w:rPr>
          <w:rFonts w:ascii="Times New Roman" w:hAnsi="Times New Roman" w:cs="Times New Roman"/>
          <w:sz w:val="28"/>
          <w:szCs w:val="28"/>
        </w:rPr>
        <w:t xml:space="preserve"> </w:t>
      </w:r>
      <w:r w:rsidR="00165C29" w:rsidRPr="007E5916">
        <w:rPr>
          <w:rFonts w:ascii="Times New Roman" w:hAnsi="Times New Roman" w:cs="Times New Roman"/>
          <w:sz w:val="28"/>
          <w:szCs w:val="28"/>
        </w:rPr>
        <w:t>(заверенные подписью заявителя</w:t>
      </w:r>
      <w:r w:rsidR="00EB4EE3">
        <w:rPr>
          <w:rFonts w:ascii="Times New Roman" w:hAnsi="Times New Roman" w:cs="Times New Roman"/>
          <w:sz w:val="28"/>
          <w:szCs w:val="28"/>
        </w:rPr>
        <w:t xml:space="preserve"> и печатью (при наличии)</w:t>
      </w:r>
      <w:r w:rsidR="00165C29" w:rsidRPr="007E59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88"/>
      <w:bookmarkEnd w:id="1"/>
      <w:r w:rsidRPr="00DC570B">
        <w:rPr>
          <w:rFonts w:ascii="Times New Roman" w:hAnsi="Times New Roman" w:cs="Times New Roman"/>
          <w:color w:val="000000" w:themeColor="text1"/>
          <w:sz w:val="28"/>
          <w:szCs w:val="28"/>
        </w:rPr>
        <w:t>13.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Pr="00DC5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 представляются на бумажном носителе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прошитые, пронумерованные, подписанные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заверенные печатью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(для 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при наличии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печати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регистрируется в день поступления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32A7" w:rsidRPr="00A30D44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поступившие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посредством почтовой связи) после окончания срока приема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, не регистрируются и не рассматриваются.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отозван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быть внесены изменения до окончания срока приема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</w:t>
      </w:r>
      <w:r w:rsidRPr="00A30D44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официального письменного обращения участником отбора с соответствующим заявлением.</w:t>
      </w:r>
    </w:p>
    <w:p w:rsidR="00D432A7" w:rsidRPr="006B46C8" w:rsidRDefault="00D432A7" w:rsidP="00D43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91"/>
      <w:bookmarkEnd w:id="2"/>
      <w:r w:rsidRPr="00A30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окончания срока подачи заявок, установленного в объявлении о проведении отбора получателей субсидий, к</w:t>
      </w:r>
      <w:r w:rsidRPr="00A30D44">
        <w:rPr>
          <w:rFonts w:ascii="Times New Roman" w:hAnsi="Times New Roman" w:cs="Times New Roman"/>
          <w:color w:val="000000" w:themeColor="text1"/>
          <w:sz w:val="28"/>
          <w:szCs w:val="28"/>
        </w:rPr>
        <w:t>омиссия осуществляет рассмотрение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A30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32A7" w:rsidRPr="00790A96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>На стадии рассмотрения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и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комиссией: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 соответствие участника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требованиям, указанным в </w:t>
      </w:r>
      <w:hyperlink w:anchor="P73">
        <w:r w:rsidRPr="00790A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9</w:t>
        </w:r>
      </w:hyperlink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орядка;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 соответствие представленных участником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 требованиям к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кам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установленным в объявлении о проведении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95"/>
      <w:bookmarkEnd w:id="3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отклонения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стадии рассмотрения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несоответствие участника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требованиям, указанным в </w:t>
      </w:r>
      <w:hyperlink w:anchor="P73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орядка;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несоответствие представленных участником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 требованиям к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кам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установленным в объявлении о проведении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недостоверность представленной участником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подача участником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даты и (или) времени, определенных для подачи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432A7" w:rsidRPr="006B46C8" w:rsidRDefault="00D432A7" w:rsidP="00D43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5) непредставление (представление не в полном объеме) документов, указанных в объявлении о проведении отбора.</w:t>
      </w:r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. По результатам рассмотрения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, комиссия принимает одно из следующих решений:</w:t>
      </w:r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1) о предоставлении субсидии;</w:t>
      </w:r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2) об отказе в предоставлении субсидии.</w:t>
      </w:r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комиссии оформляется протоколом заседания комиссии.</w:t>
      </w:r>
    </w:p>
    <w:p w:rsidR="00610E93" w:rsidRPr="0026204A" w:rsidRDefault="00610E93" w:rsidP="00610E93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04A">
        <w:rPr>
          <w:rFonts w:ascii="Times New Roman" w:hAnsi="Times New Roman" w:cs="Times New Roman"/>
          <w:color w:val="000000"/>
          <w:sz w:val="28"/>
          <w:szCs w:val="28"/>
        </w:rPr>
        <w:t>Субсидия предоставляется в следующем размере:</w:t>
      </w:r>
    </w:p>
    <w:p w:rsidR="00610E93" w:rsidRPr="0026204A" w:rsidRDefault="00610E93" w:rsidP="00610E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04A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 При подаче нескольких заявок, </w:t>
      </w:r>
      <w:r w:rsidR="004D0B5E">
        <w:rPr>
          <w:rFonts w:ascii="Times New Roman" w:hAnsi="Times New Roman" w:cs="Times New Roman"/>
          <w:color w:val="000000"/>
          <w:sz w:val="28"/>
          <w:szCs w:val="28"/>
        </w:rPr>
        <w:t xml:space="preserve">общая 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сумма фактически понесенных затрат по которым, превышает </w:t>
      </w:r>
      <w:r w:rsidR="004D0B5E">
        <w:rPr>
          <w:rFonts w:ascii="Times New Roman" w:hAnsi="Times New Roman" w:cs="Times New Roman"/>
          <w:color w:val="000000"/>
          <w:sz w:val="28"/>
          <w:szCs w:val="28"/>
        </w:rPr>
        <w:t xml:space="preserve">общую 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>сумму запланированных средств на предоставление субсидии (</w:t>
      </w:r>
      <w:r w:rsidR="007859BE">
        <w:rPr>
          <w:rFonts w:ascii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>000,00 рублей), размер субсидии рассчитывается Комиссией пропорционально фактически понесенных затрат, указанных в заявке, по следующей формуле:</w:t>
      </w:r>
    </w:p>
    <w:p w:rsidR="00610E93" w:rsidRPr="0026204A" w:rsidRDefault="00610E93" w:rsidP="00610E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0E93" w:rsidRPr="0026204A" w:rsidRDefault="00610E93" w:rsidP="0061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КС= </w:t>
      </w:r>
      <w:r w:rsidRPr="0026204A">
        <w:rPr>
          <w:rFonts w:ascii="Times New Roman" w:hAnsi="Times New Roman" w:cs="Times New Roman"/>
          <w:color w:val="000000"/>
          <w:sz w:val="28"/>
          <w:szCs w:val="28"/>
          <w:u w:val="single"/>
        </w:rPr>
        <w:t>Общая сумма запланированных средств на предоставление субсидии</w:t>
      </w:r>
    </w:p>
    <w:p w:rsidR="00610E93" w:rsidRPr="0026204A" w:rsidRDefault="00610E93" w:rsidP="00610E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        Общая сумма фактически понесенных затрат по всем заявкам</w:t>
      </w:r>
    </w:p>
    <w:p w:rsidR="00610E93" w:rsidRPr="0026204A" w:rsidRDefault="00610E93" w:rsidP="00610E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0E93" w:rsidRPr="0026204A" w:rsidRDefault="00610E93" w:rsidP="0061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0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К</w:t>
      </w:r>
      <w:proofErr w:type="gramStart"/>
      <w:r w:rsidRPr="0026204A">
        <w:rPr>
          <w:rFonts w:ascii="Times New Roman" w:hAnsi="Times New Roman" w:cs="Times New Roman"/>
          <w:color w:val="000000"/>
          <w:sz w:val="28"/>
          <w:szCs w:val="28"/>
        </w:rPr>
        <w:t>С-</w:t>
      </w:r>
      <w:proofErr w:type="gramEnd"/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 коэффициент субсидии.</w:t>
      </w:r>
    </w:p>
    <w:p w:rsidR="00610E93" w:rsidRPr="0026204A" w:rsidRDefault="00610E93" w:rsidP="00610E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0E93" w:rsidRPr="0026204A" w:rsidRDefault="00610E93" w:rsidP="0061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04A">
        <w:rPr>
          <w:rFonts w:ascii="Times New Roman" w:hAnsi="Times New Roman" w:cs="Times New Roman"/>
          <w:color w:val="000000"/>
          <w:sz w:val="28"/>
          <w:szCs w:val="28"/>
        </w:rPr>
        <w:t>Размер субсидии=Сумма фактически понесенных затрат по одной заявке* Коэффициент субсидии</w:t>
      </w:r>
    </w:p>
    <w:p w:rsidR="00610E93" w:rsidRPr="0026204A" w:rsidRDefault="00610E93" w:rsidP="0061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           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если общая сумма фактически понесенных затрат по всем заявкам будет меньше или равна общей сумме запланированных средств на предоставление субсидии (</w:t>
      </w:r>
      <w:r w:rsidR="006D7BCA">
        <w:rPr>
          <w:rFonts w:ascii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>000,00 руб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лей), субсидия предоставляется в размере 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>90% от фактически понесенных затрат, произведенных субъектом малого и</w:t>
      </w:r>
      <w:r w:rsidR="007859BE">
        <w:rPr>
          <w:rFonts w:ascii="Times New Roman" w:hAnsi="Times New Roman" w:cs="Times New Roman"/>
          <w:color w:val="000000"/>
          <w:sz w:val="28"/>
          <w:szCs w:val="28"/>
        </w:rPr>
        <w:t>ли среднего предпринимательства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0E93" w:rsidRDefault="00610E93" w:rsidP="00610E93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04A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>При поступлении единственной заявки на сумму фактически понесенных затрат, субъектом малого и</w:t>
      </w:r>
      <w:r w:rsidR="007859BE">
        <w:rPr>
          <w:rFonts w:ascii="Times New Roman" w:hAnsi="Times New Roman" w:cs="Times New Roman"/>
          <w:color w:val="000000"/>
          <w:sz w:val="28"/>
          <w:szCs w:val="28"/>
        </w:rPr>
        <w:t>ли среднего предпринимательства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 xml:space="preserve"> превышающую сумму запланированных средств на предоставление субсидии (</w:t>
      </w:r>
      <w:r w:rsidR="006D7BCA">
        <w:rPr>
          <w:rFonts w:ascii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04A">
        <w:rPr>
          <w:rFonts w:ascii="Times New Roman" w:hAnsi="Times New Roman" w:cs="Times New Roman"/>
          <w:color w:val="000000"/>
          <w:sz w:val="28"/>
          <w:szCs w:val="28"/>
        </w:rPr>
        <w:t>000,00 рублей), субсидия предоставляется в размере запланированных средств.</w:t>
      </w:r>
    </w:p>
    <w:p w:rsidR="00610E93" w:rsidRPr="0026204A" w:rsidRDefault="00610E93" w:rsidP="00610E93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04A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порядке очередности поступления заявок. </w:t>
      </w:r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Основаниями для отказа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участнику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предоставлении субсидии являются:</w:t>
      </w:r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несоответствие представленных документов требованиям, указанным в </w:t>
      </w:r>
      <w:hyperlink w:anchor="P73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орядка, или непредставление (представление не в полном объеме) указанных документов;</w:t>
      </w:r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установление факта недостоверности представленной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информации.</w:t>
      </w:r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течение 10 рабочих дней со дня принятия комиссией 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итогах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размещает на официальном сайте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 о результатах рассмотрения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, включающую следующие сведения:</w:t>
      </w:r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1) дата, время и место проведения рассмотрения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информация об участниках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,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были рассмотрены;</w:t>
      </w:r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информация об участниках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,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а, которым не соответствуют такие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) наименование получателя (получателей) субсидии, с которым (с которыми) заключается (заключаются) соглашение (соглашения), и размер предоставляемой ему (им) субсидии.</w:t>
      </w:r>
      <w:proofErr w:type="gramEnd"/>
    </w:p>
    <w:p w:rsidR="00610E93" w:rsidRPr="007166EA" w:rsidRDefault="00610E93" w:rsidP="00610E93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</w:t>
      </w:r>
      <w:r w:rsidRPr="00716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отменен на основании постановления Администрации </w:t>
      </w:r>
      <w:r w:rsidRPr="007166EA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7166EA">
        <w:rPr>
          <w:rFonts w:ascii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7166EA">
        <w:rPr>
          <w:rFonts w:ascii="Times New Roman" w:hAnsi="Times New Roman" w:cs="Times New Roman"/>
          <w:sz w:val="28"/>
          <w:szCs w:val="28"/>
          <w:lang w:eastAsia="ru-RU"/>
        </w:rPr>
        <w:t xml:space="preserve"> чем за один рабочий день до даты окончания срока подачи заяв</w:t>
      </w:r>
      <w:r>
        <w:rPr>
          <w:rFonts w:ascii="Times New Roman" w:hAnsi="Times New Roman" w:cs="Times New Roman"/>
          <w:sz w:val="28"/>
          <w:szCs w:val="28"/>
          <w:lang w:eastAsia="ru-RU"/>
        </w:rPr>
        <w:t>ок</w:t>
      </w:r>
      <w:r w:rsidRPr="007166EA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отбор</w:t>
      </w:r>
      <w:r w:rsidRPr="007166EA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610E93" w:rsidRPr="006B46C8" w:rsidRDefault="00610E93" w:rsidP="00610E9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об отмене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</w:t>
      </w:r>
      <w:r w:rsidRPr="007166EA">
        <w:rPr>
          <w:rFonts w:ascii="Times New Roman" w:hAnsi="Times New Roman" w:cs="Times New Roman"/>
          <w:color w:val="000000" w:themeColor="text1"/>
          <w:sz w:val="28"/>
          <w:szCs w:val="28"/>
        </w:rPr>
        <w:t>а публикуется на официальном сайте Администрации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признается несостоявшимся в следующих случаях:</w:t>
      </w:r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срока приема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поступило ни одно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2) поступившие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отклонены на стадии 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основаниям, указанным в </w:t>
      </w:r>
      <w:hyperlink w:anchor="P195">
        <w:r w:rsidRPr="0082696C">
          <w:rPr>
            <w:rFonts w:ascii="Times New Roman" w:hAnsi="Times New Roman" w:cs="Times New Roman"/>
            <w:sz w:val="28"/>
            <w:szCs w:val="28"/>
          </w:rPr>
          <w:t>части третьей</w:t>
        </w:r>
        <w:r w:rsidRPr="00790A9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79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орядка.</w:t>
      </w:r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. Размер субсидии в текущем финансовом году определяется исходя из объема запра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шиваемых в заявке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признанной победителем отбора, средств и доведенных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лимитов бюджетных обязательств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53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орядка.</w:t>
      </w:r>
    </w:p>
    <w:p w:rsidR="00610E93" w:rsidRPr="00880F40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8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увеличения в текущем финансовом году лимитов бюджетных обязательств, доведенных в установленном порядке до Администрации в пределах бюджетных ассигнований, предусмотренных на дату проведения отбора Решением Думы о  бюджете на текущий финансовый год и плановый период, на цели, указанные в </w:t>
      </w:r>
      <w:hyperlink w:anchor="P53">
        <w:r w:rsidRPr="00880F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 w:rsidRPr="0088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80F40">
        <w:rPr>
          <w:rFonts w:ascii="Times New Roman" w:hAnsi="Times New Roman" w:cs="Times New Roman"/>
          <w:color w:val="000000" w:themeColor="text1"/>
          <w:sz w:val="28"/>
          <w:szCs w:val="28"/>
        </w:rPr>
        <w:t>орядка, Администрацией заключается дополнительное соглашение с участником отбора, прошедшим отбор, исходя из объема запрашиваемых средств.</w:t>
      </w:r>
      <w:proofErr w:type="gramEnd"/>
    </w:p>
    <w:p w:rsidR="00610E93" w:rsidRPr="006B46C8" w:rsidRDefault="00610E93" w:rsidP="00610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Субсидия предоставляется на основании соглашения о предоставлении субсидии, заключаемого между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соглашение). Соглашение, а также дополнительное соглашение к соглашению, включая дополнительное соглашение о расторжении соглашения, заключается в соответствии с типовой формой соглашени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утверждаемой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Финансового управления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3440" w:rsidRPr="00D2576B" w:rsidRDefault="00763440" w:rsidP="0076344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течение 3 рабочих дней </w:t>
      </w: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с даты издания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итогах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письменной форме уведомляет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Pr="00D2576B">
        <w:rPr>
          <w:rFonts w:ascii="Times New Roman" w:hAnsi="Times New Roman" w:cs="Times New Roman"/>
          <w:color w:val="000000" w:themeColor="text1"/>
          <w:sz w:val="28"/>
          <w:szCs w:val="28"/>
        </w:rPr>
        <w:t>принятом решении и направляет проект соглашения.</w:t>
      </w:r>
    </w:p>
    <w:p w:rsidR="00763440" w:rsidRPr="0082696C" w:rsidRDefault="00FD2EEF" w:rsidP="00FD2EE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9"/>
          <w:sz w:val="28"/>
          <w:szCs w:val="28"/>
        </w:rPr>
        <w:t xml:space="preserve">         </w:t>
      </w:r>
      <w:r w:rsidRPr="0082696C">
        <w:rPr>
          <w:rFonts w:ascii="Times New Roman" w:hAnsi="Times New Roman" w:cs="Times New Roman"/>
          <w:sz w:val="28"/>
          <w:szCs w:val="28"/>
        </w:rPr>
        <w:t xml:space="preserve">   </w:t>
      </w:r>
      <w:r w:rsidR="00763440" w:rsidRPr="0082696C">
        <w:rPr>
          <w:rFonts w:ascii="Times New Roman" w:hAnsi="Times New Roman" w:cs="Times New Roman"/>
          <w:sz w:val="28"/>
          <w:szCs w:val="28"/>
        </w:rPr>
        <w:t>Победитель отбора подписывает соглашение о предоставлении субсидии в течение 3 рабочих дней со дня получения проекта соглашения о предоставлении субсидии</w:t>
      </w:r>
      <w:r w:rsidR="0082696C" w:rsidRPr="0082696C">
        <w:rPr>
          <w:rFonts w:ascii="Times New Roman" w:hAnsi="Times New Roman" w:cs="Times New Roman"/>
          <w:sz w:val="28"/>
          <w:szCs w:val="28"/>
        </w:rPr>
        <w:t>.</w:t>
      </w:r>
    </w:p>
    <w:p w:rsidR="00763440" w:rsidRPr="00D2576B" w:rsidRDefault="00763440" w:rsidP="00763440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76B">
        <w:rPr>
          <w:rFonts w:ascii="Times New Roman" w:hAnsi="Times New Roman" w:cs="Times New Roman"/>
          <w:color w:val="181819"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color w:val="181819"/>
          <w:sz w:val="28"/>
          <w:szCs w:val="28"/>
        </w:rPr>
        <w:t>отбора</w:t>
      </w:r>
      <w:r w:rsidRPr="00D2576B">
        <w:rPr>
          <w:rFonts w:ascii="Times New Roman" w:hAnsi="Times New Roman" w:cs="Times New Roman"/>
          <w:color w:val="181819"/>
          <w:sz w:val="28"/>
          <w:szCs w:val="28"/>
        </w:rPr>
        <w:t>, не подписавший соглашение в установленный в настоящем пункте срок, признается уклонившимся от заключения соглашения.</w:t>
      </w:r>
    </w:p>
    <w:p w:rsidR="00763440" w:rsidRPr="00D2576B" w:rsidRDefault="00763440" w:rsidP="0076344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Соглашение </w:t>
      </w:r>
      <w:proofErr w:type="gramStart"/>
      <w:r w:rsidRPr="00D2576B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</w:t>
      </w:r>
      <w:proofErr w:type="gramEnd"/>
      <w:r w:rsidRPr="00D2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следующие положения:</w:t>
      </w:r>
    </w:p>
    <w:p w:rsidR="00763440" w:rsidRPr="006B46C8" w:rsidRDefault="00763440" w:rsidP="0076344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>1) положение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обязательной проверке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получателя субсидии соблюдения порядка и условий предоставления субсидии, в том числе в части достижения результата предоставления субсидии, а также проверке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Финансовым управлением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области, Контрольно-счетным органом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соблюдения получателем субсидии порядка и условий предоставления субсидии в соответствии со </w:t>
      </w:r>
      <w:hyperlink r:id="rId23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4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763440" w:rsidRDefault="00763440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условие о согласовании новых условий соглашения или о расторжении соглашения при </w:t>
      </w:r>
      <w:proofErr w:type="spell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недостижении</w:t>
      </w:r>
      <w:proofErr w:type="spell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по новым условиям в случае уменьшения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доведенных лимитов бюджетных обязательств на предоставление субсидий на соответствующий финансовый год, приводящего к невозможности предоставления субсидии в размере, определенном в соглашении.</w:t>
      </w:r>
    </w:p>
    <w:p w:rsidR="00763440" w:rsidRDefault="00763440" w:rsidP="00763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Pr="00237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согласие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 субсидии</w:t>
      </w:r>
      <w:r w:rsidRPr="00237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проведение проверок выполнения требований соглашения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3440" w:rsidRPr="00067BBE" w:rsidRDefault="00763440" w:rsidP="00763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248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Перечисление субсидии производится с лицевого счета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067BBE">
        <w:rPr>
          <w:rFonts w:ascii="Times New Roman" w:hAnsi="Times New Roman" w:cs="Times New Roman"/>
          <w:sz w:val="28"/>
          <w:szCs w:val="28"/>
        </w:rPr>
        <w:t xml:space="preserve">расчетный счет или корреспондентский счет, открытый получателем субсидии </w:t>
      </w:r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учреждениях Центрального банка Российской Федерации или кредитной организации, если иное не установлено бюджетным законодательством Российской Федерации, в сроки, установленные соглашением, но не позднее не позднее 10-го рабочего дня, следующего за днем принятия постановления об итогах отбора.</w:t>
      </w:r>
      <w:proofErr w:type="gramEnd"/>
    </w:p>
    <w:p w:rsidR="00414B0C" w:rsidRPr="006D7BCA" w:rsidRDefault="00763440" w:rsidP="00414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</w:t>
      </w:r>
      <w:r w:rsidRPr="006D7BCA">
        <w:rPr>
          <w:rFonts w:ascii="Times New Roman" w:hAnsi="Times New Roman" w:cs="Times New Roman"/>
          <w:sz w:val="28"/>
          <w:szCs w:val="28"/>
        </w:rPr>
        <w:t xml:space="preserve">Настоящий Порядок не устанавливает требования к отчетности и показателям результативности предоставления субсидий, так как субсидии предоставляются в целях возмещения затрат, фактически произведенных победителем отбора, связанных с </w:t>
      </w:r>
      <w:r w:rsidR="00E24937" w:rsidRPr="006D7BCA">
        <w:rPr>
          <w:rFonts w:ascii="Times New Roman" w:hAnsi="Times New Roman" w:cs="Times New Roman"/>
          <w:sz w:val="28"/>
          <w:szCs w:val="28"/>
        </w:rPr>
        <w:t>созданием собственного дела</w:t>
      </w:r>
      <w:r w:rsidR="00414B0C" w:rsidRPr="006D7BCA">
        <w:rPr>
          <w:rFonts w:ascii="Times New Roman" w:hAnsi="Times New Roman" w:cs="Times New Roman"/>
          <w:sz w:val="28"/>
          <w:szCs w:val="28"/>
        </w:rPr>
        <w:t>.</w:t>
      </w:r>
    </w:p>
    <w:p w:rsidR="00763440" w:rsidRPr="006B46C8" w:rsidRDefault="00763440" w:rsidP="00414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субсидии, а также лица, получающие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выражают согласие на осуществление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них проверок соблюдения порядка и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условий предоставления субсидии, а также проверок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Финансовым управлением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области, Контрольно-счетным органом </w:t>
      </w:r>
      <w:proofErr w:type="spellStart"/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 соблюдения получателем субсидии и лицами, получающими средства на основании договоров, заключенных с получателем субсидии, в соответствии со </w:t>
      </w:r>
      <w:hyperlink r:id="rId25">
        <w:r w:rsidRPr="00067B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6">
        <w:r w:rsidRPr="00067BBE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а также на включение таких положений в соглашение путем его подписания.</w:t>
      </w:r>
      <w:proofErr w:type="gramEnd"/>
    </w:p>
    <w:p w:rsidR="00763440" w:rsidRPr="006B46C8" w:rsidRDefault="00763440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При реорганизации получателя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 юридических лиц)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763440" w:rsidRPr="00067BBE" w:rsidRDefault="00763440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</w:t>
      </w:r>
      <w:r w:rsidRPr="006D7B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34F94">
        <w:rPr>
          <w:rFonts w:ascii="Times New Roman" w:hAnsi="Times New Roman" w:cs="Times New Roman"/>
          <w:sz w:val="28"/>
          <w:szCs w:val="28"/>
        </w:rPr>
        <w:t>финансового обеспечения которых яв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субсидия, и возврате </w:t>
      </w:r>
      <w:r w:rsidRPr="0016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неиспользованного остатка </w:t>
      </w:r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в бюджет </w:t>
      </w:r>
      <w:proofErr w:type="spellStart"/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области.</w:t>
      </w:r>
      <w:proofErr w:type="gramEnd"/>
    </w:p>
    <w:p w:rsidR="00763440" w:rsidRDefault="00763440" w:rsidP="00763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27" w:history="1">
        <w:r w:rsidRPr="00067B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5 статьи 23</w:t>
        </w:r>
      </w:hyperlink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28" w:history="1">
        <w:r w:rsidRPr="00067B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18</w:t>
        </w:r>
      </w:hyperlink>
      <w:r w:rsidRPr="0006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</w:t>
      </w:r>
      <w:r>
        <w:rPr>
          <w:rFonts w:ascii="Times New Roman" w:hAnsi="Times New Roman" w:cs="Times New Roman"/>
          <w:sz w:val="28"/>
          <w:szCs w:val="28"/>
        </w:rPr>
        <w:t>и перемены лица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указанием стороны в соглашении иного лица, являющегося правопреемником.</w:t>
      </w:r>
    </w:p>
    <w:p w:rsidR="00763440" w:rsidRPr="006B46C8" w:rsidRDefault="00763440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проверки соблюдения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субсидии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условий предоставления субсидии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3440" w:rsidRPr="006B46C8" w:rsidRDefault="00763440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нарушения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субсидии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условий, установленных при предоставлении субсидии, </w:t>
      </w: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выявленного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по фактам проверок, проведенных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требование о возврате субсидии направляется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получателю субсидии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рабочих дней со дня выявления нарушения.</w:t>
      </w:r>
    </w:p>
    <w:p w:rsidR="00763440" w:rsidRPr="006B46C8" w:rsidRDefault="00763440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306"/>
      <w:bookmarkEnd w:id="5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подлежит возврату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субсидии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бюджет в течение 10 календарных дней со дня получения соответствующего требования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возврате субсидии.</w:t>
      </w:r>
    </w:p>
    <w:p w:rsidR="00763440" w:rsidRPr="006B46C8" w:rsidRDefault="00763440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невозврате субсидии в срок, указанный в </w:t>
      </w:r>
      <w:hyperlink w:anchor="P306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третьей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меры по взысканию подлежащих возврату в бюджет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Свердловской области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</w:t>
      </w:r>
      <w:proofErr w:type="gramStart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дств в с</w:t>
      </w:r>
      <w:proofErr w:type="gramEnd"/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>удебном порядке.</w:t>
      </w:r>
    </w:p>
    <w:p w:rsidR="00763440" w:rsidRDefault="00763440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отношении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 субсидии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осуществляются проверки органами </w:t>
      </w:r>
      <w:r w:rsidR="009B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финансового контроля в соответствии со </w:t>
      </w:r>
      <w:hyperlink r:id="rId29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0">
        <w:r w:rsidRPr="006B46C8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763440" w:rsidRDefault="00763440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C4" w:rsidRDefault="003C1CC4" w:rsidP="007634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5C29" w:rsidRPr="00165C29" w:rsidRDefault="006D7BCA" w:rsidP="006D7BCA"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</w:t>
      </w:r>
      <w:r w:rsidR="00165C29" w:rsidRPr="00B9057A">
        <w:rPr>
          <w:rFonts w:ascii="Times New Roman" w:hAnsi="Times New Roman" w:cs="Times New Roman"/>
          <w:sz w:val="24"/>
          <w:szCs w:val="24"/>
        </w:rPr>
        <w:t>Приложение №1 к Порядку</w:t>
      </w:r>
    </w:p>
    <w:p w:rsidR="00165C29" w:rsidRPr="00B9057A" w:rsidRDefault="00165C29" w:rsidP="00165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B9057A">
        <w:rPr>
          <w:rFonts w:ascii="Times New Roman" w:hAnsi="Times New Roman" w:cs="Times New Roman"/>
          <w:sz w:val="24"/>
          <w:szCs w:val="24"/>
        </w:rPr>
        <w:t>предоставления субсидии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9057A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165C29" w:rsidRDefault="00165C29" w:rsidP="00165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4450A7">
        <w:rPr>
          <w:rFonts w:ascii="Times New Roman" w:hAnsi="Times New Roman" w:cs="Times New Roman"/>
          <w:sz w:val="24"/>
          <w:szCs w:val="24"/>
        </w:rPr>
        <w:t xml:space="preserve">   </w:t>
      </w:r>
      <w:r w:rsidRPr="00B9057A">
        <w:rPr>
          <w:rFonts w:ascii="Times New Roman" w:hAnsi="Times New Roman" w:cs="Times New Roman"/>
          <w:sz w:val="24"/>
          <w:szCs w:val="24"/>
        </w:rPr>
        <w:t xml:space="preserve">субъектам малого и среднего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450A7" w:rsidRDefault="00165C29" w:rsidP="00445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450A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B3443">
        <w:rPr>
          <w:rFonts w:ascii="Times New Roman" w:hAnsi="Times New Roman" w:cs="Times New Roman"/>
          <w:sz w:val="24"/>
          <w:szCs w:val="24"/>
        </w:rPr>
        <w:t xml:space="preserve">предпринимательств  </w:t>
      </w:r>
      <w:r w:rsidR="004450A7" w:rsidRPr="004450A7">
        <w:rPr>
          <w:rFonts w:ascii="Times New Roman" w:hAnsi="Times New Roman" w:cs="Times New Roman"/>
          <w:sz w:val="24"/>
          <w:szCs w:val="24"/>
        </w:rPr>
        <w:t xml:space="preserve">на возмещение </w:t>
      </w:r>
      <w:r w:rsidR="004450A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450A7" w:rsidRDefault="004450A7" w:rsidP="00445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4450A7">
        <w:rPr>
          <w:rFonts w:ascii="Times New Roman" w:hAnsi="Times New Roman" w:cs="Times New Roman"/>
          <w:sz w:val="24"/>
          <w:szCs w:val="24"/>
        </w:rPr>
        <w:t xml:space="preserve">затрат при осуществлении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50A7" w:rsidRDefault="004450A7" w:rsidP="00445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4450A7">
        <w:rPr>
          <w:rFonts w:ascii="Times New Roman" w:hAnsi="Times New Roman" w:cs="Times New Roman"/>
          <w:sz w:val="24"/>
          <w:szCs w:val="24"/>
        </w:rPr>
        <w:t xml:space="preserve">деятельности, связанной </w:t>
      </w:r>
    </w:p>
    <w:p w:rsidR="000B3443" w:rsidRPr="004450A7" w:rsidRDefault="004450A7" w:rsidP="00445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4450A7">
        <w:rPr>
          <w:rFonts w:ascii="Times New Roman" w:hAnsi="Times New Roman" w:cs="Times New Roman"/>
          <w:sz w:val="24"/>
          <w:szCs w:val="24"/>
        </w:rPr>
        <w:t xml:space="preserve">с социальной направленностью </w:t>
      </w:r>
    </w:p>
    <w:p w:rsidR="000B3443" w:rsidRDefault="000B3443" w:rsidP="000B3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B9057A">
        <w:rPr>
          <w:rFonts w:ascii="Times New Roman" w:hAnsi="Times New Roman" w:cs="Times New Roman"/>
          <w:sz w:val="24"/>
          <w:szCs w:val="24"/>
        </w:rPr>
        <w:t>Байкаловского</w:t>
      </w:r>
      <w:proofErr w:type="spellEnd"/>
      <w:r w:rsidRPr="00B9057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293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B3443" w:rsidRDefault="000B3443" w:rsidP="000B3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B9057A">
        <w:rPr>
          <w:rFonts w:ascii="Times New Roman" w:hAnsi="Times New Roman" w:cs="Times New Roman"/>
          <w:sz w:val="24"/>
          <w:szCs w:val="24"/>
        </w:rPr>
        <w:t xml:space="preserve">Свердловской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057A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B3443" w:rsidRPr="00B9057A" w:rsidRDefault="000B3443" w:rsidP="000B3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0B3443" w:rsidRDefault="000B3443" w:rsidP="000B3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5232" w:rsidRPr="006D7BCA" w:rsidRDefault="006D7BCA" w:rsidP="006D7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C29"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Форма</w:t>
      </w:r>
    </w:p>
    <w:p w:rsidR="00165C29" w:rsidRDefault="00465232" w:rsidP="00165C29">
      <w:pPr>
        <w:jc w:val="right"/>
      </w:pPr>
      <w:r>
        <w:t xml:space="preserve">                                         </w:t>
      </w:r>
      <w:r w:rsidR="00165C29">
        <w:t xml:space="preserve">                        </w:t>
      </w:r>
    </w:p>
    <w:p w:rsidR="00AD6B05" w:rsidRPr="00165C29" w:rsidRDefault="00AD6B05" w:rsidP="00165C29"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бланке </w:t>
      </w:r>
      <w:r w:rsidR="00985554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отбора</w:t>
      </w: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</w:p>
    <w:p w:rsidR="00AD6B05" w:rsidRPr="00A97837" w:rsidRDefault="00AD6B05" w:rsidP="00AD6B0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6B05" w:rsidRPr="00A97837" w:rsidRDefault="00AD6B05" w:rsidP="00AD6B0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Администрацию </w:t>
      </w:r>
      <w:proofErr w:type="spellStart"/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>Байкаловского</w:t>
      </w:r>
      <w:proofErr w:type="spellEnd"/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</w:t>
      </w:r>
    </w:p>
    <w:p w:rsidR="00AD6B05" w:rsidRPr="00A97837" w:rsidRDefault="00AD6B05" w:rsidP="00AD6B0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>Свердловской области</w:t>
      </w:r>
    </w:p>
    <w:p w:rsidR="00AD6B05" w:rsidRPr="00A97837" w:rsidRDefault="00AD6B05" w:rsidP="00AD6B05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А.Г. </w:t>
      </w:r>
      <w:proofErr w:type="spellStart"/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>Дорожкину</w:t>
      </w:r>
      <w:proofErr w:type="spellEnd"/>
    </w:p>
    <w:p w:rsidR="00AD6B05" w:rsidRPr="00A97837" w:rsidRDefault="00AD6B05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6B05" w:rsidRPr="00A97837" w:rsidRDefault="00AD6B05" w:rsidP="00AD6B0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335"/>
      <w:bookmarkEnd w:id="6"/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>ЗАЯВ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</w:p>
    <w:p w:rsidR="00AD6B05" w:rsidRPr="00A97837" w:rsidRDefault="00AD6B05" w:rsidP="00AD6B0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>на участие в отборе</w:t>
      </w:r>
    </w:p>
    <w:p w:rsidR="00AD6B05" w:rsidRPr="00A97837" w:rsidRDefault="00AD6B05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6B05" w:rsidRPr="00A97837" w:rsidRDefault="00AD6B05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Просим Вас рассмотреть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настоящую заявку</w:t>
      </w:r>
    </w:p>
    <w:p w:rsidR="00AD6B05" w:rsidRPr="00A97837" w:rsidRDefault="00AD6B05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</w:t>
      </w:r>
    </w:p>
    <w:p w:rsidR="00AD6B05" w:rsidRPr="00A97837" w:rsidRDefault="00AD6B05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(наименование организации, полное и сокращенное)</w:t>
      </w:r>
    </w:p>
    <w:p w:rsidR="00AD6B05" w:rsidRPr="004450A7" w:rsidRDefault="00AD6B05" w:rsidP="00445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участие в отборе на предоставление субсидии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2024 году</w:t>
      </w:r>
      <w:r w:rsidRPr="00A978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субъектам малого и среднего предпринимательства </w:t>
      </w:r>
      <w:r w:rsidR="004450A7" w:rsidRPr="004450A7">
        <w:rPr>
          <w:rFonts w:ascii="Times New Roman" w:hAnsi="Times New Roman" w:cs="Times New Roman"/>
          <w:sz w:val="24"/>
          <w:szCs w:val="24"/>
        </w:rPr>
        <w:t xml:space="preserve">на возмещение затрат при осуществлении </w:t>
      </w:r>
      <w:r w:rsidR="004450A7">
        <w:rPr>
          <w:rFonts w:ascii="Times New Roman" w:hAnsi="Times New Roman" w:cs="Times New Roman"/>
          <w:sz w:val="24"/>
          <w:szCs w:val="24"/>
        </w:rPr>
        <w:t xml:space="preserve"> </w:t>
      </w:r>
      <w:r w:rsidR="004450A7" w:rsidRPr="004450A7">
        <w:rPr>
          <w:rFonts w:ascii="Times New Roman" w:hAnsi="Times New Roman" w:cs="Times New Roman"/>
          <w:sz w:val="24"/>
          <w:szCs w:val="24"/>
        </w:rPr>
        <w:t>деятельности, связанн</w:t>
      </w:r>
      <w:r w:rsidR="004450A7">
        <w:rPr>
          <w:rFonts w:ascii="Times New Roman" w:hAnsi="Times New Roman" w:cs="Times New Roman"/>
          <w:sz w:val="24"/>
          <w:szCs w:val="24"/>
        </w:rPr>
        <w:t>ой с социальной направленностью</w:t>
      </w: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, в 20__ году.</w:t>
      </w: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6B05" w:rsidRPr="00B330EA" w:rsidRDefault="00AD6B05" w:rsidP="00AD6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330EA">
        <w:rPr>
          <w:rFonts w:ascii="Times New Roman" w:hAnsi="Times New Roman" w:cs="Times New Roman"/>
          <w:sz w:val="24"/>
          <w:szCs w:val="24"/>
        </w:rPr>
        <w:t xml:space="preserve"> предоставить  субсидию  </w:t>
      </w:r>
      <w:r w:rsidR="000B34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целях</w:t>
      </w:r>
      <w:r w:rsidR="000B3443" w:rsidRPr="00A978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возмещени</w:t>
      </w:r>
      <w:r w:rsidR="000B34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0B3443" w:rsidRPr="00A978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B3443" w:rsidRPr="00A97837">
        <w:rPr>
          <w:rFonts w:ascii="Times New Roman" w:hAnsi="Times New Roman" w:cs="Times New Roman"/>
          <w:sz w:val="24"/>
          <w:szCs w:val="24"/>
        </w:rPr>
        <w:t>затрат</w:t>
      </w:r>
      <w:r w:rsidR="000B3443">
        <w:rPr>
          <w:rFonts w:ascii="Times New Roman" w:hAnsi="Times New Roman" w:cs="Times New Roman"/>
          <w:sz w:val="24"/>
          <w:szCs w:val="24"/>
        </w:rPr>
        <w:t xml:space="preserve"> при </w:t>
      </w:r>
      <w:r w:rsidR="004450A7" w:rsidRPr="004450A7">
        <w:rPr>
          <w:rFonts w:ascii="Times New Roman" w:hAnsi="Times New Roman" w:cs="Times New Roman"/>
          <w:sz w:val="24"/>
          <w:szCs w:val="24"/>
        </w:rPr>
        <w:t xml:space="preserve">осуществлении </w:t>
      </w:r>
      <w:r w:rsidR="004450A7">
        <w:rPr>
          <w:rFonts w:ascii="Times New Roman" w:hAnsi="Times New Roman" w:cs="Times New Roman"/>
          <w:sz w:val="24"/>
          <w:szCs w:val="24"/>
        </w:rPr>
        <w:t xml:space="preserve"> </w:t>
      </w:r>
      <w:r w:rsidR="004450A7" w:rsidRPr="004450A7">
        <w:rPr>
          <w:rFonts w:ascii="Times New Roman" w:hAnsi="Times New Roman" w:cs="Times New Roman"/>
          <w:sz w:val="24"/>
          <w:szCs w:val="24"/>
        </w:rPr>
        <w:t>деятельности, связанн</w:t>
      </w:r>
      <w:r w:rsidR="004450A7">
        <w:rPr>
          <w:rFonts w:ascii="Times New Roman" w:hAnsi="Times New Roman" w:cs="Times New Roman"/>
          <w:sz w:val="24"/>
          <w:szCs w:val="24"/>
        </w:rPr>
        <w:t>ой с социальной направленностью</w:t>
      </w:r>
      <w:r w:rsidR="004450A7" w:rsidRPr="00B330EA">
        <w:rPr>
          <w:rFonts w:ascii="Times New Roman" w:hAnsi="Times New Roman" w:cs="Times New Roman"/>
          <w:sz w:val="24"/>
          <w:szCs w:val="24"/>
        </w:rPr>
        <w:t xml:space="preserve"> </w:t>
      </w:r>
      <w:r w:rsidRPr="00B330EA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D6B05" w:rsidRPr="00B330EA" w:rsidRDefault="00AD6B05" w:rsidP="00AD6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0EA">
        <w:rPr>
          <w:rFonts w:ascii="Times New Roman" w:hAnsi="Times New Roman" w:cs="Times New Roman"/>
          <w:sz w:val="24"/>
          <w:szCs w:val="24"/>
        </w:rPr>
        <w:t>Общая сумма затрат, тыс. рублей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D6B05" w:rsidRPr="00B330EA" w:rsidRDefault="00AD6B05" w:rsidP="00AD6B05">
      <w:pPr>
        <w:jc w:val="both"/>
        <w:rPr>
          <w:rFonts w:ascii="Times New Roman" w:hAnsi="Times New Roman" w:cs="Times New Roman"/>
          <w:sz w:val="24"/>
          <w:szCs w:val="24"/>
        </w:rPr>
      </w:pPr>
      <w:r w:rsidRPr="00B330E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B330EA">
        <w:rPr>
          <w:rFonts w:ascii="Times New Roman" w:hAnsi="Times New Roman" w:cs="Times New Roman"/>
          <w:sz w:val="24"/>
          <w:szCs w:val="24"/>
        </w:rPr>
        <w:t>(сумма цифрами и прописью)</w:t>
      </w:r>
    </w:p>
    <w:p w:rsidR="00AD6B05" w:rsidRPr="00B330EA" w:rsidRDefault="00AD6B05" w:rsidP="00AD6B05">
      <w:pPr>
        <w:jc w:val="both"/>
        <w:rPr>
          <w:rFonts w:ascii="Times New Roman" w:hAnsi="Times New Roman" w:cs="Times New Roman"/>
          <w:sz w:val="24"/>
          <w:szCs w:val="24"/>
        </w:rPr>
      </w:pPr>
      <w:r w:rsidRPr="00B330EA">
        <w:rPr>
          <w:rFonts w:ascii="Times New Roman" w:hAnsi="Times New Roman" w:cs="Times New Roman"/>
          <w:sz w:val="24"/>
          <w:szCs w:val="24"/>
        </w:rPr>
        <w:t>Представляем следующую информацию:</w:t>
      </w:r>
    </w:p>
    <w:p w:rsidR="00AD6B05" w:rsidRDefault="00AD6B05" w:rsidP="00AD6B0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30EA">
        <w:rPr>
          <w:rFonts w:ascii="Times New Roman" w:hAnsi="Times New Roman" w:cs="Times New Roman"/>
          <w:sz w:val="24"/>
          <w:szCs w:val="24"/>
        </w:rPr>
        <w:t xml:space="preserve">1. Основной </w:t>
      </w:r>
      <w:r>
        <w:rPr>
          <w:rFonts w:ascii="Times New Roman" w:hAnsi="Times New Roman" w:cs="Times New Roman"/>
          <w:sz w:val="24"/>
          <w:szCs w:val="24"/>
        </w:rPr>
        <w:t xml:space="preserve">и дополнительные </w:t>
      </w:r>
      <w:r w:rsidRPr="00B330EA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330EA">
        <w:rPr>
          <w:rFonts w:ascii="Times New Roman" w:hAnsi="Times New Roman" w:cs="Times New Roman"/>
          <w:sz w:val="24"/>
          <w:szCs w:val="24"/>
        </w:rPr>
        <w:t xml:space="preserve"> экономической деятельности в соответствии с общероссийским классификатором видов экономической деятельности, </w:t>
      </w:r>
      <w:proofErr w:type="gramStart"/>
      <w:r w:rsidRPr="00B330EA">
        <w:rPr>
          <w:rFonts w:ascii="Times New Roman" w:hAnsi="Times New Roman" w:cs="Times New Roman"/>
          <w:sz w:val="24"/>
          <w:szCs w:val="24"/>
        </w:rPr>
        <w:t>указанный</w:t>
      </w:r>
      <w:proofErr w:type="gramEnd"/>
      <w:r w:rsidRPr="00B330EA">
        <w:rPr>
          <w:rFonts w:ascii="Times New Roman" w:hAnsi="Times New Roman" w:cs="Times New Roman"/>
          <w:sz w:val="24"/>
          <w:szCs w:val="24"/>
        </w:rPr>
        <w:t xml:space="preserve"> в выписке из Единого государственного </w:t>
      </w:r>
      <w:r w:rsidRPr="00F7407F">
        <w:rPr>
          <w:rFonts w:ascii="Times New Roman" w:hAnsi="Times New Roman" w:cs="Times New Roman"/>
          <w:sz w:val="24"/>
          <w:szCs w:val="24"/>
        </w:rPr>
        <w:t>реестра юридических лиц или выписке из Единого государственного реестра индивидуальных предпринимателей</w:t>
      </w:r>
    </w:p>
    <w:p w:rsidR="00AD6B05" w:rsidRPr="00F7407F" w:rsidRDefault="00AD6B05" w:rsidP="00AD6B0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AD6B05" w:rsidRPr="00F7407F" w:rsidRDefault="00AD6B05" w:rsidP="00AD6B0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 осуществляемый вид </w:t>
      </w:r>
      <w:r w:rsidRPr="00F7407F">
        <w:rPr>
          <w:rFonts w:ascii="Times New Roman" w:hAnsi="Times New Roman" w:cs="Times New Roman"/>
          <w:sz w:val="24"/>
          <w:szCs w:val="24"/>
        </w:rPr>
        <w:t xml:space="preserve">экономической деятельности на основании данных бухгалтерского учета </w:t>
      </w:r>
    </w:p>
    <w:p w:rsidR="00AD6B05" w:rsidRDefault="00AD6B05" w:rsidP="00AD6B0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D6B05" w:rsidRPr="00F7407F" w:rsidRDefault="00AD6B05" w:rsidP="00AD6B0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</w:t>
      </w:r>
    </w:p>
    <w:p w:rsidR="00AD6B05" w:rsidRDefault="00AD6B05" w:rsidP="00AD6B0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lastRenderedPageBreak/>
        <w:t>2. ИНН/КПП___________________________________________________________</w:t>
      </w:r>
    </w:p>
    <w:p w:rsidR="00AD6B05" w:rsidRDefault="00AD6B05" w:rsidP="00AD6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код причины постановки на учет в налоговом органе (для юридических лиц)</w:t>
      </w:r>
    </w:p>
    <w:p w:rsidR="00AD6B05" w:rsidRDefault="00AD6B05" w:rsidP="00AD6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D6B05" w:rsidRDefault="00AD6B05" w:rsidP="00AD6B0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государственной регистрации физического лица в качестве индивидуального предпринимателя______________________________________________________________</w:t>
      </w:r>
    </w:p>
    <w:p w:rsidR="00AD6B05" w:rsidRDefault="00AD6B05" w:rsidP="00AD6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 (для индивидуальных предпринимателей)</w:t>
      </w:r>
    </w:p>
    <w:p w:rsidR="00AD6B05" w:rsidRDefault="00AD6B05" w:rsidP="00AD6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D6B05" w:rsidRDefault="00AD6B05" w:rsidP="00AD6B0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(для индивидуальных предпринимателей)___________________________________________________________</w:t>
      </w:r>
    </w:p>
    <w:p w:rsidR="00AD6B05" w:rsidRDefault="00AD6B05" w:rsidP="00AD6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</w:t>
      </w:r>
      <w:hyperlink r:id="rId3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сельскохозяйственной кооперации"), членов коллегиального исполнительного органа, лица, исполняющего функции единоличного исполнительного органа (для юридических лиц)_____________________________________</w:t>
      </w:r>
      <w:proofErr w:type="gramEnd"/>
    </w:p>
    <w:p w:rsidR="00AD6B05" w:rsidRDefault="00AD6B05" w:rsidP="00AD6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AD6B05" w:rsidRDefault="00AD6B05" w:rsidP="00AD6B0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должность)________________</w:t>
      </w:r>
    </w:p>
    <w:p w:rsidR="00AD6B05" w:rsidRDefault="00AD6B05" w:rsidP="00AD6B0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D6B05" w:rsidRPr="00F7407F" w:rsidRDefault="00AD6B05" w:rsidP="00AD6B0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 xml:space="preserve">    </w:t>
      </w:r>
      <w:r w:rsidRPr="00F7407F">
        <w:rPr>
          <w:rFonts w:ascii="Times New Roman" w:hAnsi="Times New Roman" w:cs="Times New Roman"/>
          <w:sz w:val="24"/>
          <w:szCs w:val="24"/>
        </w:rPr>
        <w:tab/>
        <w:t xml:space="preserve">3. Фактический адрес (включая индекс) </w:t>
      </w: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____________________________________________________________________</w:t>
      </w: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 xml:space="preserve">    </w:t>
      </w:r>
      <w:r w:rsidRPr="00F7407F">
        <w:rPr>
          <w:rFonts w:ascii="Times New Roman" w:hAnsi="Times New Roman" w:cs="Times New Roman"/>
          <w:sz w:val="24"/>
          <w:szCs w:val="24"/>
        </w:rPr>
        <w:tab/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Юридический </w:t>
      </w:r>
      <w:r w:rsidRPr="00F7407F">
        <w:rPr>
          <w:rFonts w:ascii="Times New Roman" w:hAnsi="Times New Roman" w:cs="Times New Roman"/>
          <w:sz w:val="24"/>
          <w:szCs w:val="24"/>
        </w:rPr>
        <w:t xml:space="preserve">адрес (включая индекс) </w:t>
      </w: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___________________________________________________________________</w:t>
      </w: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 xml:space="preserve">     </w:t>
      </w:r>
      <w:r w:rsidRPr="00F7407F">
        <w:rPr>
          <w:rFonts w:ascii="Times New Roman" w:hAnsi="Times New Roman" w:cs="Times New Roman"/>
          <w:sz w:val="24"/>
          <w:szCs w:val="24"/>
        </w:rPr>
        <w:tab/>
        <w:t>5. Контактный телефон, факс (при наличии)_________________________________</w:t>
      </w: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 xml:space="preserve">     </w:t>
      </w:r>
      <w:r w:rsidRPr="00F7407F">
        <w:rPr>
          <w:rFonts w:ascii="Times New Roman" w:hAnsi="Times New Roman" w:cs="Times New Roman"/>
          <w:sz w:val="24"/>
          <w:szCs w:val="24"/>
        </w:rPr>
        <w:tab/>
        <w:t xml:space="preserve">6. Контактное лицо, должность_____________________________________________                                </w:t>
      </w: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 xml:space="preserve">    </w:t>
      </w:r>
      <w:r w:rsidRPr="00F7407F">
        <w:rPr>
          <w:rFonts w:ascii="Times New Roman" w:hAnsi="Times New Roman" w:cs="Times New Roman"/>
          <w:sz w:val="24"/>
          <w:szCs w:val="24"/>
        </w:rPr>
        <w:tab/>
        <w:t xml:space="preserve">7.Адрес электронной почты (при наличии)__________________________________ </w:t>
      </w:r>
    </w:p>
    <w:p w:rsidR="00AD6B05" w:rsidRDefault="00AD6B05" w:rsidP="00AD6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 xml:space="preserve">    </w:t>
      </w:r>
      <w:r w:rsidRPr="00F7407F">
        <w:rPr>
          <w:rFonts w:ascii="Times New Roman" w:hAnsi="Times New Roman" w:cs="Times New Roman"/>
          <w:sz w:val="24"/>
          <w:szCs w:val="24"/>
        </w:rPr>
        <w:tab/>
        <w:t>8. Банковские реквизиты:__________________________________________________</w:t>
      </w:r>
    </w:p>
    <w:p w:rsidR="00AD6B05" w:rsidRDefault="00AD6B05" w:rsidP="00AD6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</w:t>
      </w: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6B05" w:rsidRPr="00F7407F" w:rsidRDefault="00AD6B05" w:rsidP="00AD6B05">
      <w:pPr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 xml:space="preserve">    </w:t>
      </w:r>
      <w:r w:rsidRPr="00F7407F">
        <w:rPr>
          <w:rFonts w:ascii="Times New Roman" w:hAnsi="Times New Roman" w:cs="Times New Roman"/>
          <w:sz w:val="24"/>
          <w:szCs w:val="24"/>
        </w:rPr>
        <w:tab/>
        <w:t>9. Информация о субъекте малого или среднего предпринимательства:</w:t>
      </w:r>
    </w:p>
    <w:p w:rsidR="00AD6B05" w:rsidRPr="00F7407F" w:rsidRDefault="00AD6B05" w:rsidP="00AD6B0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4215"/>
      </w:tblGrid>
      <w:tr w:rsidR="00AD6B05" w:rsidRPr="00F7407F" w:rsidTr="00314B0F">
        <w:tc>
          <w:tcPr>
            <w:tcW w:w="5140" w:type="dxa"/>
          </w:tcPr>
          <w:p w:rsidR="00AD6B05" w:rsidRPr="00F7407F" w:rsidRDefault="00AD6B05" w:rsidP="0031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информации </w:t>
            </w:r>
          </w:p>
          <w:p w:rsidR="00AD6B05" w:rsidRPr="00F7407F" w:rsidRDefault="00AD6B05" w:rsidP="0031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b/>
                <w:sz w:val="24"/>
                <w:szCs w:val="24"/>
              </w:rPr>
              <w:t>о субъекте МСП</w:t>
            </w:r>
          </w:p>
        </w:tc>
        <w:tc>
          <w:tcPr>
            <w:tcW w:w="4215" w:type="dxa"/>
          </w:tcPr>
          <w:p w:rsidR="00AD6B05" w:rsidRPr="00F7407F" w:rsidRDefault="00AD6B05" w:rsidP="0031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AD6B05" w:rsidRPr="00F7407F" w:rsidTr="00314B0F">
        <w:tc>
          <w:tcPr>
            <w:tcW w:w="5140" w:type="dxa"/>
          </w:tcPr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Относится к:</w:t>
            </w:r>
          </w:p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Индивидуальным предпринимателям без образования юридического лица, крестьянско-фермерским хозяйствам.</w:t>
            </w:r>
          </w:p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⁭ Юридическим лицам.</w:t>
            </w:r>
          </w:p>
        </w:tc>
        <w:tc>
          <w:tcPr>
            <w:tcW w:w="4215" w:type="dxa"/>
          </w:tcPr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 xml:space="preserve">⁭ </w:t>
            </w:r>
            <w:proofErr w:type="spellStart"/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⁭ Малое предприятие</w:t>
            </w:r>
          </w:p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⁭ Среднее предприятие</w:t>
            </w:r>
          </w:p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B05" w:rsidRPr="00F7407F" w:rsidTr="00314B0F">
        <w:tc>
          <w:tcPr>
            <w:tcW w:w="5140" w:type="dxa"/>
          </w:tcPr>
          <w:p w:rsidR="00AD6B05" w:rsidRPr="00F7407F" w:rsidRDefault="00AD6B05" w:rsidP="0031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Является кредитной организацией, страховой организацией (за исключением потребительских кооперативов), инвестиционным фондом,              негосударственным пенсионным фондом, профессиональным участником рынка ценных бумаг, ломбардом                 </w:t>
            </w:r>
          </w:p>
        </w:tc>
        <w:tc>
          <w:tcPr>
            <w:tcW w:w="4215" w:type="dxa"/>
          </w:tcPr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⁭ Да</w:t>
            </w:r>
          </w:p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⁭ Нет</w:t>
            </w:r>
          </w:p>
        </w:tc>
      </w:tr>
      <w:tr w:rsidR="00AD6B05" w:rsidRPr="00F7407F" w:rsidTr="00314B0F">
        <w:tc>
          <w:tcPr>
            <w:tcW w:w="5140" w:type="dxa"/>
          </w:tcPr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в состоянии реорганизации, ликвидации или банкротства                    </w:t>
            </w:r>
          </w:p>
        </w:tc>
        <w:tc>
          <w:tcPr>
            <w:tcW w:w="4215" w:type="dxa"/>
          </w:tcPr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⁭ Да</w:t>
            </w:r>
          </w:p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⁭ Нет</w:t>
            </w:r>
          </w:p>
        </w:tc>
      </w:tr>
      <w:tr w:rsidR="00AD6B05" w:rsidRPr="00F7407F" w:rsidTr="00314B0F">
        <w:tc>
          <w:tcPr>
            <w:tcW w:w="5140" w:type="dxa"/>
          </w:tcPr>
          <w:p w:rsidR="00AD6B05" w:rsidRPr="00F7407F" w:rsidRDefault="00AD6B05" w:rsidP="0031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F7407F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осуществляет свою деятельность на территории </w:t>
            </w:r>
            <w:proofErr w:type="spellStart"/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Байкаловского</w:t>
            </w:r>
            <w:proofErr w:type="spellEnd"/>
            <w:r w:rsidRPr="00F7407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Свердловской области</w:t>
            </w:r>
          </w:p>
        </w:tc>
        <w:tc>
          <w:tcPr>
            <w:tcW w:w="4215" w:type="dxa"/>
          </w:tcPr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⁭ Да</w:t>
            </w:r>
          </w:p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⁭ Нет</w:t>
            </w:r>
          </w:p>
        </w:tc>
      </w:tr>
      <w:tr w:rsidR="00AD6B05" w:rsidRPr="00F7407F" w:rsidTr="00314B0F">
        <w:tc>
          <w:tcPr>
            <w:tcW w:w="5140" w:type="dxa"/>
          </w:tcPr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4215" w:type="dxa"/>
          </w:tcPr>
          <w:p w:rsidR="00AD6B05" w:rsidRPr="00F7407F" w:rsidRDefault="00AD6B05" w:rsidP="00314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общий режим;</w:t>
            </w:r>
          </w:p>
          <w:p w:rsidR="00AD6B05" w:rsidRPr="00F7407F" w:rsidRDefault="00AD6B05" w:rsidP="00314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упрощенная (УСН);</w:t>
            </w:r>
          </w:p>
          <w:p w:rsidR="00AD6B05" w:rsidRPr="00F7407F" w:rsidRDefault="00AD6B05" w:rsidP="00314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 xml:space="preserve">патентная система   (ПСН);   </w:t>
            </w:r>
          </w:p>
          <w:p w:rsidR="00AD6B05" w:rsidRPr="00F7407F" w:rsidRDefault="00AD6B05" w:rsidP="00314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 xml:space="preserve">для сельскохозяйственных товаропроизводителей (ЕСХН).  </w:t>
            </w:r>
          </w:p>
          <w:p w:rsidR="00E81762" w:rsidRDefault="00AD6B05" w:rsidP="00314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1762">
              <w:rPr>
                <w:rFonts w:ascii="Times New Roman" w:hAnsi="Times New Roman" w:cs="Times New Roman"/>
                <w:sz w:val="24"/>
                <w:szCs w:val="24"/>
              </w:rPr>
              <w:t xml:space="preserve">алог на профессиональный доход </w:t>
            </w:r>
          </w:p>
          <w:p w:rsidR="00AD6B05" w:rsidRPr="00F7407F" w:rsidRDefault="00E81762" w:rsidP="00314B0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E71">
              <w:rPr>
                <w:rFonts w:ascii="Times New Roman" w:hAnsi="Times New Roman" w:cs="Times New Roman"/>
                <w:sz w:val="24"/>
                <w:szCs w:val="24"/>
              </w:rPr>
              <w:t>Иная</w:t>
            </w:r>
            <w:r w:rsidR="00AD6B05" w:rsidRPr="00DA3E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D6B05" w:rsidRPr="00F7407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AD6B05" w:rsidRPr="00F7407F" w:rsidTr="00314B0F">
        <w:tc>
          <w:tcPr>
            <w:tcW w:w="5140" w:type="dxa"/>
          </w:tcPr>
          <w:p w:rsidR="00AD6B05" w:rsidRPr="00F7407F" w:rsidRDefault="00AD6B05" w:rsidP="0031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 xml:space="preserve">Имеется просроченная задолженность по налогам и иным обязательным платежам в бюджетную систему Российской Федерации                 </w:t>
            </w:r>
          </w:p>
        </w:tc>
        <w:tc>
          <w:tcPr>
            <w:tcW w:w="4215" w:type="dxa"/>
          </w:tcPr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  <w:p w:rsidR="00AD6B05" w:rsidRPr="00F7407F" w:rsidRDefault="00AD6B05" w:rsidP="003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</w:tbl>
    <w:p w:rsidR="00AD6B05" w:rsidRPr="00F7407F" w:rsidRDefault="00AD6B05" w:rsidP="00AD6B05">
      <w:pPr>
        <w:rPr>
          <w:rFonts w:ascii="Times New Roman" w:hAnsi="Times New Roman" w:cs="Times New Roman"/>
          <w:sz w:val="24"/>
          <w:szCs w:val="24"/>
        </w:rPr>
      </w:pPr>
    </w:p>
    <w:p w:rsidR="00AD6B05" w:rsidRPr="00F7407F" w:rsidRDefault="00AD6B05" w:rsidP="00AD6B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подтверждаю.</w:t>
      </w:r>
    </w:p>
    <w:p w:rsidR="00AD6B05" w:rsidRPr="00F7407F" w:rsidRDefault="00AD6B05" w:rsidP="00AD6B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07F">
        <w:rPr>
          <w:rFonts w:ascii="Times New Roman" w:hAnsi="Times New Roman" w:cs="Times New Roman"/>
          <w:sz w:val="24"/>
          <w:szCs w:val="24"/>
        </w:rPr>
        <w:t xml:space="preserve">Согласен (на) на обработку персональных данных в соответствии с Федеральным законом от 27 июля 2006 года №152-ФЗ «О персональных данных» и размещение в </w:t>
      </w:r>
      <w:r>
        <w:rPr>
          <w:rFonts w:ascii="Times New Roman" w:hAnsi="Times New Roman" w:cs="Times New Roman"/>
          <w:sz w:val="24"/>
          <w:szCs w:val="24"/>
        </w:rPr>
        <w:t xml:space="preserve">сети «Интернет» информации, связанной с </w:t>
      </w:r>
      <w:r w:rsidRPr="00F7407F">
        <w:rPr>
          <w:rFonts w:ascii="Times New Roman" w:hAnsi="Times New Roman" w:cs="Times New Roman"/>
          <w:sz w:val="24"/>
          <w:szCs w:val="24"/>
        </w:rPr>
        <w:t>отбор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740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также предоставление информации о моем участии в отборе в Министерство инвестиций и развития Свердловской области</w:t>
      </w:r>
      <w:r w:rsidRPr="00F7407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6B05" w:rsidRPr="00F7407F" w:rsidRDefault="00AD6B05" w:rsidP="00AD6B05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 xml:space="preserve">Настоящим мне разъяснено, что субъект малого (среднего) предпринимательства, несет предусмотренную действующим законодательством Российской Федерации ответственность за недостоверность представленных сведений, повлекшую </w:t>
      </w: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неправомерное получение бюджетных средств.</w:t>
      </w:r>
    </w:p>
    <w:p w:rsidR="00AD6B05" w:rsidRPr="00DA3E71" w:rsidRDefault="00AD6B05" w:rsidP="00AD6B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3E71">
        <w:rPr>
          <w:rFonts w:ascii="Times New Roman" w:hAnsi="Times New Roman" w:cs="Times New Roman"/>
          <w:sz w:val="24"/>
          <w:szCs w:val="24"/>
        </w:rPr>
        <w:t>Я уведомле</w:t>
      </w:r>
      <w:proofErr w:type="gramStart"/>
      <w:r w:rsidRPr="00DA3E7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A3E71">
        <w:rPr>
          <w:rFonts w:ascii="Times New Roman" w:hAnsi="Times New Roman" w:cs="Times New Roman"/>
          <w:sz w:val="24"/>
          <w:szCs w:val="24"/>
        </w:rPr>
        <w:t>а) о том, что не подписание мною соглашения о предоставлении субсидии в течение трех рабочих дней с момента</w:t>
      </w:r>
      <w:r w:rsidR="00DA3E71" w:rsidRPr="00DA3E71">
        <w:rPr>
          <w:rFonts w:ascii="Times New Roman" w:hAnsi="Times New Roman" w:cs="Times New Roman"/>
          <w:sz w:val="24"/>
          <w:szCs w:val="24"/>
        </w:rPr>
        <w:t xml:space="preserve"> получения проекта соглашения по любым</w:t>
      </w:r>
      <w:r w:rsidRPr="00DA3E71">
        <w:rPr>
          <w:rFonts w:ascii="Times New Roman" w:hAnsi="Times New Roman" w:cs="Times New Roman"/>
          <w:sz w:val="24"/>
          <w:szCs w:val="24"/>
        </w:rPr>
        <w:t xml:space="preserve">, </w:t>
      </w:r>
      <w:r w:rsidRPr="00DA3E71">
        <w:rPr>
          <w:rFonts w:ascii="Times New Roman" w:hAnsi="Times New Roman" w:cs="Times New Roman"/>
          <w:sz w:val="24"/>
          <w:szCs w:val="24"/>
        </w:rPr>
        <w:lastRenderedPageBreak/>
        <w:t>в том числе не зависящим от меня причинам, означает мой односторонний добровольный отказ от получения субсидии.</w:t>
      </w:r>
    </w:p>
    <w:p w:rsidR="00AD6B05" w:rsidRPr="00F7407F" w:rsidRDefault="00AD6B05" w:rsidP="00AD6B05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sz w:val="24"/>
          <w:szCs w:val="24"/>
        </w:rPr>
        <w:tab/>
      </w: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Настоящим подтверждаем, что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</w:t>
      </w: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(наименование организации)</w:t>
      </w: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соответствует  требованиям  </w:t>
      </w:r>
      <w:hyperlink w:anchor="P73">
        <w:r w:rsidRPr="00F7407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 9</w:t>
        </w:r>
      </w:hyperlink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Порядка  предоставления  субсидий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 году</w:t>
      </w:r>
      <w:r w:rsidRPr="00A978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субъектам малого и среднего предпринимательства</w:t>
      </w: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К настояще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 заявке</w:t>
      </w: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прилагаются следующие документы:</w:t>
      </w:r>
    </w:p>
    <w:p w:rsidR="00AD6B05" w:rsidRPr="00F7407F" w:rsidRDefault="00AD6B05" w:rsidP="00AD6B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6004"/>
        <w:gridCol w:w="1871"/>
      </w:tblGrid>
      <w:tr w:rsidR="00AD6B05" w:rsidRPr="00F7407F" w:rsidTr="00701D14">
        <w:tc>
          <w:tcPr>
            <w:tcW w:w="1196" w:type="dxa"/>
          </w:tcPr>
          <w:p w:rsidR="00AD6B05" w:rsidRPr="00F7407F" w:rsidRDefault="00AD6B05" w:rsidP="00163BD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строки</w:t>
            </w:r>
          </w:p>
        </w:tc>
        <w:tc>
          <w:tcPr>
            <w:tcW w:w="6004" w:type="dxa"/>
          </w:tcPr>
          <w:p w:rsidR="00AD6B05" w:rsidRPr="00F7407F" w:rsidRDefault="00AD6B05" w:rsidP="00314B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71" w:type="dxa"/>
          </w:tcPr>
          <w:p w:rsidR="00AD6B05" w:rsidRPr="00F7407F" w:rsidRDefault="00AD6B05" w:rsidP="00163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листов</w:t>
            </w:r>
          </w:p>
        </w:tc>
      </w:tr>
      <w:tr w:rsidR="00AD6B05" w:rsidRPr="00F7407F" w:rsidTr="00701D14">
        <w:tc>
          <w:tcPr>
            <w:tcW w:w="1196" w:type="dxa"/>
          </w:tcPr>
          <w:p w:rsidR="00AD6B05" w:rsidRPr="00F7407F" w:rsidRDefault="00AD6B05" w:rsidP="00314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4" w:type="dxa"/>
          </w:tcPr>
          <w:p w:rsidR="00AD6B05" w:rsidRPr="00F7407F" w:rsidRDefault="00AD6B05" w:rsidP="00314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AD6B05" w:rsidRPr="00F7407F" w:rsidRDefault="00AD6B05" w:rsidP="00314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6B05" w:rsidRPr="00F7407F" w:rsidTr="00701D14">
        <w:tc>
          <w:tcPr>
            <w:tcW w:w="1196" w:type="dxa"/>
          </w:tcPr>
          <w:p w:rsidR="00AD6B05" w:rsidRPr="00F7407F" w:rsidRDefault="00AD6B05" w:rsidP="00314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4" w:type="dxa"/>
          </w:tcPr>
          <w:p w:rsidR="00AD6B05" w:rsidRPr="00F7407F" w:rsidRDefault="00AD6B05" w:rsidP="00314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AD6B05" w:rsidRPr="00F7407F" w:rsidRDefault="00AD6B05" w:rsidP="00314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6B05" w:rsidRPr="00F7407F" w:rsidTr="00701D14">
        <w:tc>
          <w:tcPr>
            <w:tcW w:w="1196" w:type="dxa"/>
          </w:tcPr>
          <w:p w:rsidR="00AD6B05" w:rsidRPr="00F7407F" w:rsidRDefault="00AD6B05" w:rsidP="00314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4" w:type="dxa"/>
          </w:tcPr>
          <w:p w:rsidR="00AD6B05" w:rsidRPr="00F7407F" w:rsidRDefault="00AD6B05" w:rsidP="00314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AD6B05" w:rsidRPr="00F7407F" w:rsidRDefault="00AD6B05" w:rsidP="00314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D6B05" w:rsidRPr="00F7407F" w:rsidRDefault="00AD6B05" w:rsidP="00AD6B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Главный бухгалтер организации   _____________ ___________________</w:t>
      </w: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(Ф.И.О.)         (подпись)</w:t>
      </w: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организации        _____________ ___________________</w:t>
      </w: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(Ф.И.О.)         (подпись)</w:t>
      </w:r>
    </w:p>
    <w:p w:rsidR="00AD6B05" w:rsidRPr="00F7407F" w:rsidRDefault="00AD6B05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"__" ________________ 20__</w:t>
      </w:r>
    </w:p>
    <w:p w:rsidR="00AD6B05" w:rsidRDefault="00AD6B05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М.П.</w:t>
      </w:r>
    </w:p>
    <w:p w:rsidR="007F0242" w:rsidRDefault="007F0242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0242" w:rsidRDefault="007F0242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0242" w:rsidRPr="00F7407F" w:rsidRDefault="007F0242" w:rsidP="00AD6B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1D14" w:rsidRPr="00F7407F" w:rsidRDefault="002B0016" w:rsidP="00701D14">
      <w:pPr>
        <w:pStyle w:val="ConsPlusNormal"/>
        <w:ind w:firstLine="3261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B85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F06AAD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7F5162" w:rsidRPr="00F7407F" w:rsidRDefault="007F5162" w:rsidP="007F516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5162" w:rsidRPr="00F7407F" w:rsidRDefault="007F5162" w:rsidP="00163BD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</w:t>
      </w:r>
    </w:p>
    <w:p w:rsidR="007F5162" w:rsidRPr="00306CA3" w:rsidRDefault="007F5162" w:rsidP="007F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162" w:rsidRPr="00F7407F" w:rsidRDefault="007F5162" w:rsidP="007F516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5162" w:rsidRPr="006B46C8" w:rsidRDefault="007F5162" w:rsidP="007F516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5162" w:rsidRDefault="007F5162" w:rsidP="007F5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7" w:name="P436"/>
      <w:bookmarkEnd w:id="7"/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F5162" w:rsidRPr="00F044A6" w:rsidRDefault="007F5162" w:rsidP="007F5162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</w:rPr>
      </w:pPr>
      <w:r w:rsidRPr="00F044A6">
        <w:rPr>
          <w:rFonts w:ascii="Times New Roman" w:hAnsi="Times New Roman" w:cs="Times New Roman"/>
        </w:rPr>
        <w:t xml:space="preserve">Приложение № </w:t>
      </w:r>
      <w:r w:rsidR="00000263">
        <w:rPr>
          <w:rFonts w:ascii="Times New Roman" w:hAnsi="Times New Roman" w:cs="Times New Roman"/>
        </w:rPr>
        <w:t>2</w:t>
      </w:r>
      <w:r w:rsidRPr="00F044A6">
        <w:rPr>
          <w:rFonts w:ascii="Times New Roman" w:hAnsi="Times New Roman" w:cs="Times New Roman"/>
        </w:rPr>
        <w:t xml:space="preserve"> </w:t>
      </w:r>
      <w:proofErr w:type="gramStart"/>
      <w:r w:rsidRPr="00F044A6">
        <w:rPr>
          <w:rFonts w:ascii="Times New Roman" w:hAnsi="Times New Roman" w:cs="Times New Roman"/>
        </w:rPr>
        <w:t>к</w:t>
      </w:r>
      <w:proofErr w:type="gramEnd"/>
    </w:p>
    <w:p w:rsidR="007F5162" w:rsidRPr="00F044A6" w:rsidRDefault="007F5162" w:rsidP="007F5162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</w:rPr>
      </w:pPr>
      <w:r w:rsidRPr="00F044A6">
        <w:rPr>
          <w:rFonts w:ascii="Times New Roman" w:hAnsi="Times New Roman" w:cs="Times New Roman"/>
        </w:rPr>
        <w:t>Постановлению Администрации</w:t>
      </w:r>
    </w:p>
    <w:p w:rsidR="007F5162" w:rsidRPr="00F044A6" w:rsidRDefault="007F5162" w:rsidP="007F5162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</w:rPr>
      </w:pPr>
      <w:proofErr w:type="spellStart"/>
      <w:r w:rsidRPr="00F044A6">
        <w:rPr>
          <w:rFonts w:ascii="Times New Roman" w:hAnsi="Times New Roman" w:cs="Times New Roman"/>
        </w:rPr>
        <w:t>Байкаловского</w:t>
      </w:r>
      <w:proofErr w:type="spellEnd"/>
      <w:r w:rsidRPr="00F044A6">
        <w:rPr>
          <w:rFonts w:ascii="Times New Roman" w:hAnsi="Times New Roman" w:cs="Times New Roman"/>
        </w:rPr>
        <w:t xml:space="preserve"> муниципального района</w:t>
      </w:r>
    </w:p>
    <w:p w:rsidR="007F5162" w:rsidRPr="00F044A6" w:rsidRDefault="007F5162" w:rsidP="007F5162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</w:rPr>
      </w:pPr>
      <w:r w:rsidRPr="00F044A6">
        <w:rPr>
          <w:rFonts w:ascii="Times New Roman" w:hAnsi="Times New Roman" w:cs="Times New Roman"/>
        </w:rPr>
        <w:t>Свердловской области</w:t>
      </w:r>
    </w:p>
    <w:p w:rsidR="007F5162" w:rsidRPr="00F044A6" w:rsidRDefault="007F5162" w:rsidP="007F5162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122373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2237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2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1223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460</w:t>
      </w:r>
    </w:p>
    <w:p w:rsidR="007F5162" w:rsidRDefault="007F5162" w:rsidP="007F5162">
      <w:pPr>
        <w:pStyle w:val="ab"/>
        <w:suppressAutoHyphens/>
        <w:jc w:val="both"/>
        <w:rPr>
          <w:rFonts w:ascii="Liberation Serif" w:hAnsi="Liberation Serif" w:cs="Liberation Serif"/>
          <w:sz w:val="28"/>
          <w:szCs w:val="28"/>
        </w:rPr>
      </w:pPr>
    </w:p>
    <w:p w:rsidR="007F5162" w:rsidRDefault="007F5162" w:rsidP="007F5162">
      <w:pPr>
        <w:pStyle w:val="ab"/>
        <w:suppressAutoHyphens/>
        <w:jc w:val="both"/>
        <w:rPr>
          <w:rFonts w:ascii="Liberation Serif" w:hAnsi="Liberation Serif" w:cs="Liberation Serif"/>
          <w:sz w:val="28"/>
          <w:szCs w:val="28"/>
        </w:rPr>
      </w:pPr>
    </w:p>
    <w:p w:rsidR="007F5162" w:rsidRPr="00F044A6" w:rsidRDefault="007F5162" w:rsidP="007F5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о </w:t>
      </w:r>
      <w:r w:rsidRPr="00F044A6">
        <w:rPr>
          <w:rFonts w:ascii="Times New Roman" w:hAnsi="Times New Roman" w:cs="Times New Roman"/>
          <w:sz w:val="26"/>
          <w:szCs w:val="26"/>
        </w:rPr>
        <w:t>комиссии</w:t>
      </w:r>
    </w:p>
    <w:p w:rsidR="00E81762" w:rsidRDefault="007F5162" w:rsidP="00E81762">
      <w:pPr>
        <w:spacing w:after="480" w:line="240" w:lineRule="auto"/>
        <w:ind w:left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044A6">
        <w:rPr>
          <w:rFonts w:ascii="Times New Roman" w:hAnsi="Times New Roman" w:cs="Times New Roman"/>
          <w:sz w:val="26"/>
          <w:szCs w:val="26"/>
        </w:rPr>
        <w:t>по рассмотрению заяв</w:t>
      </w:r>
      <w:r>
        <w:rPr>
          <w:rFonts w:ascii="Times New Roman" w:hAnsi="Times New Roman" w:cs="Times New Roman"/>
          <w:sz w:val="26"/>
          <w:szCs w:val="26"/>
        </w:rPr>
        <w:t>ок</w:t>
      </w:r>
      <w:r w:rsidRPr="00F044A6">
        <w:rPr>
          <w:rFonts w:ascii="Times New Roman" w:hAnsi="Times New Roman" w:cs="Times New Roman"/>
          <w:sz w:val="26"/>
          <w:szCs w:val="26"/>
        </w:rPr>
        <w:t xml:space="preserve"> о предоставлении </w:t>
      </w:r>
      <w:r w:rsidR="00E81762" w:rsidRPr="00E81762">
        <w:rPr>
          <w:rFonts w:ascii="Times New Roman" w:hAnsi="Times New Roman" w:cs="Times New Roman"/>
          <w:sz w:val="26"/>
          <w:szCs w:val="26"/>
        </w:rPr>
        <w:t xml:space="preserve">субсидии в 2024 году субъектам малого и среднего предпринимательства </w:t>
      </w:r>
      <w:r w:rsidR="004B2F26" w:rsidRPr="00AE3D42">
        <w:rPr>
          <w:rFonts w:ascii="Times New Roman" w:hAnsi="Times New Roman" w:cs="Times New Roman"/>
          <w:sz w:val="26"/>
          <w:szCs w:val="26"/>
        </w:rPr>
        <w:t>на возмещение затрат при осуществлении деятельности, связанной с социальной направленностью</w:t>
      </w:r>
      <w:r w:rsidR="00E81762" w:rsidRPr="00E81762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 w:rsidR="00E81762" w:rsidRPr="00E81762">
        <w:rPr>
          <w:rFonts w:ascii="Times New Roman" w:hAnsi="Times New Roman" w:cs="Times New Roman"/>
          <w:sz w:val="26"/>
          <w:szCs w:val="26"/>
        </w:rPr>
        <w:t>Байкаловского</w:t>
      </w:r>
      <w:proofErr w:type="spellEnd"/>
      <w:r w:rsidR="00E81762" w:rsidRPr="00E81762">
        <w:rPr>
          <w:rFonts w:ascii="Times New Roman" w:hAnsi="Times New Roman" w:cs="Times New Roman"/>
          <w:sz w:val="26"/>
          <w:szCs w:val="26"/>
        </w:rPr>
        <w:t xml:space="preserve"> муниципального района Свердловской области</w:t>
      </w:r>
    </w:p>
    <w:p w:rsidR="001863AB" w:rsidRPr="001863AB" w:rsidRDefault="001863AB" w:rsidP="001863AB">
      <w:pPr>
        <w:spacing w:after="0"/>
        <w:ind w:right="142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7F5162" w:rsidRPr="00F044A6" w:rsidRDefault="007F5162" w:rsidP="00186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E81762" w:rsidRDefault="00E81762" w:rsidP="00E8176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7F5162" w:rsidRPr="00F044A6">
        <w:rPr>
          <w:rFonts w:ascii="Times New Roman" w:hAnsi="Times New Roman" w:cs="Times New Roman"/>
          <w:color w:val="000000"/>
          <w:sz w:val="26"/>
          <w:szCs w:val="26"/>
        </w:rPr>
        <w:t>1. Настоящее Положение определяет порядок формирования и деятельности комиссии по рассмотрению заяв</w:t>
      </w:r>
      <w:r w:rsidR="007F5162">
        <w:rPr>
          <w:rFonts w:ascii="Times New Roman" w:hAnsi="Times New Roman" w:cs="Times New Roman"/>
          <w:color w:val="000000"/>
          <w:sz w:val="26"/>
          <w:szCs w:val="26"/>
        </w:rPr>
        <w:t>ок</w:t>
      </w:r>
      <w:r w:rsidR="007F5162" w:rsidRPr="00F044A6">
        <w:rPr>
          <w:rFonts w:ascii="Times New Roman" w:hAnsi="Times New Roman" w:cs="Times New Roman"/>
          <w:color w:val="000000"/>
          <w:sz w:val="26"/>
          <w:szCs w:val="26"/>
        </w:rPr>
        <w:t xml:space="preserve"> о предоставлении</w:t>
      </w:r>
      <w:r w:rsidR="007F5162"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81762">
        <w:rPr>
          <w:rFonts w:ascii="Times New Roman" w:hAnsi="Times New Roman" w:cs="Times New Roman"/>
          <w:sz w:val="26"/>
          <w:szCs w:val="26"/>
        </w:rPr>
        <w:t xml:space="preserve">субсидии в 2024 году субъектам малого и среднего предпринимательства </w:t>
      </w:r>
      <w:r w:rsidR="00AE3D42" w:rsidRPr="00AE3D42">
        <w:rPr>
          <w:rFonts w:ascii="Times New Roman" w:hAnsi="Times New Roman" w:cs="Times New Roman"/>
          <w:sz w:val="26"/>
          <w:szCs w:val="26"/>
        </w:rPr>
        <w:t>на возмещение затрат при осуществлении деятельности, связанной с социальной направленностью</w:t>
      </w:r>
      <w:r w:rsidR="00AE3D42" w:rsidRPr="00E81762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 w:rsidR="00AE3D42" w:rsidRPr="00E81762">
        <w:rPr>
          <w:rFonts w:ascii="Times New Roman" w:hAnsi="Times New Roman" w:cs="Times New Roman"/>
          <w:sz w:val="26"/>
          <w:szCs w:val="26"/>
        </w:rPr>
        <w:t>Байкаловского</w:t>
      </w:r>
      <w:proofErr w:type="spellEnd"/>
      <w:r w:rsidR="00AE3D42" w:rsidRPr="00E81762">
        <w:rPr>
          <w:rFonts w:ascii="Times New Roman" w:hAnsi="Times New Roman" w:cs="Times New Roman"/>
          <w:sz w:val="26"/>
          <w:szCs w:val="26"/>
        </w:rPr>
        <w:t xml:space="preserve"> муниципального района Свердловской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5162" w:rsidRPr="00587409">
        <w:rPr>
          <w:rFonts w:ascii="Times New Roman" w:hAnsi="Times New Roman" w:cs="Times New Roman"/>
          <w:color w:val="000000"/>
          <w:sz w:val="26"/>
          <w:szCs w:val="26"/>
        </w:rPr>
        <w:t>(далее - комиссия).</w:t>
      </w:r>
    </w:p>
    <w:p w:rsidR="007F5162" w:rsidRPr="00E81762" w:rsidRDefault="00E81762" w:rsidP="00E8176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7F5162"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="007F5162"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Комиссия в своей деятельности руководствуется законодательством Российской Федерации и Свердловской области, </w:t>
      </w:r>
      <w:hyperlink r:id="rId32">
        <w:r w:rsidR="007F5162" w:rsidRPr="00587409">
          <w:rPr>
            <w:rFonts w:ascii="Times New Roman" w:hAnsi="Times New Roman" w:cs="Times New Roman"/>
            <w:color w:val="000000"/>
            <w:sz w:val="26"/>
            <w:szCs w:val="26"/>
          </w:rPr>
          <w:t>Порядком</w:t>
        </w:r>
      </w:hyperlink>
      <w:r w:rsidR="007F5162"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F5162"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предоставления </w:t>
      </w:r>
      <w:r w:rsidRPr="00E81762">
        <w:rPr>
          <w:rFonts w:ascii="Times New Roman" w:hAnsi="Times New Roman" w:cs="Times New Roman"/>
          <w:sz w:val="26"/>
          <w:szCs w:val="26"/>
        </w:rPr>
        <w:t xml:space="preserve">субсидии в 2024 году субъектам малого и среднего предпринимательства </w:t>
      </w:r>
      <w:r w:rsidR="00061C9B" w:rsidRPr="00AE3D42">
        <w:rPr>
          <w:rFonts w:ascii="Times New Roman" w:hAnsi="Times New Roman" w:cs="Times New Roman"/>
          <w:sz w:val="26"/>
          <w:szCs w:val="26"/>
        </w:rPr>
        <w:t>на возмещение затрат при осуществлении деятельности, связанной с социальной направленностью</w:t>
      </w:r>
      <w:r w:rsidR="00061C9B" w:rsidRPr="00E81762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 w:rsidR="00061C9B" w:rsidRPr="00E81762">
        <w:rPr>
          <w:rFonts w:ascii="Times New Roman" w:hAnsi="Times New Roman" w:cs="Times New Roman"/>
          <w:sz w:val="26"/>
          <w:szCs w:val="26"/>
        </w:rPr>
        <w:t>Байкаловского</w:t>
      </w:r>
      <w:proofErr w:type="spellEnd"/>
      <w:r w:rsidR="00061C9B" w:rsidRPr="00E81762">
        <w:rPr>
          <w:rFonts w:ascii="Times New Roman" w:hAnsi="Times New Roman" w:cs="Times New Roman"/>
          <w:sz w:val="26"/>
          <w:szCs w:val="26"/>
        </w:rPr>
        <w:t xml:space="preserve"> муниципального района Свердловской области</w:t>
      </w:r>
      <w:r w:rsidR="007F5162" w:rsidRPr="00693F8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="007F5162"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утвержденным Постановлением Администрации </w:t>
      </w:r>
      <w:proofErr w:type="spellStart"/>
      <w:r w:rsidR="007F5162"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>Байкаловского</w:t>
      </w:r>
      <w:proofErr w:type="spellEnd"/>
      <w:r w:rsidR="007F5162"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муниципального района Свердловской области</w:t>
      </w:r>
      <w:r w:rsidR="007F5162"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 (далее - Порядок предоставления субсидии), а также настоящим Положением.</w:t>
      </w:r>
      <w:proofErr w:type="gramEnd"/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3. К полномочиям комиссии относится рассмотрение заяв</w:t>
      </w:r>
      <w:r>
        <w:rPr>
          <w:rFonts w:ascii="Times New Roman" w:hAnsi="Times New Roman" w:cs="Times New Roman"/>
          <w:color w:val="000000"/>
          <w:sz w:val="26"/>
          <w:szCs w:val="26"/>
        </w:rPr>
        <w:t>ок</w:t>
      </w:r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 и прилагаемых к ним документов, представленных заявителями на получение субсидии, и отбор получателей субсидии в соответствии с требованиями, установленными Порядком предоставления субсидии.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4. По результатам рассмотрения заяв</w:t>
      </w:r>
      <w:r>
        <w:rPr>
          <w:rFonts w:ascii="Times New Roman" w:hAnsi="Times New Roman" w:cs="Times New Roman"/>
          <w:color w:val="000000"/>
          <w:sz w:val="26"/>
          <w:szCs w:val="26"/>
        </w:rPr>
        <w:t>ок</w:t>
      </w:r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 комиссия в соответствии с Порядком предоставления субсидии принимает одно из следующих решений: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1) о предоставлении субсидии;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2) об отказе в предоставлении субсидии.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5. Состав комиссии утверждается </w:t>
      </w:r>
      <w:r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Постановлением Администрации </w:t>
      </w:r>
      <w:proofErr w:type="spellStart"/>
      <w:r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>Байкаловского</w:t>
      </w:r>
      <w:proofErr w:type="spellEnd"/>
      <w:r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муниципального района Свердловской области</w:t>
      </w:r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 (далее - Администрация).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6. Комиссия формируется из числа представителей органов местного самоуправления </w:t>
      </w:r>
      <w:proofErr w:type="spellStart"/>
      <w:r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>Байкаловского</w:t>
      </w:r>
      <w:proofErr w:type="spellEnd"/>
      <w:r w:rsidRPr="005874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муниципального района Свердловской области</w:t>
      </w:r>
      <w:r w:rsidRPr="0058740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7. В состав комиссии входит председатель комиссии, заместитель председателя комиссии, секретарь и члены комиссии.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8. Председатель комиссии осуществляет общее руководство работой комиссии и проводит заседания комиссии.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9. Заместитель председателя комиссии выполняет поручения председателя </w:t>
      </w:r>
      <w:r w:rsidRPr="00587409">
        <w:rPr>
          <w:rFonts w:ascii="Times New Roman" w:hAnsi="Times New Roman" w:cs="Times New Roman"/>
          <w:color w:val="000000"/>
          <w:sz w:val="26"/>
          <w:szCs w:val="26"/>
        </w:rPr>
        <w:lastRenderedPageBreak/>
        <w:t>комиссии, а в случае отсутствия председателя комиссии осуществляет его полномочия.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10. Секретарь комиссии: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1) уведомляет членов комиссии о дате, месте и времени проведения заседания комиссии;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2) обеспечивает ознакомление членов комиссии с материалами, представляемыми для обсуждения на заседаниях комиссии;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3) подготавливает проект протокола заседания комиссии и представляет его на подписание председателю комиссии.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11. Решения комиссии оформляются протоколом заседания комиссии. Протокол заседания комиссии подписывается членами комиссии в день заседания комиссии.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12. Члены комиссии принимают персональное участие в заседании комиссии.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13. Заседание комиссии назначается после окончания срока приема заяв</w:t>
      </w:r>
      <w:r>
        <w:rPr>
          <w:rFonts w:ascii="Times New Roman" w:hAnsi="Times New Roman" w:cs="Times New Roman"/>
          <w:color w:val="000000"/>
          <w:sz w:val="26"/>
          <w:szCs w:val="26"/>
        </w:rPr>
        <w:t>ок</w:t>
      </w:r>
      <w:r w:rsidRPr="0058740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F5162" w:rsidRPr="00A47FF8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14. Заседание комиссии считается правомочным, если на нем присутствует не </w:t>
      </w:r>
      <w:r w:rsidRPr="00A47FF8">
        <w:rPr>
          <w:rFonts w:ascii="Times New Roman" w:hAnsi="Times New Roman" w:cs="Times New Roman"/>
          <w:color w:val="000000"/>
          <w:sz w:val="26"/>
          <w:szCs w:val="26"/>
        </w:rPr>
        <w:t>менее двух третей от общего числа ее членов.</w:t>
      </w:r>
    </w:p>
    <w:p w:rsidR="007F5162" w:rsidRPr="00397CB2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 w:rsidRPr="00A47FF8">
        <w:rPr>
          <w:rFonts w:ascii="Times New Roman" w:hAnsi="Times New Roman" w:cs="Times New Roman"/>
          <w:color w:val="000000"/>
          <w:sz w:val="26"/>
          <w:szCs w:val="26"/>
        </w:rPr>
        <w:t>15. Комиссия в соответствии с Порядком предоставления субсидии принимает решение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7409">
        <w:rPr>
          <w:rFonts w:ascii="Times New Roman" w:hAnsi="Times New Roman" w:cs="Times New Roman"/>
          <w:color w:val="000000"/>
          <w:sz w:val="26"/>
          <w:szCs w:val="26"/>
        </w:rPr>
        <w:t>о предоставлении субсидии</w:t>
      </w:r>
      <w:r w:rsidRPr="006B4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7CB2">
        <w:rPr>
          <w:rFonts w:ascii="Times New Roman" w:hAnsi="Times New Roman" w:cs="Times New Roman"/>
          <w:color w:val="000000" w:themeColor="text1"/>
          <w:sz w:val="26"/>
          <w:szCs w:val="26"/>
        </w:rPr>
        <w:t>участнику отбора.</w:t>
      </w:r>
    </w:p>
    <w:p w:rsidR="007F5162" w:rsidRPr="00397CB2" w:rsidRDefault="007F5162" w:rsidP="007F5162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7CB2">
        <w:rPr>
          <w:rFonts w:ascii="Times New Roman" w:hAnsi="Times New Roman" w:cs="Times New Roman"/>
          <w:sz w:val="26"/>
          <w:szCs w:val="26"/>
        </w:rPr>
        <w:t xml:space="preserve">Предоставление субсидии осуществляется в порядке очередности поступления заявок. 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16. При возникновении конфликта интересов у членов комиссии в связи с рассмотрением вопросов, включенных в повестку дня заседания комиссии, члены комиссии обязаны до начала заседания комиссии заявить о личной заинтересованности, которая может привести к возникновению конфликта интересов. В данном случае соответствующий член комиссии не принимает участие в рассмотрении указанных вопросов, что отражается в протоколе заседания комиссии.</w:t>
      </w:r>
    </w:p>
    <w:p w:rsidR="007F5162" w:rsidRPr="00587409" w:rsidRDefault="007F5162" w:rsidP="007F516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 xml:space="preserve">17. </w:t>
      </w:r>
      <w:proofErr w:type="gramStart"/>
      <w:r w:rsidRPr="00587409">
        <w:rPr>
          <w:rFonts w:ascii="Times New Roman" w:hAnsi="Times New Roman" w:cs="Times New Roman"/>
          <w:color w:val="000000"/>
          <w:sz w:val="26"/>
          <w:szCs w:val="26"/>
        </w:rPr>
        <w:t>Протокол заседания комиссии передается секретарем комиссии в отдел экономики и имущества Администрации в течение одного рабочего дня, следующего за днем подписания протокола комиссии, для подготовки проекта Постановления Администрации о предоставлении субсидии, с указанием наименования получателя субсидии, размера предоставляемой субсидии, либо уведомления об отказе в предоставлении субсидии, содержащего указание на основания для отказа в предоставлении субсидии, предусмотренные Порядком предоставления субсидии.</w:t>
      </w:r>
      <w:proofErr w:type="gramEnd"/>
    </w:p>
    <w:p w:rsidR="007F5162" w:rsidRPr="00C34135" w:rsidRDefault="007F5162" w:rsidP="007F5162">
      <w:pPr>
        <w:pStyle w:val="ConsPlusNormal"/>
        <w:suppressAutoHyphens/>
        <w:ind w:firstLine="539"/>
        <w:jc w:val="both"/>
        <w:rPr>
          <w:color w:val="00B0F0"/>
          <w:sz w:val="26"/>
          <w:szCs w:val="26"/>
        </w:rPr>
      </w:pPr>
      <w:r w:rsidRPr="00587409">
        <w:rPr>
          <w:rFonts w:ascii="Times New Roman" w:hAnsi="Times New Roman" w:cs="Times New Roman"/>
          <w:color w:val="000000"/>
          <w:sz w:val="26"/>
          <w:szCs w:val="26"/>
        </w:rPr>
        <w:t>18. Организационно-техническое и документационное обеспечение деятельности комиссии осуществляет отдел экономики и имущества Администрации.</w:t>
      </w:r>
    </w:p>
    <w:p w:rsidR="007F5162" w:rsidRPr="00C34135" w:rsidRDefault="007F5162" w:rsidP="007F5162">
      <w:pPr>
        <w:pStyle w:val="ConsPlusNormal"/>
        <w:jc w:val="both"/>
        <w:rPr>
          <w:color w:val="00B0F0"/>
          <w:sz w:val="26"/>
          <w:szCs w:val="26"/>
        </w:rPr>
      </w:pPr>
    </w:p>
    <w:p w:rsidR="007F5162" w:rsidRPr="00F044A6" w:rsidRDefault="007F5162" w:rsidP="007F5162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34135">
        <w:rPr>
          <w:sz w:val="26"/>
          <w:szCs w:val="26"/>
        </w:rPr>
        <w:br w:type="page"/>
      </w:r>
      <w:r w:rsidRPr="00F044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044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44A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F5162" w:rsidRPr="00F044A6" w:rsidRDefault="007F5162" w:rsidP="007F5162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044A6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7F5162" w:rsidRPr="00F044A6" w:rsidRDefault="007F5162" w:rsidP="007F5162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044A6">
        <w:rPr>
          <w:rFonts w:ascii="Times New Roman" w:hAnsi="Times New Roman" w:cs="Times New Roman"/>
          <w:sz w:val="24"/>
          <w:szCs w:val="24"/>
        </w:rPr>
        <w:t>Байкаловского</w:t>
      </w:r>
      <w:proofErr w:type="spellEnd"/>
      <w:r w:rsidRPr="00F044A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F5162" w:rsidRPr="00F044A6" w:rsidRDefault="007F5162" w:rsidP="007F5162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044A6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7F5162" w:rsidRPr="00F044A6" w:rsidRDefault="00122373" w:rsidP="007F5162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F5162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</w:t>
      </w:r>
      <w:r w:rsidR="007F51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7F51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F5162" w:rsidRPr="00782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г. </w:t>
      </w:r>
      <w:r w:rsidR="007F516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460</w:t>
      </w:r>
      <w:bookmarkStart w:id="8" w:name="_GoBack"/>
      <w:bookmarkEnd w:id="8"/>
    </w:p>
    <w:p w:rsidR="007F5162" w:rsidRPr="00CE6FC3" w:rsidRDefault="007F5162" w:rsidP="007F5162">
      <w:pPr>
        <w:pStyle w:val="ConsPlusNormal"/>
        <w:jc w:val="both"/>
        <w:rPr>
          <w:color w:val="00B0F0"/>
        </w:rPr>
      </w:pPr>
    </w:p>
    <w:p w:rsidR="007F5162" w:rsidRDefault="007F5162" w:rsidP="007F5162">
      <w:pPr>
        <w:pStyle w:val="ConsPlusNormal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bookmarkStart w:id="9" w:name="P90"/>
      <w:bookmarkEnd w:id="9"/>
      <w:r w:rsidRPr="00C3413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Состав </w:t>
      </w:r>
      <w:r w:rsidRPr="00C34135">
        <w:rPr>
          <w:rFonts w:ascii="Times New Roman" w:hAnsi="Times New Roman" w:cs="Times New Roman"/>
          <w:sz w:val="26"/>
          <w:szCs w:val="26"/>
        </w:rPr>
        <w:t>комиссии</w:t>
      </w:r>
    </w:p>
    <w:p w:rsidR="00A84A98" w:rsidRPr="00C34135" w:rsidRDefault="00A84A98" w:rsidP="007F5162">
      <w:pPr>
        <w:pStyle w:val="ConsPlusNormal"/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p w:rsidR="007F5162" w:rsidRPr="001D5A35" w:rsidRDefault="007F5162" w:rsidP="001D5A35">
      <w:pPr>
        <w:spacing w:after="480" w:line="240" w:lineRule="auto"/>
        <w:ind w:left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4A98">
        <w:rPr>
          <w:rFonts w:ascii="Times New Roman" w:hAnsi="Times New Roman" w:cs="Times New Roman"/>
          <w:sz w:val="26"/>
          <w:szCs w:val="26"/>
        </w:rPr>
        <w:t xml:space="preserve">по рассмотрению заявок о предоставлении </w:t>
      </w:r>
      <w:r w:rsidR="005A75BB" w:rsidRPr="00E81762">
        <w:rPr>
          <w:rFonts w:ascii="Times New Roman" w:hAnsi="Times New Roman" w:cs="Times New Roman"/>
          <w:sz w:val="26"/>
          <w:szCs w:val="26"/>
        </w:rPr>
        <w:t xml:space="preserve">субсидии в 2024 году субъектам малого и среднего предпринимательства </w:t>
      </w:r>
      <w:r w:rsidR="00960B49" w:rsidRPr="00AE3D42">
        <w:rPr>
          <w:rFonts w:ascii="Times New Roman" w:hAnsi="Times New Roman" w:cs="Times New Roman"/>
          <w:sz w:val="26"/>
          <w:szCs w:val="26"/>
        </w:rPr>
        <w:t>на возмещение затрат при осуществлении деятельности, связанной с социальной направленностью</w:t>
      </w:r>
      <w:r w:rsidR="00960B49" w:rsidRPr="00E81762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 w:rsidR="00960B49" w:rsidRPr="00E81762">
        <w:rPr>
          <w:rFonts w:ascii="Times New Roman" w:hAnsi="Times New Roman" w:cs="Times New Roman"/>
          <w:sz w:val="26"/>
          <w:szCs w:val="26"/>
        </w:rPr>
        <w:t>Байкаловского</w:t>
      </w:r>
      <w:proofErr w:type="spellEnd"/>
      <w:r w:rsidR="00960B49" w:rsidRPr="00E81762">
        <w:rPr>
          <w:rFonts w:ascii="Times New Roman" w:hAnsi="Times New Roman" w:cs="Times New Roman"/>
          <w:sz w:val="26"/>
          <w:szCs w:val="26"/>
        </w:rPr>
        <w:t xml:space="preserve"> муниципального района Свердловской области 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551"/>
        <w:gridCol w:w="340"/>
        <w:gridCol w:w="6045"/>
      </w:tblGrid>
      <w:tr w:rsidR="00654039" w:rsidRPr="00587409" w:rsidTr="00A55E0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54039" w:rsidRPr="00587409" w:rsidRDefault="00654039" w:rsidP="00A55E03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54039" w:rsidRPr="00587409" w:rsidRDefault="00654039" w:rsidP="00A55E03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Дорожкин</w:t>
            </w:r>
            <w:proofErr w:type="spellEnd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Алексей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4039" w:rsidRPr="00587409" w:rsidRDefault="00654039" w:rsidP="00A55E0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654039" w:rsidRPr="00587409" w:rsidRDefault="00B24D89" w:rsidP="00A55E03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r w:rsidR="00654039"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лава </w:t>
            </w:r>
            <w:proofErr w:type="spellStart"/>
            <w:r w:rsidR="00654039"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Байкаловского</w:t>
            </w:r>
            <w:proofErr w:type="spellEnd"/>
            <w:r w:rsidR="00654039"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района, председатель комиссии</w:t>
            </w:r>
          </w:p>
        </w:tc>
      </w:tr>
      <w:tr w:rsidR="00654039" w:rsidRPr="00587409" w:rsidTr="00A55E0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54039" w:rsidRPr="00587409" w:rsidRDefault="00654039" w:rsidP="00A55E03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54039" w:rsidRPr="00587409" w:rsidRDefault="00654039" w:rsidP="00A55E03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Федотова Людмила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4039" w:rsidRPr="00587409" w:rsidRDefault="00654039" w:rsidP="00A55E0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654039" w:rsidRPr="00587409" w:rsidRDefault="00654039" w:rsidP="00A55E03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заместитель Главы </w:t>
            </w:r>
            <w:proofErr w:type="spellStart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Байкаловского</w:t>
            </w:r>
            <w:proofErr w:type="spellEnd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</w:t>
            </w:r>
            <w:proofErr w:type="gramStart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района-начальник</w:t>
            </w:r>
            <w:proofErr w:type="gramEnd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отдела экономики и имущества, заместитель председателя комиссии</w:t>
            </w:r>
          </w:p>
        </w:tc>
      </w:tr>
      <w:tr w:rsidR="00654039" w:rsidRPr="00587409" w:rsidTr="00A55E0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54039" w:rsidRPr="00587409" w:rsidRDefault="00654039" w:rsidP="00A55E03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54039" w:rsidRPr="00587409" w:rsidRDefault="00654039" w:rsidP="00A55E03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Рогозина Татьяна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4039" w:rsidRPr="00587409" w:rsidRDefault="00654039" w:rsidP="00A55E0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654039" w:rsidRPr="00587409" w:rsidRDefault="00654039" w:rsidP="00A55E03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главный специалист отдела экономики и имущества Администрации </w:t>
            </w:r>
            <w:proofErr w:type="spellStart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Байкаловского</w:t>
            </w:r>
            <w:proofErr w:type="spellEnd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Свердловской области (по потребительскому рынку, бытовому обслуживанию, предпринимательству и защите прав потребителя), секретарь комиссии</w:t>
            </w:r>
          </w:p>
        </w:tc>
      </w:tr>
      <w:tr w:rsidR="00654039" w:rsidRPr="00587409" w:rsidTr="00A55E0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54039" w:rsidRPr="00587409" w:rsidRDefault="00654039" w:rsidP="00A55E03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039" w:rsidRPr="00587409" w:rsidRDefault="00654039" w:rsidP="00A55E03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Члены комиссии:</w:t>
            </w:r>
          </w:p>
        </w:tc>
      </w:tr>
      <w:tr w:rsidR="00654039" w:rsidRPr="00587409" w:rsidTr="00A55E0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54039" w:rsidRPr="00587409" w:rsidRDefault="00654039" w:rsidP="00A55E03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654039" w:rsidRPr="00587409" w:rsidRDefault="00654039" w:rsidP="00A55E03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54039" w:rsidRPr="00587409" w:rsidRDefault="00654039" w:rsidP="00A55E03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54039" w:rsidRPr="00587409" w:rsidRDefault="00654039" w:rsidP="00A55E03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54039" w:rsidRPr="00267277" w:rsidRDefault="00654039" w:rsidP="00A55E03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672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Бахарева</w:t>
            </w:r>
            <w:proofErr w:type="spellEnd"/>
            <w:r w:rsidRPr="002672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Елена Аркадьевна</w:t>
            </w:r>
          </w:p>
          <w:p w:rsidR="00654039" w:rsidRPr="00267277" w:rsidRDefault="00654039" w:rsidP="00A55E03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54039" w:rsidRDefault="00654039" w:rsidP="00A55E03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54039" w:rsidRPr="00587409" w:rsidRDefault="00654039" w:rsidP="00A55E03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3BDA">
              <w:rPr>
                <w:rFonts w:ascii="Times New Roman" w:hAnsi="Times New Roman" w:cs="Times New Roman"/>
                <w:sz w:val="26"/>
                <w:szCs w:val="26"/>
              </w:rPr>
              <w:t>Бороздина Галина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4039" w:rsidRPr="00587409" w:rsidRDefault="00654039" w:rsidP="00A55E0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54039" w:rsidRPr="00587409" w:rsidRDefault="00654039" w:rsidP="00A55E0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54039" w:rsidRPr="00587409" w:rsidRDefault="00654039" w:rsidP="00A55E0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54039" w:rsidRPr="00587409" w:rsidRDefault="00654039" w:rsidP="00A55E0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654039" w:rsidRPr="00587409" w:rsidRDefault="00654039" w:rsidP="00A55E03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председатель Думы </w:t>
            </w:r>
            <w:proofErr w:type="spellStart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Байкаловского</w:t>
            </w:r>
            <w:proofErr w:type="spellEnd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Свердловской области (по согласованию)</w:t>
            </w:r>
          </w:p>
          <w:p w:rsidR="00654039" w:rsidRPr="00587409" w:rsidRDefault="00654039" w:rsidP="00A55E03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54039" w:rsidRPr="00587409" w:rsidRDefault="00654039" w:rsidP="00A55E03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общественной палаты </w:t>
            </w:r>
            <w:proofErr w:type="spellStart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Байкаловского</w:t>
            </w:r>
            <w:proofErr w:type="spellEnd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Свердловской области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созыва </w:t>
            </w: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(по согласованию)</w:t>
            </w:r>
          </w:p>
          <w:p w:rsidR="00654039" w:rsidRPr="00587409" w:rsidRDefault="00654039" w:rsidP="00A55E03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54039" w:rsidRPr="00587409" w:rsidTr="00A55E0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54039" w:rsidRDefault="00654039" w:rsidP="00A55E03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654039" w:rsidRPr="00483BDA" w:rsidRDefault="00654039" w:rsidP="00A55E03">
            <w:pPr>
              <w:rPr>
                <w:lang w:eastAsia="ru-RU"/>
              </w:rPr>
            </w:pPr>
          </w:p>
          <w:p w:rsidR="00654039" w:rsidRPr="00005FB1" w:rsidRDefault="00654039" w:rsidP="00A55E03">
            <w:pPr>
              <w:rPr>
                <w:rFonts w:ascii="Times New Roman" w:hAnsi="Times New Roman" w:cs="Times New Roman"/>
                <w:lang w:eastAsia="ru-RU"/>
              </w:rPr>
            </w:pPr>
            <w:r w:rsidRPr="003E1A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05FB1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54039" w:rsidRDefault="00654039" w:rsidP="00A55E03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Матушкина Евгения Валерьевна</w:t>
            </w:r>
            <w:r w:rsidRPr="002672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654039" w:rsidRPr="00483BDA" w:rsidRDefault="00654039" w:rsidP="00A55E03">
            <w:pPr>
              <w:rPr>
                <w:lang w:eastAsia="ru-RU"/>
              </w:rPr>
            </w:pPr>
          </w:p>
          <w:p w:rsidR="00654039" w:rsidRPr="00483BDA" w:rsidRDefault="00654039" w:rsidP="00A55E0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672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Чернакова Ольга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4039" w:rsidRPr="00587409" w:rsidRDefault="00654039" w:rsidP="00A55E0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654039" w:rsidRDefault="00654039" w:rsidP="00A55E03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правовой и архивной деятельности Администрации </w:t>
            </w:r>
            <w:proofErr w:type="spellStart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Байкаловского</w:t>
            </w:r>
            <w:proofErr w:type="spellEnd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Свердловской области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654039" w:rsidRDefault="00654039" w:rsidP="00A55E03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54039" w:rsidRPr="00587409" w:rsidRDefault="00654039" w:rsidP="00A55E03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главный специалист</w:t>
            </w:r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отдела учета и отчетности Администрации </w:t>
            </w:r>
            <w:proofErr w:type="spellStart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Байкаловского</w:t>
            </w:r>
            <w:proofErr w:type="spellEnd"/>
            <w:r w:rsidRPr="005874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Свердловской области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615EF">
              <w:rPr>
                <w:rFonts w:ascii="Times New Roman" w:hAnsi="Times New Roman" w:cs="Times New Roman"/>
                <w:sz w:val="26"/>
                <w:szCs w:val="26"/>
              </w:rPr>
              <w:t>( по финансов</w:t>
            </w:r>
            <w:proofErr w:type="gramStart"/>
            <w:r w:rsidRPr="00F615EF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F615EF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экономическим вопросам)- главный бухгалтер</w:t>
            </w:r>
          </w:p>
        </w:tc>
      </w:tr>
    </w:tbl>
    <w:p w:rsidR="00124189" w:rsidRPr="004F53BB" w:rsidRDefault="00124189" w:rsidP="001D5A35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56A0" w:rsidRPr="004F53BB" w:rsidRDefault="007C56A0" w:rsidP="000C6D73"/>
    <w:sectPr w:rsidR="007C56A0" w:rsidRPr="004F53BB" w:rsidSect="00165C29">
      <w:headerReference w:type="default" r:id="rId33"/>
      <w:headerReference w:type="first" r:id="rId3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3E8" w:rsidRDefault="003A63E8" w:rsidP="00782A95">
      <w:pPr>
        <w:spacing w:after="0" w:line="240" w:lineRule="auto"/>
      </w:pPr>
      <w:r>
        <w:separator/>
      </w:r>
    </w:p>
  </w:endnote>
  <w:endnote w:type="continuationSeparator" w:id="0">
    <w:p w:rsidR="003A63E8" w:rsidRDefault="003A63E8" w:rsidP="0078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3E8" w:rsidRDefault="003A63E8" w:rsidP="00782A95">
      <w:pPr>
        <w:spacing w:after="0" w:line="240" w:lineRule="auto"/>
      </w:pPr>
      <w:r>
        <w:separator/>
      </w:r>
    </w:p>
  </w:footnote>
  <w:footnote w:type="continuationSeparator" w:id="0">
    <w:p w:rsidR="003A63E8" w:rsidRDefault="003A63E8" w:rsidP="00782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5401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31576" w:rsidRPr="00332964" w:rsidRDefault="0003157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2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2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2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2373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332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31576" w:rsidRDefault="0003157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576" w:rsidRDefault="00031576" w:rsidP="00782A9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046"/>
    <w:multiLevelType w:val="hybridMultilevel"/>
    <w:tmpl w:val="6F0EF568"/>
    <w:lvl w:ilvl="0" w:tplc="C90C5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2048F3"/>
    <w:multiLevelType w:val="hybridMultilevel"/>
    <w:tmpl w:val="9A7C12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3E415B"/>
    <w:multiLevelType w:val="hybridMultilevel"/>
    <w:tmpl w:val="18D2A992"/>
    <w:lvl w:ilvl="0" w:tplc="20F6FA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793303"/>
    <w:multiLevelType w:val="hybridMultilevel"/>
    <w:tmpl w:val="7AF821A6"/>
    <w:lvl w:ilvl="0" w:tplc="C90C5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E2"/>
    <w:rsid w:val="00000263"/>
    <w:rsid w:val="00021528"/>
    <w:rsid w:val="00031576"/>
    <w:rsid w:val="00061C9B"/>
    <w:rsid w:val="000B3443"/>
    <w:rsid w:val="000B3F3F"/>
    <w:rsid w:val="000B71AB"/>
    <w:rsid w:val="000C6D73"/>
    <w:rsid w:val="000D7DA9"/>
    <w:rsid w:val="000F04DE"/>
    <w:rsid w:val="00100C3E"/>
    <w:rsid w:val="001055F1"/>
    <w:rsid w:val="00106126"/>
    <w:rsid w:val="00122373"/>
    <w:rsid w:val="00124189"/>
    <w:rsid w:val="001348B2"/>
    <w:rsid w:val="00135A73"/>
    <w:rsid w:val="00152E42"/>
    <w:rsid w:val="0015736B"/>
    <w:rsid w:val="00163BD3"/>
    <w:rsid w:val="00165C29"/>
    <w:rsid w:val="00173793"/>
    <w:rsid w:val="00182683"/>
    <w:rsid w:val="0018555B"/>
    <w:rsid w:val="001863AB"/>
    <w:rsid w:val="00196165"/>
    <w:rsid w:val="001A1B94"/>
    <w:rsid w:val="001D5A35"/>
    <w:rsid w:val="001D5D8E"/>
    <w:rsid w:val="001F2417"/>
    <w:rsid w:val="00201023"/>
    <w:rsid w:val="00214A90"/>
    <w:rsid w:val="00242CCC"/>
    <w:rsid w:val="00256AE6"/>
    <w:rsid w:val="00277D57"/>
    <w:rsid w:val="0029373B"/>
    <w:rsid w:val="00295AE8"/>
    <w:rsid w:val="002A34D0"/>
    <w:rsid w:val="002A56E1"/>
    <w:rsid w:val="002A6F25"/>
    <w:rsid w:val="002B0016"/>
    <w:rsid w:val="002C59C8"/>
    <w:rsid w:val="002D6A75"/>
    <w:rsid w:val="002D7844"/>
    <w:rsid w:val="00314B0F"/>
    <w:rsid w:val="00317365"/>
    <w:rsid w:val="00323E30"/>
    <w:rsid w:val="0033226C"/>
    <w:rsid w:val="00332964"/>
    <w:rsid w:val="003435C3"/>
    <w:rsid w:val="00373AE7"/>
    <w:rsid w:val="003903CD"/>
    <w:rsid w:val="00392828"/>
    <w:rsid w:val="00397CB2"/>
    <w:rsid w:val="003A63E8"/>
    <w:rsid w:val="003C1CC4"/>
    <w:rsid w:val="003D5FA7"/>
    <w:rsid w:val="00402468"/>
    <w:rsid w:val="00414B0C"/>
    <w:rsid w:val="00416094"/>
    <w:rsid w:val="004450A7"/>
    <w:rsid w:val="00465232"/>
    <w:rsid w:val="004B2F26"/>
    <w:rsid w:val="004B6C7F"/>
    <w:rsid w:val="004C5796"/>
    <w:rsid w:val="004D0B5E"/>
    <w:rsid w:val="004D4652"/>
    <w:rsid w:val="004F53BB"/>
    <w:rsid w:val="00511F31"/>
    <w:rsid w:val="00525054"/>
    <w:rsid w:val="005567CD"/>
    <w:rsid w:val="00565F01"/>
    <w:rsid w:val="0057667E"/>
    <w:rsid w:val="005A75BB"/>
    <w:rsid w:val="005F656B"/>
    <w:rsid w:val="00610E93"/>
    <w:rsid w:val="00634F94"/>
    <w:rsid w:val="00636BB0"/>
    <w:rsid w:val="00654039"/>
    <w:rsid w:val="00693F80"/>
    <w:rsid w:val="006D7AC2"/>
    <w:rsid w:val="006D7BCA"/>
    <w:rsid w:val="00701D14"/>
    <w:rsid w:val="00710452"/>
    <w:rsid w:val="0075251E"/>
    <w:rsid w:val="00763440"/>
    <w:rsid w:val="00782A95"/>
    <w:rsid w:val="007855F5"/>
    <w:rsid w:val="007859BE"/>
    <w:rsid w:val="00785D9A"/>
    <w:rsid w:val="007C56A0"/>
    <w:rsid w:val="007C5F3A"/>
    <w:rsid w:val="007F0242"/>
    <w:rsid w:val="007F5162"/>
    <w:rsid w:val="00805F4B"/>
    <w:rsid w:val="00815CE2"/>
    <w:rsid w:val="0082696C"/>
    <w:rsid w:val="0085793C"/>
    <w:rsid w:val="008801AD"/>
    <w:rsid w:val="008D2E63"/>
    <w:rsid w:val="008E1B1D"/>
    <w:rsid w:val="008E3B28"/>
    <w:rsid w:val="008E7745"/>
    <w:rsid w:val="008F188F"/>
    <w:rsid w:val="00900264"/>
    <w:rsid w:val="00943CE1"/>
    <w:rsid w:val="00960B49"/>
    <w:rsid w:val="00985554"/>
    <w:rsid w:val="009B0B85"/>
    <w:rsid w:val="009B25F3"/>
    <w:rsid w:val="009C68B6"/>
    <w:rsid w:val="009D0CBD"/>
    <w:rsid w:val="009E2026"/>
    <w:rsid w:val="009E4FB5"/>
    <w:rsid w:val="00A33B1C"/>
    <w:rsid w:val="00A37264"/>
    <w:rsid w:val="00A458CC"/>
    <w:rsid w:val="00A77B55"/>
    <w:rsid w:val="00A83038"/>
    <w:rsid w:val="00A84A98"/>
    <w:rsid w:val="00A944BC"/>
    <w:rsid w:val="00A95041"/>
    <w:rsid w:val="00AC2090"/>
    <w:rsid w:val="00AC5622"/>
    <w:rsid w:val="00AD6B05"/>
    <w:rsid w:val="00AE3D42"/>
    <w:rsid w:val="00B24D89"/>
    <w:rsid w:val="00B53A51"/>
    <w:rsid w:val="00B572BE"/>
    <w:rsid w:val="00B76492"/>
    <w:rsid w:val="00B9057A"/>
    <w:rsid w:val="00BA499B"/>
    <w:rsid w:val="00BB0661"/>
    <w:rsid w:val="00BB10BE"/>
    <w:rsid w:val="00BB69AC"/>
    <w:rsid w:val="00BC36E6"/>
    <w:rsid w:val="00BC4223"/>
    <w:rsid w:val="00C71D5D"/>
    <w:rsid w:val="00CA5465"/>
    <w:rsid w:val="00CA68D1"/>
    <w:rsid w:val="00CB4252"/>
    <w:rsid w:val="00CD5437"/>
    <w:rsid w:val="00CD798B"/>
    <w:rsid w:val="00CF61AD"/>
    <w:rsid w:val="00D03D57"/>
    <w:rsid w:val="00D23602"/>
    <w:rsid w:val="00D26950"/>
    <w:rsid w:val="00D432A7"/>
    <w:rsid w:val="00D628FC"/>
    <w:rsid w:val="00D65157"/>
    <w:rsid w:val="00D71707"/>
    <w:rsid w:val="00D86C1C"/>
    <w:rsid w:val="00DA3E71"/>
    <w:rsid w:val="00DE17AA"/>
    <w:rsid w:val="00E105F2"/>
    <w:rsid w:val="00E24937"/>
    <w:rsid w:val="00E53BC8"/>
    <w:rsid w:val="00E662A6"/>
    <w:rsid w:val="00E700D1"/>
    <w:rsid w:val="00E81762"/>
    <w:rsid w:val="00E9466A"/>
    <w:rsid w:val="00EB10FC"/>
    <w:rsid w:val="00EB30F1"/>
    <w:rsid w:val="00EB4EE3"/>
    <w:rsid w:val="00ED0AB3"/>
    <w:rsid w:val="00EF2A6D"/>
    <w:rsid w:val="00F06AAD"/>
    <w:rsid w:val="00F172E9"/>
    <w:rsid w:val="00F30A5C"/>
    <w:rsid w:val="00F37EE4"/>
    <w:rsid w:val="00F53C8C"/>
    <w:rsid w:val="00F94F9D"/>
    <w:rsid w:val="00FA21A3"/>
    <w:rsid w:val="00FD145E"/>
    <w:rsid w:val="00FD2AC0"/>
    <w:rsid w:val="00FD2EEF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33B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C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2A95"/>
  </w:style>
  <w:style w:type="paragraph" w:styleId="a8">
    <w:name w:val="footer"/>
    <w:basedOn w:val="a"/>
    <w:link w:val="a9"/>
    <w:uiPriority w:val="99"/>
    <w:unhideWhenUsed/>
    <w:rsid w:val="0078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2A95"/>
  </w:style>
  <w:style w:type="paragraph" w:customStyle="1" w:styleId="ConsPlusNormal">
    <w:name w:val="ConsPlusNormal"/>
    <w:qFormat/>
    <w:rsid w:val="00AC2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99"/>
    <w:qFormat/>
    <w:rsid w:val="0046523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2B00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rsid w:val="007F51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7F51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D5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33B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C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2A95"/>
  </w:style>
  <w:style w:type="paragraph" w:styleId="a8">
    <w:name w:val="footer"/>
    <w:basedOn w:val="a"/>
    <w:link w:val="a9"/>
    <w:uiPriority w:val="99"/>
    <w:unhideWhenUsed/>
    <w:rsid w:val="0078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2A95"/>
  </w:style>
  <w:style w:type="paragraph" w:customStyle="1" w:styleId="ConsPlusNormal">
    <w:name w:val="ConsPlusNormal"/>
    <w:qFormat/>
    <w:rsid w:val="00AC2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99"/>
    <w:qFormat/>
    <w:rsid w:val="0046523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2B00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rsid w:val="007F51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7F51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D5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4169" TargetMode="External"/><Relationship Id="rId18" Type="http://schemas.openxmlformats.org/officeDocument/2006/relationships/hyperlink" Target="https://login.consultant.ru/link/?req=doc&amp;base=LAW&amp;n=121087&amp;dst=100142" TargetMode="External"/><Relationship Id="rId26" Type="http://schemas.openxmlformats.org/officeDocument/2006/relationships/hyperlink" Target="https://login.consultant.ru/link/?req=doc&amp;base=LAW&amp;n=465808&amp;dst=37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21087&amp;dst=100142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1663&amp;dst=100019" TargetMode="External"/><Relationship Id="rId17" Type="http://schemas.openxmlformats.org/officeDocument/2006/relationships/hyperlink" Target="https://login.consultant.ru/link/?req=doc&amp;base=LAW&amp;n=451215&amp;dst=5769" TargetMode="External"/><Relationship Id="rId25" Type="http://schemas.openxmlformats.org/officeDocument/2006/relationships/hyperlink" Target="https://login.consultant.ru/link/?req=doc&amp;base=LAW&amp;n=465808&amp;dst=3704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7368" TargetMode="External"/><Relationship Id="rId20" Type="http://schemas.openxmlformats.org/officeDocument/2006/relationships/hyperlink" Target="https://login.consultant.ru/link/?req=doc&amp;base=LAW&amp;n=451215&amp;dst=5769" TargetMode="External"/><Relationship Id="rId29" Type="http://schemas.openxmlformats.org/officeDocument/2006/relationships/hyperlink" Target="https://login.consultant.ru/link/?req=doc&amp;base=LAW&amp;n=465808&amp;dst=370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808&amp;dst=7167" TargetMode="External"/><Relationship Id="rId24" Type="http://schemas.openxmlformats.org/officeDocument/2006/relationships/hyperlink" Target="https://login.consultant.ru/link/?req=doc&amp;base=LAW&amp;n=465808&amp;dst=3722" TargetMode="External"/><Relationship Id="rId32" Type="http://schemas.openxmlformats.org/officeDocument/2006/relationships/hyperlink" Target="https://login.consultant.ru/link/?req=doc&amp;base=RLAW071&amp;n=368318&amp;dst=1000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obmr.ru" TargetMode="External"/><Relationship Id="rId23" Type="http://schemas.openxmlformats.org/officeDocument/2006/relationships/hyperlink" Target="https://login.consultant.ru/link/?req=doc&amp;base=LAW&amp;n=465808&amp;dst=3704" TargetMode="External"/><Relationship Id="rId28" Type="http://schemas.openxmlformats.org/officeDocument/2006/relationships/hyperlink" Target="https://login.consultant.ru/link/?req=doc&amp;base=LAW&amp;n=479333&amp;dst=100104" TargetMode="External"/><Relationship Id="rId36" Type="http://schemas.openxmlformats.org/officeDocument/2006/relationships/theme" Target="theme/theme1.xml"/><Relationship Id="rId10" Type="http://schemas.openxmlformats.org/officeDocument/2006/relationships/image" Target="http://gerb.rossel.ru/data/Image/catalog_symb/21_mini.jpg" TargetMode="External"/><Relationship Id="rId19" Type="http://schemas.openxmlformats.org/officeDocument/2006/relationships/hyperlink" Target="https://login.consultant.ru/link/?req=doc&amp;base=LAW&amp;n=452913" TargetMode="External"/><Relationship Id="rId31" Type="http://schemas.openxmlformats.org/officeDocument/2006/relationships/hyperlink" Target="https://login.consultant.ru/link/?req=doc&amp;base=LAW&amp;n=46684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69A098D8BDA251E6068889403234E026C9D17DD35FB29172C89B27CBBY9s1J" TargetMode="External"/><Relationship Id="rId22" Type="http://schemas.openxmlformats.org/officeDocument/2006/relationships/hyperlink" Target="https://login.consultant.ru/link/?req=doc&amp;base=LAW&amp;n=452913" TargetMode="External"/><Relationship Id="rId27" Type="http://schemas.openxmlformats.org/officeDocument/2006/relationships/hyperlink" Target="https://login.consultant.ru/link/?req=doc&amp;base=LAW&amp;n=471848&amp;dst=217" TargetMode="External"/><Relationship Id="rId30" Type="http://schemas.openxmlformats.org/officeDocument/2006/relationships/hyperlink" Target="https://login.consultant.ru/link/?req=doc&amp;base=LAW&amp;n=465808&amp;dst=372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9849B-FD2A-407F-AC98-745D04CE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21</Pages>
  <Words>6966</Words>
  <Characters>39709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Геннадьевна</dc:creator>
  <cp:lastModifiedBy>User</cp:lastModifiedBy>
  <cp:revision>130</cp:revision>
  <cp:lastPrinted>2023-10-16T06:34:00Z</cp:lastPrinted>
  <dcterms:created xsi:type="dcterms:W3CDTF">2023-10-16T06:19:00Z</dcterms:created>
  <dcterms:modified xsi:type="dcterms:W3CDTF">2024-10-28T04:01:00Z</dcterms:modified>
</cp:coreProperties>
</file>