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2" w:rsidRPr="006C57E6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7E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15CE2" w:rsidRPr="006C57E6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CE2" w:rsidRPr="006C57E6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CE2" w:rsidRPr="006C57E6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CE2" w:rsidRPr="006C57E6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CE2" w:rsidRPr="006C57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ДМИНИСТРАЦИЯ</w:t>
      </w:r>
    </w:p>
    <w:p w:rsidR="00815CE2" w:rsidRPr="006C57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БАЙКАЛОВСКОГО МУНИЦИПАЛЬНОГО  РАЙОНА</w:t>
      </w:r>
    </w:p>
    <w:p w:rsidR="00815CE2" w:rsidRPr="006C57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СВЕРДЛОВСКОЙ ОБЛАСТИ</w:t>
      </w:r>
    </w:p>
    <w:p w:rsidR="00815CE2" w:rsidRPr="006C57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6C57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3B1C" w:rsidRPr="006C57E6" w:rsidRDefault="00565F01" w:rsidP="00A33B1C">
      <w:pPr>
        <w:spacing w:after="48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ПОСТАНОВЛЕНИЕ </w:t>
      </w:r>
    </w:p>
    <w:p w:rsidR="00565F01" w:rsidRPr="006C57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585BB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</w:t>
      </w:r>
      <w:r w:rsidR="00A905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202</w:t>
      </w:r>
      <w:r w:rsidR="004C4988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6511C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</w:t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585BB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___</w:t>
      </w:r>
    </w:p>
    <w:p w:rsidR="00C06118" w:rsidRPr="006C57E6" w:rsidRDefault="00565F01" w:rsidP="005558C2">
      <w:pPr>
        <w:spacing w:after="48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Байкалово</w:t>
      </w:r>
    </w:p>
    <w:p w:rsidR="00C06118" w:rsidRPr="006C57E6" w:rsidRDefault="00C06118" w:rsidP="005558C2">
      <w:pPr>
        <w:pStyle w:val="ConsPlusTitle"/>
        <w:widowControl/>
        <w:spacing w:after="480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</w:t>
      </w:r>
      <w:r w:rsidR="00585BB4" w:rsidRPr="00585BB4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плановых и внеплановых проверок </w:t>
      </w:r>
      <w:r w:rsidR="00585BB4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="00585BB4" w:rsidRPr="00585B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5B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585BB4" w:rsidRPr="00585BB4">
        <w:rPr>
          <w:rFonts w:ascii="Times New Roman" w:hAnsi="Times New Roman" w:cs="Times New Roman"/>
          <w:b w:val="0"/>
          <w:sz w:val="28"/>
          <w:szCs w:val="28"/>
        </w:rPr>
        <w:t xml:space="preserve"> унитарных предприятий</w:t>
      </w:r>
      <w:r w:rsidR="00585BB4">
        <w:rPr>
          <w:rFonts w:ascii="Times New Roman" w:hAnsi="Times New Roman" w:cs="Times New Roman"/>
          <w:b w:val="0"/>
          <w:sz w:val="28"/>
          <w:szCs w:val="28"/>
        </w:rPr>
        <w:t>, подведомственных Администрации</w:t>
      </w:r>
      <w:r w:rsidR="00585BB4" w:rsidRPr="00585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BB4">
        <w:rPr>
          <w:rFonts w:ascii="Times New Roman" w:hAnsi="Times New Roman" w:cs="Times New Roman"/>
          <w:b w:val="0"/>
          <w:sz w:val="28"/>
          <w:szCs w:val="28"/>
        </w:rPr>
        <w:t>Байкаловского муниципального района</w:t>
      </w:r>
      <w:r w:rsidR="00585BB4" w:rsidRPr="00585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BB4">
        <w:rPr>
          <w:rFonts w:ascii="Times New Roman" w:hAnsi="Times New Roman" w:cs="Times New Roman"/>
          <w:b w:val="0"/>
          <w:sz w:val="28"/>
          <w:szCs w:val="28"/>
        </w:rPr>
        <w:t xml:space="preserve">Свердловской области </w:t>
      </w:r>
      <w:r w:rsidR="00585BB4" w:rsidRPr="00585BB4">
        <w:rPr>
          <w:rFonts w:ascii="Times New Roman" w:hAnsi="Times New Roman" w:cs="Times New Roman"/>
          <w:b w:val="0"/>
          <w:sz w:val="28"/>
          <w:szCs w:val="28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BD72F7" w:rsidRPr="006C57E6" w:rsidRDefault="005558C2" w:rsidP="00F0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06118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22964" w:rsidRPr="0058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</w:t>
      </w:r>
      <w:r w:rsidR="00585BB4" w:rsidRPr="0058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Трудовым </w:t>
      </w:r>
      <w:hyperlink r:id="rId10" w:history="1">
        <w:r w:rsidR="00585BB4" w:rsidRPr="00585B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585BB4" w:rsidRPr="0058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="00585BB4" w:rsidRPr="00585BB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="00585BB4" w:rsidRPr="00585B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второй</w:t>
        </w:r>
        <w:r w:rsidR="00585BB4" w:rsidRPr="00585BB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5 статьи 3</w:t>
        </w:r>
      </w:hyperlink>
      <w:r w:rsidR="00585BB4" w:rsidRPr="0058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Свердловской области от 25 декабря 2019 года </w:t>
      </w:r>
      <w:r w:rsidR="00585BB4" w:rsidRPr="00585B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85BB4" w:rsidRPr="0058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139-ОЗ </w:t>
      </w:r>
      <w:r w:rsidR="00585BB4" w:rsidRPr="00585B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5BB4" w:rsidRPr="0058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ведомственном контроле за соблюдением трудового законодательства и иных </w:t>
      </w:r>
      <w:r w:rsidR="00585BB4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права, в Свердловской области</w:t>
      </w:r>
      <w:r w:rsidR="00585BB4">
        <w:rPr>
          <w:rFonts w:ascii="Times New Roman" w:hAnsi="Times New Roman" w:cs="Times New Roman"/>
          <w:sz w:val="28"/>
          <w:szCs w:val="28"/>
        </w:rPr>
        <w:t>»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Байкаловского муниципального района Свердловской области</w:t>
      </w:r>
    </w:p>
    <w:p w:rsidR="00072E60" w:rsidRPr="006C57E6" w:rsidRDefault="005558C2" w:rsidP="00F0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о с </w:t>
      </w:r>
      <w:proofErr w:type="gramStart"/>
      <w:r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proofErr w:type="gramEnd"/>
      <w:r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н о в л я е т</w:t>
      </w:r>
      <w:r w:rsidR="00C06118"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06118" w:rsidRDefault="00C06118" w:rsidP="00C22964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Порядок </w:t>
      </w:r>
      <w:r w:rsidR="00585BB4" w:rsidRPr="00585BB4">
        <w:rPr>
          <w:rFonts w:ascii="Times New Roman" w:hAnsi="Times New Roman" w:cs="Times New Roman"/>
          <w:sz w:val="28"/>
          <w:szCs w:val="28"/>
        </w:rPr>
        <w:t>организации и проведения плановых и внеплановых проверок муниципальных учреждений, муниципальных унитарных предприятий, подведомственных Администрации Байкаловского муниципального района Свердловской области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585BB4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861629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58289B" w:rsidRPr="0058289B" w:rsidRDefault="0058289B" w:rsidP="00C22964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Постановление Администрации муниципального образования Байкаловский муниципальный район от 11.12.2020г. №412 </w:t>
      </w:r>
      <w:r w:rsidRPr="00582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8289B">
        <w:rPr>
          <w:rFonts w:ascii="Times New Roman" w:hAnsi="Times New Roman"/>
          <w:bCs/>
          <w:sz w:val="26"/>
          <w:szCs w:val="26"/>
        </w:rPr>
        <w:t xml:space="preserve">Об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муниципального образования Байкаловский муниципальный район, при осуществлении ведомственного контроля за соблюдением </w:t>
      </w:r>
      <w:r w:rsidRPr="0058289B">
        <w:rPr>
          <w:rFonts w:ascii="Times New Roman" w:hAnsi="Times New Roman"/>
          <w:bCs/>
          <w:sz w:val="26"/>
          <w:szCs w:val="26"/>
        </w:rPr>
        <w:lastRenderedPageBreak/>
        <w:t>трудового законодательства и иных нормативных правовых актов, содержащих нормы трудового права</w:t>
      </w:r>
      <w:r w:rsidRPr="0058289B">
        <w:rPr>
          <w:rFonts w:ascii="Times New Roman" w:hAnsi="Times New Roman"/>
          <w:bCs/>
          <w:sz w:val="26"/>
          <w:szCs w:val="26"/>
        </w:rPr>
        <w:t>» признать утратившим силу.</w:t>
      </w:r>
    </w:p>
    <w:p w:rsidR="00C06118" w:rsidRPr="006C57E6" w:rsidRDefault="0058289B" w:rsidP="00C22964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 w:rsidR="00287A61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опубликовать в Вестнике Байкаловского муниципального района и разместить на официальном сайте Администрации Байкаловского муниципального Свердловской области района в сети «Интернет» </w:t>
      </w:r>
      <w:hyperlink r:id="rId12" w:history="1">
        <w:r w:rsidR="00C06118" w:rsidRPr="006C57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="00C06118" w:rsidRPr="006C57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mobmr</w:t>
        </w:r>
        <w:r w:rsidR="00C06118" w:rsidRPr="006C57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06118" w:rsidRPr="006C57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C06118" w:rsidRPr="006C57E6" w:rsidRDefault="0058289B" w:rsidP="00C2296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</w:t>
      </w:r>
      <w:r w:rsidR="000F4729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выполнением </w:t>
      </w:r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0F4729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оставляю за собой.</w:t>
      </w:r>
    </w:p>
    <w:p w:rsidR="00C06118" w:rsidRPr="006C57E6" w:rsidRDefault="00C06118" w:rsidP="00287A61">
      <w:pPr>
        <w:pStyle w:val="ConsPlusNormal"/>
        <w:widowControl/>
        <w:ind w:right="-42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118" w:rsidRPr="006C57E6" w:rsidRDefault="00C06118" w:rsidP="00287A61">
      <w:pPr>
        <w:pStyle w:val="ConsPlusNormal"/>
        <w:widowControl/>
        <w:ind w:right="-42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333" w:rsidRPr="006C57E6" w:rsidRDefault="00532333" w:rsidP="00532333">
      <w:pPr>
        <w:pStyle w:val="ConsPlusNormal"/>
        <w:widowControl/>
        <w:ind w:righ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F52CF0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2333" w:rsidRPr="006C57E6" w:rsidRDefault="00532333" w:rsidP="00532333">
      <w:pPr>
        <w:pStyle w:val="ConsPlusNormal"/>
        <w:widowControl/>
        <w:ind w:righ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Байка</w:t>
      </w:r>
      <w:r w:rsidR="00F52CF0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ловского муниципального района                                       А.Г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2CF0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Дорожкин</w:t>
      </w:r>
    </w:p>
    <w:p w:rsidR="00C06118" w:rsidRPr="006C57E6" w:rsidRDefault="00C06118" w:rsidP="00287A61">
      <w:pPr>
        <w:spacing w:after="0" w:line="24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818" w:rsidRPr="006C57E6" w:rsidRDefault="00D70097" w:rsidP="00D70097">
      <w:pPr>
        <w:spacing w:after="0" w:line="24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</w:p>
    <w:p w:rsidR="00BD72F7" w:rsidRPr="006C57E6" w:rsidRDefault="008D0818" w:rsidP="00D70097">
      <w:pPr>
        <w:spacing w:after="0" w:line="24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BC4EF5" w:rsidRDefault="00BD72F7" w:rsidP="00C2296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C22964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8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C4EF5" w:rsidRDefault="00BC4E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06118" w:rsidRPr="006C57E6" w:rsidRDefault="00BC4EF5" w:rsidP="00BC4EF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D0818"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C06118" w:rsidRPr="006C57E6" w:rsidRDefault="00C06118" w:rsidP="00C22964">
      <w:pPr>
        <w:spacing w:after="0" w:line="240" w:lineRule="auto"/>
        <w:ind w:left="567" w:right="-1" w:firstLine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8D0818"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</w:t>
      </w: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287A61" w:rsidRPr="006C57E6" w:rsidRDefault="00C06118" w:rsidP="00C22964">
      <w:pPr>
        <w:spacing w:after="0" w:line="240" w:lineRule="auto"/>
        <w:ind w:left="567" w:right="-1" w:firstLine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C06118" w:rsidRPr="006C57E6" w:rsidRDefault="00C06118" w:rsidP="00C22964">
      <w:pPr>
        <w:spacing w:after="0" w:line="240" w:lineRule="auto"/>
        <w:ind w:left="567" w:right="-1" w:firstLine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</w:p>
    <w:p w:rsidR="00C06118" w:rsidRPr="006C57E6" w:rsidRDefault="00C06118" w:rsidP="00C22964">
      <w:pPr>
        <w:spacing w:after="0" w:line="240" w:lineRule="auto"/>
        <w:ind w:left="567" w:right="-1" w:firstLine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C4EF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D70097"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BC4EF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C06118" w:rsidRPr="006C57E6" w:rsidRDefault="00C06118" w:rsidP="00C06118">
      <w:pPr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118" w:rsidRPr="00BC4EF5" w:rsidRDefault="00C06118" w:rsidP="00BC4EF5">
      <w:pPr>
        <w:spacing w:after="0" w:line="240" w:lineRule="auto"/>
        <w:ind w:left="567" w:right="-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EF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C06118" w:rsidRPr="006C57E6" w:rsidRDefault="00BC4EF5" w:rsidP="00BC4EF5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BB4">
        <w:rPr>
          <w:rFonts w:ascii="Times New Roman" w:hAnsi="Times New Roman" w:cs="Times New Roman"/>
          <w:sz w:val="28"/>
          <w:szCs w:val="28"/>
        </w:rPr>
        <w:t>организации и проведения плановых и внеплановых проверок муниципальных учреждений, муниципальных унитарных предприятий, подведомственных Администрации Байкаловского муниципального района Свердловской области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BC4EF5" w:rsidRDefault="00BC4EF5" w:rsidP="00BD03B5">
      <w:pPr>
        <w:ind w:left="567" w:right="-42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D03B5" w:rsidRPr="006C57E6" w:rsidRDefault="00BD03B5" w:rsidP="00BD03B5">
      <w:pPr>
        <w:ind w:left="567" w:right="-42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целях соблюдения требований Трудового </w:t>
      </w:r>
      <w:hyperlink r:id="rId13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реализации положений </w:t>
      </w:r>
      <w:hyperlink r:id="rId14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второй</w:t>
        </w:r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5 статьи 3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Свердловской области от 25 декабря 2019 года 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139-ОЗ 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определяет процедуру организации и проведения плановых и внеплановых проверок муниципальных учреждений, муниципальных унитарных предприятий, подведомственных Администрации Байкаловского муниципального района Свердловской области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Байкаловского муниципального района Свердловской области, 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и полномочия учредителя в отношении 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 (за исключением образовательных организаций)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координацию и регулирование в сфере деятельности подведомственных 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 предприятий 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уполномоченны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орган), осуществля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т деятельность по выявлению и пресечению в указанных учреждениях и на предприятиях фактов несоблюдения трудового законодательства и иных нормативных правовых актов, содержащих нормы трудового права (далее - ведомственный контроль).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3. Ведомственный контроль осуществляется уполномоченным орган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организации и проведения плановых и внеплановых проверок 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образовательных организаций)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 предприятий 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подведомственная организация).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Плановые и внеплановые проверки проводятся в форме документарных и выездных проверок.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и внеплановые проверки могут проводиться одновременно с иными проверками, осуществляемыми в соответствии с нормативными правовыми актами Российской Федерации или Свердловской области.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 и иными нормативными правовыми актами, содержащими нормы трудового права, по решению уполномоченного органа может быть проведена выездная проверка.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Документарная проверка проводится по месту нахождения органа, осуществляющего ведомственный контроль.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проверка проводится по месту нахождения подведомственной организации и (или) по месту фактического осуществления ее деятельности.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8"/>
      <w:bookmarkEnd w:id="1"/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4. В целях осуществления контроля уполномоченны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вправе создавать комисси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ведомственному контролю.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ведомственному контролю утвержда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Байкаловского муниципального района Свердловской области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5. Плановые и внеплановые проверки в подведомственных организациях проводятся в следующих целях: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1) предупреждение нарушений прав и законных интересов работников подведомственных организаций;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выявление нарушений трудового законодательства и иных нормативных правовых актов, содержащих нормы трудового права;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3) принятие мер по восстановлению нарушенных прав работников подведомственных организаций и привлечение виновных должностных лиц к ответственности за допущенные нарушения.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4"/>
      <w:bookmarkEnd w:id="2"/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6. Плановые проверки проводятся в соответствии с планом проверок, ежегодно утверждаемым руководителем уполномоченного органа.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план проверок на очередной календарный год размещается на официальном сайте уполномоченного органа в информационно-телекоммуникационной сети 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7B33C4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направляется в </w:t>
      </w:r>
      <w:r w:rsidR="005B05EE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по труду и занятости населения Свердловской области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20 декабря года, предшествующего году проведения плановых проверок.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план проверок утверждаются руководителем уполномоченного органа, не позднее 10 календарных дней после утверждения доводятся до сведения заинтересованных лиц посредством их размещения на официальном сайте уполномоченного органа в информационно-телекоммуникационной сети "Интернет" и направляются в </w:t>
      </w:r>
      <w:r w:rsidR="005B05EE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по труду и занятости населения Свердловской области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ежегодном плане проверок, утверждаемом в соответствии с </w:t>
      </w:r>
      <w:hyperlink w:anchor="Par14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 пункта 6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указываются следующие сведения: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наименования подведомственных организаций, деятельность которых подлежит плановой проверке, с указанием места нахождения подведомственных организаций и (или) места фактического осуществления их деятельности;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2) форма проведения плановой проверки и основание включения в план проверок;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3) дата начала, сроки проведения плановой проверки и проверяемый период;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4) наименование уполномоченного органа.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8. Плановая проверка проводится не ранее чем по истечении 3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Основанием для проведения внеплановой проверки могут являться: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заявления (обращения) физического или юридического лица либо информация от органа государственной власти, органа местного самоуправления или из средства массовой информации о факте несоблюдения подведомственной организацией трудового законодательства и иных нормативных правовых актов, содержащих нормы трудового права;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представление отчета об устранении выявленных нарушений, не содержащего документов, подтверждающих факт устранения нарушений, указанных в акте проверки, а также отчета о неполном устранении нарушений;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3) непредставление отчета об устранении выявленных нарушений.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Плановые и внеплановые проверки проводятся на основании </w:t>
      </w:r>
      <w:r w:rsidR="005B05EE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Администрации Байкаловского муниципального района Свердловской области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пл</w:t>
      </w:r>
      <w:r w:rsidR="005B05EE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ановой или внеплановой проверки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</w:t>
      </w:r>
      <w:r w:rsidR="005B05EE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5B05EE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05EE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Байкаловского муниципального района Свердловской области 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плановой или внеплановой проверки указываются: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уполномоченного органа;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должность (должности), фамилия, имя, отчество (последнее - при наличии) должностного лица (должностных лиц), уполномоченного (уполномоченных) на проведение проверки,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должности, фамилия, имя, отчество (последнее - при наличии) членов комиссии, а также должность (должности), фамилия, имя, отчество (последнее - при наличии) специалиста (специалистов) и (или) эксперта (экспертов), привлекаемых к проверке (при необходимости);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и место нахождения подведомственной организации, в отношении которой проводится проверка;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4) вид, форма, цели, предмет проведения проверки, проверяемый период;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5) основания проведения проверки;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6) перечень документов, представление которых подведомственной организацией необходимо для достижения целей проведения проверки;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7) дата начала и окончания проведения проверки.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12. Указанные в </w:t>
      </w:r>
      <w:r w:rsidR="005B05EE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Распоряжении Администрации Байкаловского муниципального района Свердловской области 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плановой или внеплановой проверки документы и материалы могут представляться в уполномоченный орган в виде копий, заверенных печатью (при наличии) и подписью руководителя (уполномоченного представителя) подведомственной организации.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Подведомственная организация направляет в уполномоченный орган указанные в </w:t>
      </w:r>
      <w:r w:rsidR="005B05EE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 Администрации Байкаловского муниципального района Свердловской области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плановой или внеплановой проверки документы и материалы до начала проверки заказным почтовым отправлением с уведомлением о вручении или иным доступным способом, позволяющим подтвердить получение данных документов.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13.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способом, позволяющим подтвердить ее получение подведомственной организацией.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внеплановой проверки подведомственная организация уведомляется уполномоченным органом не менее чем за 24 часа до начала ее проведения способом, позволяющим подтвердить получение такого уведомления подведомственной организацией.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Проведение проверки должностным лицом (должностными лицами),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членами комиссии, не указанными в </w:t>
      </w:r>
      <w:r w:rsidR="005B05EE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Распоряжении Администрации Байкаловского муниципального района Свердловской области 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плановой или внеплановой проверки, не допускается.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15. Уполномоченный орган при проведении плановой или внеплановой проверки вправе привлекать специалистов и экспертов, не состоящих в гражданско-правовых или трудовых отношениях с уполномоченным органом и (или) подведомственной организацией и не имеющих личной заинтересованности при проведении проверки.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16. При проведении проверки уполномоченный орган вправе привлекать представителей первичной профсоюзной организации подведомственной организации (при ее наличии) с учетом соблюдения требований по обработке персональных данных работников подведомственных организаций.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17. Должностное лицо (должностные лица), уполномоченное (уполномоченные) на проведение проверки, обязано (обязаны) в соответствии с законодательством Российской Федерации о противодействии коррупции сообщить о возникновении личной заинтересованности при проведении проверки, которая приводит или может привести к конфликту интересов, а также принять меры по предотвращению или урегулированию конфликта интересов, в том числе путем самоотвода от проведения проверки.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18. Общий срок проведения проверки не может превышать 30 календарных дней.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исключительных случаях, связанных с получением дополнительной информации, проведением экспертизы, на основании мотивированного предложения (предложений) должностного лица (должностных лиц), уполномоченного (уполномоченных) на проведение проверки, срок проведения проверки продлевается на основании </w:t>
      </w:r>
      <w:r w:rsidR="00954268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954268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4268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Байкаловского муниципального района Свердловской области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чем на 30 календарных дней.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19. При проведении плановой проверки изучению подлежат локальные акты, документы и иные материалы, необходимые для достижения целей и задач проверки.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Плановая проверка может осуществляться выборочным способом с запросом отдельных документов в отношении не менее 10% численности работников. При этом основное внимание должно уделяться работникам, занятым на работах с вредными и (или) опасными условиями труда, беременным женщинам и женщинам, имеющим детей до 3 лет, работникам в возрасте до 18 лет и инвалидам, работникам, призванным на военную службу по мобилизации или поступившим на военную службу по контракту либо заключившим контракт о добровольном содействии в выполнении задач, возложенных на Вооруженные Силы Российской Федерации, а также работникам, выполняющим дистанционную (удаленную) работу.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 проверки при проведении плановых проверок возможно использование списка контрольных вопросов (чек-листов).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20. При проведении внеплановой проверки изучению подлежат вопросы, а также запрашиваются документы и материалы: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1) в части нарушений, отраженных в заявлении (обращении) физического или юридического лица либо информации от органа государственной власти, органа местного самоуправления или из средства массовой информации о факте несоблюдения подведомственной организацией трудового законодательства и иных нормативных правовых актов, содержащих нормы трудового права;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2) подтверждающие устранение нарушений, указанных в акте проверки, либо документы, позволяющие оценить устранение подведомственной организацией нарушений, указанных в акте проверки.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21. Руководитель (уполномоченный представитель) подведомственной организации вправе обжаловать действия (бездействие) должностного лица (должностных лиц) уполномоченного органа при проведении проверки руководителю соответствующего уполномоченного органа и (или) в суд в порядке, установленном законодательством Российской Федерации.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22. При проведении проверки должностное лицо (должностные лица) уполномоченного органа имеет (имеют) право: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посещать подведомственную организацию при предъявлении руководителю (уполномоченному представителю) подведомственной 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служебного удостоверения и правового акта уполномоченного органа о проведении плановой или внеплановой проверки;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2) запрашивать в соответствии с законодательством Российской Федерации и законодательством Свердловской области в подведомственной организации необходимую для осуществления ведомственного контроля информацию, за исключением информации, содержащей сведения, составляющие государственную тайну, и информации, доступ к которой ограничен федеральными законами;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на безвозмездной основе от руководителя (уполномоченного представителя) подведомственной организации оригиналы и копии документов, сведения, справки, объяснения работников подведомственной организации, а также иную информацию по вопросам, возникающим при проведении проверки, относящуюся к предмету проверки.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23. При проведении проверки должностное лицо (должностные лица) уполномоченного органа не вправе: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1) проверять выполнение требований, не относящихся к предмету проверки;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2) требовать, в том числе до проведения проверки, представления сведений, справок, документов, объяснений, не относящихся к предмету проверки, а также изымать оригиналы таких документов;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установленных законодательством Российской Федерации;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4) нарушать срок, установленный для проведения проверки.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24. Должностное лицо (должностные лица) уполномоченного органа обязано (обязаны):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проверку на основании правового акта о ее проведении в соответствии с предметом проверки;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2) соблюдать права и законные интересы подведомственной организации, проверка которой осуществляется;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3) не препятствовать руководителю (уполномоченному представителю)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4)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 результатам проверки должностным лицом (должностными лицами) уполномоченного органа, проводившим (проводившими) проверку, составляется </w:t>
      </w:r>
      <w:hyperlink r:id="rId15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по форме согласно приложению </w:t>
      </w:r>
      <w:r w:rsidR="00954268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порядку, в котором указываются следующие сведения: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1) дата, время и место составления акта проверки;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должность (должности), фамилия, имя, отчество (последнее - при наличии) должностного лица (должностных лиц), уполномоченного (уполномоченных) на проведение проверки, а в случае если для осуществления 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ведомственного контроля в уполномоченном органе создана комиссия, предусмотренная </w:t>
      </w:r>
      <w:hyperlink w:anchor="Par8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должности, фамилия, имя, отчество (последнее - при наличии) членов комиссии, а также должность (должности), фамилия, имя, отчество (последнее - при наличии) специалиста (специалистов) и (или) эксперта (экспертов), привлекаемых к проверке (при необходимости);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3) дата и номер правового акта, на основании которого проведена проверка;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4) вид, форма, перечень вопросов, по которым проведена проверка, и проверяемый период;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5) полное наименование проверяемой организации, место ее нахождения и (или) место фактического осуществления деятельности и численность работников на дату проведения проверки;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6) место проведения проверки, даты начала и окончания проведения проверки;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7) фамилия, имя, отчество (последнее - при наличии), должность руководителя (уполномоченного представителя) подведомственной организации, присутствовавшего при проведении проверки;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8) описание выявленных в ходе проведения проверки нарушений с указанием наименований и реквизитов нормативных правовых актов, содержащих нормы трудового права, которые были нарушены, а также сроки устранения выявленных нарушений;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9) срок представления отчета об устранении выявленных нарушений;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подпись (подписи) должностного лица (должностных лиц), проводившего (проводивших) проверку, уполномоченного (уполномоченных) на проведение проверки,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подписи членов комиссии, а также подпись (подписи) специалиста (специалистов) и (или) эксперта (экспертов), привлекаемых к проверке (при необходимости);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11) сведения об ознакомлении или об отказе от ознакомления с актом проверки руководителя (уполномоченного представителя) подведомственной организации;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12) сведения о получении или об отказе от получения акта проверки руководителем (уполномоченным представителем) подведомственной организации.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ходе проведения плановой (внеплановой) проверки в документарной форме было принято решение о ее продолжении в форме выездной проверки, результаты такой проверки оформляются одним актом проверки и принимаются к учету как одна проверка.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Акт проверки оформляется не позднее 10 рабочих дней после завершения проверки в двух экземплярах, которые подписываются должностным лицом (должностными лицами), проводившим (проводившими) проверку, и руководителем (уполномоченным представителем) подведомственной организации, а в случае если для осуществления 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ведомственного контроля в уполномоченном органе создана комиссия, предусмотренная </w:t>
      </w:r>
      <w:hyperlink w:anchor="Par8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уполномоченным (уполномоченными) членом (членами) комиссии.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руководителя (уполномоченного представителя) подведомственной организации от получения акта проверки под подпись, а также отказа от ознакомления с актом проверки под подпись запись об этом производится во всех экземплярах акта проверки.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отсутствия руководителя (уполномоченного представителя) подведомственной организации, отказа от получения под подпись акта проверки либо удаленного расположения подведомственной организации, не позволяющего вручить акт проверки, один экземпляр акта проверки в срок не позднее 2 рабочих дней, следующих за днем окончания срока оформления акта проверки, направляется в подведомственную организацию заказным почтовым отправлением с уведомлением о вручении, которое приобщается к материалам проверки.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акта проверки вручается руководителю (уполномоченному представителю) подведомственной организации. Второй экземпляр акта проверки с материалами проверки остается в уполномоченном органе.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27. При участии в проведении проверки представителя первичной профсоюзной организации подведомственной организации копия экземпляра акта проверки направляется в первичную профсоюзную организацию подведомственной организации любым доступным способом, подтверждающим получение, с учетом соблюдения требований по обработке персональных данных работников подведомственных организаций.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28. В акте проверки не допускаются: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1) выводы, предположения, суждения, факты, не подтвержденные соответствующими документами и носящие оценочный характер со стороны должностного лица (должностных лиц) уполномоченного органа, проводившего (проводивших) проверку;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2) помарки, подчистки и иные исправления, за исключением исправлений, оговоренных и заверенных подписями должностного лица (должностных лиц) уполномоченного органа, проводившего (проводивших) проверку, и руководителя (уполномоченного представителя) подведомственной организации;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3) морально-этические оценки действий должностных лиц подведомственной организации.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29. Нарушения, излагаемые в акте проверки, должны подтверждаться документами, результатами проверочных мероприятий, письменными объяснениями руководителя (уполномоченного представителя) и иных должностных лиц подведомственной организации (при их наличии), другими материалами.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Результаты проверки, содержащие информацию, составляющую государственную, коммерческую, служебную или иную охраняемую законом 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тайну, оформляются с соблюдением законодательства Российской Федерации, регулирующего обращение с соответствующей информацией.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31. Руководитель (уполномоченный представитель) подведомственной организации обязан устранить нарушения, выявленные при проведении проверки, в сроки, установленные в акте проверки.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Сроки устранения выявленных нарушений определяются в зависимости от количества и времени, необходимого для их устранения. В зависимости от времени, необходимого для устранения выявленных нарушений, сроки устранения нарушений могут быть дифференцированы.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32. Уполномоченный орган обязан принять меры по контролю за устранением нарушений, выявленных при проведении проверки.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33. Руководитель (уполномоченный представитель) подведомственной организации в течение 10 рабочих дней со дня получения акта проверки вправе представить руководителю уполномоченного органа в письменной форме свои мотивированные возражения (замечания, пояснения) по акту проверки. При этом руководитель (уполномоченный представитель) подведомственной организации может приложить к мотивированным возражениям (замечаниям, пояснениям) документы или их заверенные копии, подтверждающие обоснованность возражений (замечаний, пояснений).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34. Руководитель уполномоченного органа в течение 10 рабочих дней со дня получения мотивированных возражений (замечаний, пояснений) по акту проверки организует их рассмотрение.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О времени и месте рассмотрения мотивированных возражений (замечаний, пояснений) руководитель (уполномоченный представитель) подведомственной организации извещается не позднее чем за 3 рабочих дня до дня их рассмотрения.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Руководитель (уполномоченный представитель) подведомственной организации вправе направить в уполномоченный орган мотивированное </w:t>
      </w:r>
      <w:hyperlink r:id="rId16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продлении срока, установленного для устранения выявленных нарушений, указанного в акте проверки (далее - ходатайство), по форме согласно приложению </w:t>
      </w:r>
      <w:r w:rsidR="00954268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 в случае невозможности устранения нарушений в указанный в акте проверки срок и при условии отсутствия угрозы причинения вреда жизни и здоровью работников подведомственной организации, но не более чем на 30 календарных дней.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должно быть направлено в уполномоченный орган любым доступным способом, обеспечивающим возможность его получения, не менее чем за 10 рабочих дней до окончания срока, установленного для устранения нарушений.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00"/>
      <w:bookmarkEnd w:id="3"/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акте проверки установлен срок для устранения нарушений менее 10 рабочих дней, ходатайство должно быть направлено в уполномоченный орган любым доступным способом, обеспечивающим возможность его получения, не позднее первой половины срока, установленного в акте проверки для устранения нарушений.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рассматривается руководителем уполномоченного органа в течение 5 рабочих дней со дня получения ходатайства, а в случае, 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предусмотренном </w:t>
      </w:r>
      <w:hyperlink w:anchor="Par100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третьей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в течение рабочего дня, следующего за днем получения ходатайства.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ходатайства руководитель уполномоченного органа вправе принять </w:t>
      </w:r>
      <w:hyperlink r:id="rId17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удовлетворении либо об отказе в удовлетворении ходатайства по форме согласно приложению </w:t>
      </w:r>
      <w:r w:rsidR="00954268"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порядку, которое оформляется в письменном виде и направляется любым доступным способом, обеспечивающим возможность его получения, в течение 2 рабочих дней с даты принятия данного решения.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удовлетворения ходатайства в решении устанавливаются новые сроки для устранения выявленных нарушений, а также срок представления отчета об устранении выявленных нарушений.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36. Руководитель (уполномоченный представитель) подведомственной организации в срок, установленный в акте проверки либо решении об удовлетворении ходатайства, обязан представить в уполномоченный орган отчет об устранении выявленных нарушений в письменной и (или) электронной форме.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37. Отчет об устранении выявленных нарушений должен содержать информацию об устранении каждого выявленного нарушения, указанного в акте проверки.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устранении выявленных нарушений прилагаются копии документов и материалов, подтверждающих устранение выявленных нарушений (при их наличии).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07"/>
      <w:bookmarkEnd w:id="4"/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непоступления</w:t>
      </w:r>
      <w:proofErr w:type="spellEnd"/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уполномоченный орган отчета об устранении выявленных нарушений уполномоченный орган обязан принять меры по установлению причин </w:t>
      </w:r>
      <w:proofErr w:type="spellStart"/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непоступления</w:t>
      </w:r>
      <w:proofErr w:type="spellEnd"/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отчета и уточнению информации о фактическом устранении выявленных нарушений.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В случае если нарушения, выявленные в ходе проверки, не устранены в срок, установленный в акте проверки, уполномоченный орган направляет информацию о данных нарушениях в Государственную инспекцию труда в Свердловской области не позднее 10 рабочих дней со дня поступления в уполномоченный орган отчета об устранении выявленных нарушений, содержащего информацию о </w:t>
      </w:r>
      <w:proofErr w:type="spellStart"/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неустранении</w:t>
      </w:r>
      <w:proofErr w:type="spellEnd"/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нарушений, либо </w:t>
      </w:r>
      <w:proofErr w:type="spellStart"/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непоступления</w:t>
      </w:r>
      <w:proofErr w:type="spellEnd"/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уполномоченный орган отчета об устранении выявленных нарушений в случае принятия уполномоченным органом мер, предусмотренных </w:t>
      </w:r>
      <w:hyperlink w:anchor="Par107" w:history="1">
        <w:r w:rsidRPr="003B0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третьей пункта 37</w:t>
        </w:r>
      </w:hyperlink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BC4EF5" w:rsidRPr="003B039C" w:rsidRDefault="00BC4EF5" w:rsidP="003B0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9C">
        <w:rPr>
          <w:rFonts w:ascii="Times New Roman" w:hAnsi="Times New Roman" w:cs="Times New Roman"/>
          <w:color w:val="000000" w:themeColor="text1"/>
          <w:sz w:val="28"/>
          <w:szCs w:val="28"/>
        </w:rPr>
        <w:t>39. В случае выявления в ходе или по результатам проведения проверки признаков состава административного правонарушения или преступления уполномоченный орган не позднее 5 рабочих дней со дня выявления признаков состава административного правонарушения или преступления направляет материалы проверки в органы, уполномоченные составлять протоколы об административных правонарушениях, либо органы прокуратуры или иные государственные органы для рассмотрения вопроса о привлечении виновных лиц к административной или уголовной ответственности.</w:t>
      </w:r>
    </w:p>
    <w:p w:rsidR="00954268" w:rsidRDefault="00954268" w:rsidP="0095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B039C" w:rsidRDefault="003B039C" w:rsidP="00954268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</w:rPr>
      </w:pPr>
    </w:p>
    <w:p w:rsidR="00BC4EF5" w:rsidRPr="00954268" w:rsidRDefault="00954268" w:rsidP="00954268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</w:rPr>
      </w:pPr>
      <w:r w:rsidRPr="00954268">
        <w:rPr>
          <w:rFonts w:ascii="Times New Roman" w:hAnsi="Times New Roman" w:cs="Times New Roman"/>
        </w:rPr>
        <w:lastRenderedPageBreak/>
        <w:t>Приложение № 1 к</w:t>
      </w:r>
    </w:p>
    <w:p w:rsidR="00954268" w:rsidRDefault="00954268" w:rsidP="00954268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</w:rPr>
      </w:pPr>
      <w:r w:rsidRPr="00954268">
        <w:rPr>
          <w:rFonts w:ascii="Times New Roman" w:hAnsi="Times New Roman" w:cs="Times New Roman"/>
          <w:color w:val="000000" w:themeColor="text1"/>
        </w:rPr>
        <w:t>Порядк</w:t>
      </w:r>
      <w:r w:rsidRPr="00954268">
        <w:rPr>
          <w:rFonts w:ascii="Times New Roman" w:hAnsi="Times New Roman" w:cs="Times New Roman"/>
          <w:color w:val="000000" w:themeColor="text1"/>
        </w:rPr>
        <w:t>у</w:t>
      </w:r>
      <w:r w:rsidRPr="00954268">
        <w:rPr>
          <w:rFonts w:ascii="Times New Roman" w:hAnsi="Times New Roman" w:cs="Times New Roman"/>
          <w:color w:val="000000" w:themeColor="text1"/>
        </w:rPr>
        <w:t xml:space="preserve"> </w:t>
      </w:r>
      <w:r w:rsidRPr="00954268">
        <w:rPr>
          <w:rFonts w:ascii="Times New Roman" w:hAnsi="Times New Roman" w:cs="Times New Roman"/>
        </w:rPr>
        <w:t xml:space="preserve">организации и проведения плановых и внеплановых проверок </w:t>
      </w:r>
    </w:p>
    <w:p w:rsidR="00954268" w:rsidRDefault="00954268" w:rsidP="00954268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</w:rPr>
      </w:pPr>
      <w:r w:rsidRPr="00954268">
        <w:rPr>
          <w:rFonts w:ascii="Times New Roman" w:hAnsi="Times New Roman" w:cs="Times New Roman"/>
        </w:rPr>
        <w:t xml:space="preserve">муниципальных учреждений, муниципальных унитарных предприятий, </w:t>
      </w:r>
    </w:p>
    <w:p w:rsidR="00954268" w:rsidRDefault="00954268" w:rsidP="00954268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</w:rPr>
      </w:pPr>
      <w:r w:rsidRPr="00954268">
        <w:rPr>
          <w:rFonts w:ascii="Times New Roman" w:hAnsi="Times New Roman" w:cs="Times New Roman"/>
        </w:rPr>
        <w:t xml:space="preserve">подведомственных Администрации Байкаловского муниципального района </w:t>
      </w:r>
    </w:p>
    <w:p w:rsidR="00954268" w:rsidRDefault="00954268" w:rsidP="00954268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</w:rPr>
      </w:pPr>
      <w:r w:rsidRPr="00954268">
        <w:rPr>
          <w:rFonts w:ascii="Times New Roman" w:hAnsi="Times New Roman" w:cs="Times New Roman"/>
        </w:rPr>
        <w:t>Свердловской области при осуществлении ведомственного контроля</w:t>
      </w:r>
    </w:p>
    <w:p w:rsidR="00954268" w:rsidRDefault="00954268" w:rsidP="00954268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</w:rPr>
      </w:pPr>
      <w:r w:rsidRPr="00954268">
        <w:rPr>
          <w:rFonts w:ascii="Times New Roman" w:hAnsi="Times New Roman" w:cs="Times New Roman"/>
        </w:rPr>
        <w:t xml:space="preserve"> за соблюдением трудового законодательства и иных нормативных правовых актов,</w:t>
      </w:r>
    </w:p>
    <w:p w:rsidR="00954268" w:rsidRPr="00954268" w:rsidRDefault="00954268" w:rsidP="00954268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</w:rPr>
      </w:pPr>
      <w:r w:rsidRPr="00954268">
        <w:rPr>
          <w:rFonts w:ascii="Times New Roman" w:hAnsi="Times New Roman" w:cs="Times New Roman"/>
        </w:rPr>
        <w:t xml:space="preserve"> содержащих нормы трудового права</w:t>
      </w:r>
    </w:p>
    <w:p w:rsidR="00BD03B5" w:rsidRDefault="00BD03B5" w:rsidP="00287A61">
      <w:pPr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268" w:rsidRDefault="00954268" w:rsidP="0095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54268" w:rsidRDefault="00954268" w:rsidP="009542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АКТ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проверки соблюдения требований трудового законодательства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и иных нормативных правовых актов,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содержащих нормы трудового права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(полное наименование проверяемой организации)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                    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(место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составления)   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(дата и время составления)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Нами (мною) 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(должность (должности), фамилия, имя,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отчество (последнее - при наличии)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должностного лица (должностных лиц), уполномоченного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(уполномоченных) на проведение проверки, а в случае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если для осуществления ведомственного контроля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в уполномоченном органе создана комиссия по ведомственному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контролю, должности, фамилия, имя, отчество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(последнее - при наличии) членов комиссии,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а также должность (должности), фамилия, имя,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отчество (последнее - при наличии) специалиста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(специалистов) и (или) эксперта (экспертов),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привлекаемых к проверке (при необходимости))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на основании _________________________________ руководителя 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(наименование правового акта                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(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должность,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о проведении проверки)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фамилия, имя, отчество (последнее - при наличии)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руководителя уполномоченного органа)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от ___________________ N _____________ проведена 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(реквизиты правового акта             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(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плановая/внеплановая)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о проведении проверки)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проверка 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(полное наименование проверяемой организации, место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нахождения и (или) место фактического осуществления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деятельности проверяемой организации, численность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работников на дату проведения проверки)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в _________________________________ форме по вопросам соблюдения требований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(документарной/выездной)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трудового законодательства и иных нормативных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правовых  актов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,   содержащих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нормы трудового права: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(указывается перечень вопросов,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по которым проведена проверка)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за период с ____________ по ______________.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(проверяемый период)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Проверка  проведена в соответствии с </w:t>
      </w:r>
      <w:hyperlink r:id="rId18" w:history="1">
        <w:r w:rsidRPr="00BD718B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Законом</w:t>
        </w:r>
      </w:hyperlink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Свердловской области от 25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декабря  2019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года  N  139-ОЗ  "О  ведомственном  контроле  за соблюдением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трудового  законодательства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и  иных нормативных правовых актов, содержащих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нормы трудового права, в Свердловской области".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1. Место проведения проверки _________________________________________.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(место нахождения проверяемой организации)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2. Проверка начата ____________________, окончена ____________________.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(дата начала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проверки)   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(дата окончания проверки)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3. При проведении проверки присутствовали: ____________________________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(должность, фамилия, имя, отчество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(последнее - при наличии) руководителя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(уполномоченного представителя) проверяемой организации,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присутствовавшего при проведении проверки)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__________________________________________________________________________.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4.  Описание выявленных в ходе проведения проверки нарушений и срок для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их устранения:</w:t>
      </w:r>
    </w:p>
    <w:p w:rsidR="00954268" w:rsidRPr="00BD718B" w:rsidRDefault="00954268" w:rsidP="0095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57"/>
        <w:gridCol w:w="4365"/>
        <w:gridCol w:w="1984"/>
      </w:tblGrid>
      <w:tr w:rsidR="00954268" w:rsidRPr="00BD71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BD718B" w:rsidRDefault="009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BD718B" w:rsidRDefault="009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B">
              <w:rPr>
                <w:rFonts w:ascii="Times New Roman" w:hAnsi="Times New Roman" w:cs="Times New Roman"/>
                <w:sz w:val="24"/>
                <w:szCs w:val="24"/>
              </w:rPr>
              <w:t>Описание выявленного нарушения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BD718B" w:rsidRDefault="009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нормативных правовых актов, содержащих нормы трудового права (с указанием пункта, статьи)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BD718B" w:rsidRDefault="009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B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954268" w:rsidRPr="00BD71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BD718B" w:rsidRDefault="009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BD718B" w:rsidRDefault="009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BD718B" w:rsidRDefault="009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BD718B" w:rsidRDefault="009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268" w:rsidRPr="00BD71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BD718B" w:rsidRDefault="009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BD718B" w:rsidRDefault="009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BD718B" w:rsidRDefault="009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BD718B" w:rsidRDefault="009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268" w:rsidRPr="00BD718B" w:rsidRDefault="00954268" w:rsidP="0095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Срок представления отчета об устранении выявленных нарушений _____________.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(дата)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Приложение: на ______ листах.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Лицо (лица), проводившее (проводившие) проверку: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(должность (должности), фамилия, имя, отчество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(последнее - при наличии), должностного лица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(должностных лиц), уполномоченного (уполномоченных)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на проведение проверки, а в случае если для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осуществления ведомственного контроля в уполномоченном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органе создана комиссия по ведомственному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контролю, должности, фамилия, имя, отчество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(последнее - при наличии) членов комиссии, а также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должность (должности), фамилия, имя, отчество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(последнее - при наличии) специалиста (специалистов)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и (или) эксперта (экспертов), привлекаемых к проверке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(при необходимости), подпись (подписи))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С актом проверки ознакомлен:</w:t>
      </w:r>
    </w:p>
    <w:p w:rsidR="00954268" w:rsidRPr="00BD718B" w:rsidRDefault="00954268" w:rsidP="009542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(дата, должность, фамилия, имя, отчество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(последнее - при наличии), подпись руководителя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(уполномоченного представителя) проверяемой организации)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Экземпляр акта проверки с приложениями на ______ листах получил: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(дата, должность, фамилия, имя, отчество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(последнее - при наличии), подпись руководителя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BD718B" w:rsidRDefault="00954268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(уполномоченного представителя) проверяемой организации)</w:t>
      </w:r>
    </w:p>
    <w:p w:rsidR="00BD718B" w:rsidRPr="00BD718B" w:rsidRDefault="00BD718B">
      <w:pPr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br w:type="page"/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BD718B">
        <w:rPr>
          <w:rFonts w:ascii="Times New Roman" w:hAnsi="Times New Roman" w:cs="Times New Roman"/>
          <w:sz w:val="24"/>
          <w:szCs w:val="24"/>
        </w:rPr>
        <w:t>2</w:t>
      </w:r>
      <w:r w:rsidRPr="00BD718B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Порядку </w:t>
      </w:r>
      <w:r w:rsidRPr="00BD718B">
        <w:rPr>
          <w:rFonts w:ascii="Times New Roman" w:hAnsi="Times New Roman" w:cs="Times New Roman"/>
          <w:sz w:val="24"/>
          <w:szCs w:val="24"/>
        </w:rPr>
        <w:t xml:space="preserve">организации и проведения плановых и внеплановых проверок 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t xml:space="preserve">муниципальных учреждений, муниципальных унитарных предприятий, 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t xml:space="preserve">подведомственных Администрации Байкаловского муниципального района 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t>Свердловской области при осуществлении ведомственного контроля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t xml:space="preserve"> за соблюдением трудового законодательства и иных нормативных правовых </w:t>
      </w:r>
      <w:proofErr w:type="gramStart"/>
      <w:r w:rsidRPr="00BD718B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18B">
        <w:rPr>
          <w:rFonts w:ascii="Times New Roman" w:hAnsi="Times New Roman" w:cs="Times New Roman"/>
          <w:sz w:val="24"/>
          <w:szCs w:val="24"/>
        </w:rPr>
        <w:t xml:space="preserve"> содержащих</w:t>
      </w:r>
      <w:proofErr w:type="gramEnd"/>
      <w:r w:rsidRPr="00BD718B">
        <w:rPr>
          <w:rFonts w:ascii="Times New Roman" w:hAnsi="Times New Roman" w:cs="Times New Roman"/>
          <w:sz w:val="24"/>
          <w:szCs w:val="24"/>
        </w:rPr>
        <w:t xml:space="preserve"> нормы трудового права</w:t>
      </w:r>
    </w:p>
    <w:p w:rsidR="00BD718B" w:rsidRPr="00BD718B" w:rsidRDefault="00BD718B" w:rsidP="00BD718B">
      <w:pPr>
        <w:rPr>
          <w:rFonts w:ascii="Times New Roman" w:hAnsi="Times New Roman" w:cs="Times New Roman"/>
          <w:sz w:val="24"/>
          <w:szCs w:val="24"/>
        </w:rPr>
      </w:pP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t>Форма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ХОДАТАЙСТВО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о продлении срока, установленного для устранения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выявленных нарушений, указанного в акте проверки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(полное наименование проверяемой организации)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                    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(место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составления)   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(дата и время составления)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отношении ___________________________________________________________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(полное наименование проверяемой организации)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в период с _____________ по _____________ проведена 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(период проведения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проверки)   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(плановая/внеплановая)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проверка  по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вопросам  соблюдения  требований трудового законодательства и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иных  нормативных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правовых  актов,  содержащих  нормы  трудового права, по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результатам которой выявлены нарушения.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Срок  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устранения  выявленных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нарушений,  указанный  в  акте  проверки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соблюдения   требований  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трудового  законодательства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и  иных  нормативных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правовых актов, содержащих нормы трудового права: ________________________.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(дата)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связи с невозможностью устранения нарушений в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вышеуказанный  срок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по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причинам: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(указываются причины невозможности устранения нарушений)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__________________________________________________________________________.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ХОДАТАЙСТВУЮ: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о  продлении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срока, установленного для устранения выявленных нарушений,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до __________________.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(дата)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Приложение: на ______ листах.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Руководитель (лицо, его замещающее) проверяемой организации: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(дата, должность, фамилия, имя, отчество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(последнее - при наличии), подпись)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8B" w:rsidRPr="00BD718B" w:rsidRDefault="00BD718B">
      <w:pPr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br w:type="page"/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BD718B">
        <w:rPr>
          <w:rFonts w:ascii="Times New Roman" w:hAnsi="Times New Roman" w:cs="Times New Roman"/>
          <w:sz w:val="24"/>
          <w:szCs w:val="24"/>
        </w:rPr>
        <w:t>3</w:t>
      </w:r>
      <w:r w:rsidRPr="00BD718B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Порядку </w:t>
      </w:r>
      <w:r w:rsidRPr="00BD718B">
        <w:rPr>
          <w:rFonts w:ascii="Times New Roman" w:hAnsi="Times New Roman" w:cs="Times New Roman"/>
          <w:sz w:val="24"/>
          <w:szCs w:val="24"/>
        </w:rPr>
        <w:t xml:space="preserve">организации и проведения плановых и внеплановых проверок 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t xml:space="preserve">муниципальных учреждений, муниципальных унитарных предприятий, 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t xml:space="preserve">подведомственных Администрации Байкаловского муниципального района 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t>Свердловской области при осуществлении ведомственного контроля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t xml:space="preserve"> за соблюдением трудового законодательства и иных нормативных правовых </w:t>
      </w:r>
      <w:proofErr w:type="gramStart"/>
      <w:r w:rsidRPr="00BD718B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18B">
        <w:rPr>
          <w:rFonts w:ascii="Times New Roman" w:hAnsi="Times New Roman" w:cs="Times New Roman"/>
          <w:sz w:val="24"/>
          <w:szCs w:val="24"/>
        </w:rPr>
        <w:t xml:space="preserve"> содержащих</w:t>
      </w:r>
      <w:proofErr w:type="gramEnd"/>
      <w:r w:rsidRPr="00BD718B">
        <w:rPr>
          <w:rFonts w:ascii="Times New Roman" w:hAnsi="Times New Roman" w:cs="Times New Roman"/>
          <w:sz w:val="24"/>
          <w:szCs w:val="24"/>
        </w:rPr>
        <w:t xml:space="preserve"> нормы трудового права</w:t>
      </w:r>
    </w:p>
    <w:p w:rsidR="00954268" w:rsidRPr="00BD718B" w:rsidRDefault="00954268" w:rsidP="0095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68" w:rsidRPr="00BD718B" w:rsidRDefault="00954268" w:rsidP="0095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8B">
        <w:rPr>
          <w:rFonts w:ascii="Times New Roman" w:hAnsi="Times New Roman" w:cs="Times New Roman"/>
          <w:sz w:val="24"/>
          <w:szCs w:val="24"/>
        </w:rPr>
        <w:t>Форма</w:t>
      </w:r>
    </w:p>
    <w:p w:rsidR="00BD718B" w:rsidRPr="00BD718B" w:rsidRDefault="00BD718B" w:rsidP="00BD71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РЕШЕНИЕ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об удовлетворении либо об отказе в удовлетворении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ходатайства о продлении срока, установленного для устранения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выявленных нарушений, указанного в акте проверки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(полное наименование уполномоченного органа)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                    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(место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составления)   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(дата и время составления)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отношении ___________________________________________________________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(полное наименование проверяемой организации)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в период с _____________ по _____________ проведена 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(период проведения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проверки)   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(плановая/внеплановая)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проверка  по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вопросам  соблюдения  требований трудового законодательства и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иных  нормативных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правовых  актов,  содержащих  нормы  трудового права, по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результатам которой выявлены нарушения.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Срок  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устранения  выявленных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нарушений,  указанный  в  акте  проверки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соблюдения   требований   </w:t>
      </w: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трудового  законодательства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и  иных  нормативных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правовых актов, содержащих нормы трудового права: ________________________.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</w:t>
      </w: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(дата)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_________________________________________________________ было заявлено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(полное наименование проверяемой организации)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ходатайство о продлении срока, установленного для   устранения   выявленных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нарушений, указанного в акте проверки, до ________________________________.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</w:t>
      </w: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(дата)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По    результатам   рассмотрения   ходатайства   о   продлении   срока,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установленного  для</w:t>
      </w:r>
      <w:proofErr w:type="gramEnd"/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устранения  выявленных  нарушений,  указанного  в акте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проверки, принято решение 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(об удовлетворении ходатайства/об отказе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в удовлетворении ходатайства)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по следующим причинам: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(указываются причины удовлетворения ходатайства/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отказа в удовлетворении ходатайства)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__________________________________________________________________________.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Руководитель (уполномоченный представитель) уполномоченного органа:</w:t>
      </w:r>
    </w:p>
    <w:p w:rsidR="00BD718B" w:rsidRPr="00BD718B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954268" w:rsidRPr="006C57E6" w:rsidRDefault="00BD718B" w:rsidP="00BD71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(должность, фамилия, имя, отчество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D718B">
        <w:rPr>
          <w:rFonts w:ascii="Times New Roman" w:eastAsiaTheme="minorHAnsi" w:hAnsi="Times New Roman" w:cs="Times New Roman"/>
          <w:color w:val="auto"/>
          <w:sz w:val="24"/>
          <w:szCs w:val="24"/>
        </w:rPr>
        <w:t>(последнее - при наличии), подпись)</w:t>
      </w:r>
    </w:p>
    <w:sectPr w:rsidR="00954268" w:rsidRPr="006C57E6" w:rsidSect="005558C2">
      <w:headerReference w:type="default" r:id="rId19"/>
      <w:head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9D" w:rsidRDefault="00821E9D" w:rsidP="00782A95">
      <w:pPr>
        <w:spacing w:after="0" w:line="240" w:lineRule="auto"/>
      </w:pPr>
      <w:r>
        <w:separator/>
      </w:r>
    </w:p>
  </w:endnote>
  <w:endnote w:type="continuationSeparator" w:id="0">
    <w:p w:rsidR="00821E9D" w:rsidRDefault="00821E9D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9D" w:rsidRDefault="00821E9D" w:rsidP="00782A95">
      <w:pPr>
        <w:spacing w:after="0" w:line="240" w:lineRule="auto"/>
      </w:pPr>
      <w:r>
        <w:separator/>
      </w:r>
    </w:p>
  </w:footnote>
  <w:footnote w:type="continuationSeparator" w:id="0">
    <w:p w:rsidR="00821E9D" w:rsidRDefault="00821E9D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540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4988" w:rsidRPr="00332964" w:rsidRDefault="004C498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8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4988" w:rsidRDefault="004C49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88" w:rsidRDefault="004C4988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121A6"/>
    <w:multiLevelType w:val="hybridMultilevel"/>
    <w:tmpl w:val="612A1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E415B"/>
    <w:multiLevelType w:val="hybridMultilevel"/>
    <w:tmpl w:val="04241684"/>
    <w:lvl w:ilvl="0" w:tplc="27DC9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0022C2"/>
    <w:rsid w:val="000532B5"/>
    <w:rsid w:val="00072E60"/>
    <w:rsid w:val="000D61E1"/>
    <w:rsid w:val="000D66CB"/>
    <w:rsid w:val="000E4467"/>
    <w:rsid w:val="000F4729"/>
    <w:rsid w:val="00116481"/>
    <w:rsid w:val="00127AF0"/>
    <w:rsid w:val="00136651"/>
    <w:rsid w:val="00164B5A"/>
    <w:rsid w:val="00175E96"/>
    <w:rsid w:val="00180A96"/>
    <w:rsid w:val="001D5270"/>
    <w:rsid w:val="00206BAE"/>
    <w:rsid w:val="00287A61"/>
    <w:rsid w:val="002937B2"/>
    <w:rsid w:val="002B4192"/>
    <w:rsid w:val="002B7038"/>
    <w:rsid w:val="002C0515"/>
    <w:rsid w:val="002C0A1C"/>
    <w:rsid w:val="002D3F5C"/>
    <w:rsid w:val="002D7FDF"/>
    <w:rsid w:val="00314C52"/>
    <w:rsid w:val="003207EC"/>
    <w:rsid w:val="0033226C"/>
    <w:rsid w:val="00332964"/>
    <w:rsid w:val="003707D4"/>
    <w:rsid w:val="003B039C"/>
    <w:rsid w:val="003D36A4"/>
    <w:rsid w:val="003F1F7D"/>
    <w:rsid w:val="003F79B3"/>
    <w:rsid w:val="004001AF"/>
    <w:rsid w:val="00480437"/>
    <w:rsid w:val="004C46B9"/>
    <w:rsid w:val="004C4988"/>
    <w:rsid w:val="00532333"/>
    <w:rsid w:val="0054285D"/>
    <w:rsid w:val="005558C2"/>
    <w:rsid w:val="005575C1"/>
    <w:rsid w:val="00565F01"/>
    <w:rsid w:val="005801B9"/>
    <w:rsid w:val="0058289B"/>
    <w:rsid w:val="00585BB4"/>
    <w:rsid w:val="005B05EE"/>
    <w:rsid w:val="005C4A73"/>
    <w:rsid w:val="005E08EF"/>
    <w:rsid w:val="005E2624"/>
    <w:rsid w:val="00602183"/>
    <w:rsid w:val="0061411C"/>
    <w:rsid w:val="006511C1"/>
    <w:rsid w:val="006C57E6"/>
    <w:rsid w:val="00712F29"/>
    <w:rsid w:val="0073394F"/>
    <w:rsid w:val="00770772"/>
    <w:rsid w:val="00780303"/>
    <w:rsid w:val="00782A95"/>
    <w:rsid w:val="00792021"/>
    <w:rsid w:val="00794E04"/>
    <w:rsid w:val="00796863"/>
    <w:rsid w:val="007B33C4"/>
    <w:rsid w:val="007C56A0"/>
    <w:rsid w:val="007E0C67"/>
    <w:rsid w:val="007F3E45"/>
    <w:rsid w:val="00805F4B"/>
    <w:rsid w:val="00811E3B"/>
    <w:rsid w:val="00815CE2"/>
    <w:rsid w:val="00821E9D"/>
    <w:rsid w:val="00861629"/>
    <w:rsid w:val="008B5E22"/>
    <w:rsid w:val="008C19C9"/>
    <w:rsid w:val="008D0818"/>
    <w:rsid w:val="00907B7A"/>
    <w:rsid w:val="009114E3"/>
    <w:rsid w:val="00943BF7"/>
    <w:rsid w:val="00943CE1"/>
    <w:rsid w:val="0095039A"/>
    <w:rsid w:val="00954268"/>
    <w:rsid w:val="00955517"/>
    <w:rsid w:val="00960213"/>
    <w:rsid w:val="0096449A"/>
    <w:rsid w:val="009A347E"/>
    <w:rsid w:val="009B5551"/>
    <w:rsid w:val="009B74BA"/>
    <w:rsid w:val="009E3F0E"/>
    <w:rsid w:val="00A30687"/>
    <w:rsid w:val="00A33B1C"/>
    <w:rsid w:val="00A364F6"/>
    <w:rsid w:val="00A90561"/>
    <w:rsid w:val="00A944BC"/>
    <w:rsid w:val="00A95041"/>
    <w:rsid w:val="00AA1F56"/>
    <w:rsid w:val="00AC5C9D"/>
    <w:rsid w:val="00B2195C"/>
    <w:rsid w:val="00B42523"/>
    <w:rsid w:val="00B44520"/>
    <w:rsid w:val="00B90169"/>
    <w:rsid w:val="00B92DF1"/>
    <w:rsid w:val="00BB3699"/>
    <w:rsid w:val="00BC36E6"/>
    <w:rsid w:val="00BC4EF5"/>
    <w:rsid w:val="00BD03B5"/>
    <w:rsid w:val="00BD718B"/>
    <w:rsid w:val="00BD72F7"/>
    <w:rsid w:val="00BF4CBF"/>
    <w:rsid w:val="00C06118"/>
    <w:rsid w:val="00C22964"/>
    <w:rsid w:val="00CA1155"/>
    <w:rsid w:val="00CA53B1"/>
    <w:rsid w:val="00D05310"/>
    <w:rsid w:val="00D401BA"/>
    <w:rsid w:val="00D67415"/>
    <w:rsid w:val="00D70097"/>
    <w:rsid w:val="00DC00FF"/>
    <w:rsid w:val="00DD4136"/>
    <w:rsid w:val="00E64867"/>
    <w:rsid w:val="00E72C14"/>
    <w:rsid w:val="00E747C2"/>
    <w:rsid w:val="00EC75DE"/>
    <w:rsid w:val="00EF6A3E"/>
    <w:rsid w:val="00F038F9"/>
    <w:rsid w:val="00F312D2"/>
    <w:rsid w:val="00F37EE4"/>
    <w:rsid w:val="00F427E9"/>
    <w:rsid w:val="00F52CF0"/>
    <w:rsid w:val="00FA21A3"/>
    <w:rsid w:val="00FC097B"/>
    <w:rsid w:val="00FD122E"/>
    <w:rsid w:val="00FD2ECA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DC40F"/>
  <w15:docId w15:val="{01FC70E4-F67C-4738-B0F5-EDF2C9DC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A95"/>
  </w:style>
  <w:style w:type="paragraph" w:styleId="a8">
    <w:name w:val="footer"/>
    <w:basedOn w:val="a"/>
    <w:link w:val="a9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A95"/>
  </w:style>
  <w:style w:type="paragraph" w:customStyle="1" w:styleId="ConsPlusNormal">
    <w:name w:val="ConsPlusNormal"/>
    <w:qFormat/>
    <w:rsid w:val="00C06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C061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11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C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74024" TargetMode="External"/><Relationship Id="rId18" Type="http://schemas.openxmlformats.org/officeDocument/2006/relationships/hyperlink" Target="https://login.consultant.ru/link/?req=doc&amp;base=RLAW071&amp;n=35005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bmr.ru/" TargetMode="External"/><Relationship Id="rId17" Type="http://schemas.openxmlformats.org/officeDocument/2006/relationships/hyperlink" Target="https://login.consultant.ru/link/?req=doc&amp;base=RLAW071&amp;n=367227&amp;dst=1002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67227&amp;dst=10021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1&amp;n=350055&amp;dst=100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67227&amp;dst=100194" TargetMode="External"/><Relationship Id="rId10" Type="http://schemas.openxmlformats.org/officeDocument/2006/relationships/hyperlink" Target="https://login.consultant.ru/link/?req=doc&amp;base=LAW&amp;n=47402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hyperlink" Target="https://login.consultant.ru/link/?req=doc&amp;base=RLAW071&amp;n=350055&amp;dst=100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389E-3D03-4671-A7A1-43C0FCA4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17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Евгения Валерьевна</cp:lastModifiedBy>
  <cp:revision>12</cp:revision>
  <cp:lastPrinted>2024-04-17T04:54:00Z</cp:lastPrinted>
  <dcterms:created xsi:type="dcterms:W3CDTF">2024-04-17T06:08:00Z</dcterms:created>
  <dcterms:modified xsi:type="dcterms:W3CDTF">2024-05-31T10:44:00Z</dcterms:modified>
</cp:coreProperties>
</file>