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42" w:rsidRPr="00E52A6D" w:rsidRDefault="00215199" w:rsidP="00E52A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6D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215199" w:rsidRPr="00E52A6D" w:rsidRDefault="00215199" w:rsidP="00E52A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6D">
        <w:rPr>
          <w:rFonts w:ascii="Times New Roman" w:hAnsi="Times New Roman" w:cs="Times New Roman"/>
          <w:b/>
          <w:sz w:val="32"/>
          <w:szCs w:val="32"/>
        </w:rPr>
        <w:t>о работе  Общественной палаты Байкаловского муниципального района</w:t>
      </w:r>
    </w:p>
    <w:p w:rsidR="00215199" w:rsidRPr="00E52A6D" w:rsidRDefault="00215199" w:rsidP="00E52A6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6D">
        <w:rPr>
          <w:rFonts w:ascii="Times New Roman" w:hAnsi="Times New Roman" w:cs="Times New Roman"/>
          <w:b/>
          <w:sz w:val="32"/>
          <w:szCs w:val="32"/>
        </w:rPr>
        <w:t>за 2024 год</w:t>
      </w:r>
    </w:p>
    <w:p w:rsidR="00215199" w:rsidRPr="00E52A6D" w:rsidRDefault="00215199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</w:r>
      <w:r w:rsidR="001F6CD2" w:rsidRPr="00E52A6D">
        <w:rPr>
          <w:rFonts w:ascii="Times New Roman" w:hAnsi="Times New Roman" w:cs="Times New Roman"/>
          <w:sz w:val="32"/>
          <w:szCs w:val="32"/>
        </w:rPr>
        <w:t xml:space="preserve">Общественная палата Байкаловского муниципального района  </w:t>
      </w:r>
      <w:r w:rsidR="001F6CD2" w:rsidRPr="00E52A6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1F6CD2" w:rsidRPr="00E52A6D">
        <w:rPr>
          <w:rFonts w:ascii="Times New Roman" w:hAnsi="Times New Roman" w:cs="Times New Roman"/>
          <w:sz w:val="32"/>
          <w:szCs w:val="32"/>
        </w:rPr>
        <w:t xml:space="preserve"> созыва</w:t>
      </w:r>
      <w:r w:rsidR="008142A5">
        <w:rPr>
          <w:rFonts w:ascii="Times New Roman" w:hAnsi="Times New Roman" w:cs="Times New Roman"/>
          <w:sz w:val="32"/>
          <w:szCs w:val="32"/>
        </w:rPr>
        <w:t xml:space="preserve"> состояла из 9 человек</w:t>
      </w:r>
      <w:proofErr w:type="gramStart"/>
      <w:r w:rsidR="008142A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142A5">
        <w:rPr>
          <w:rFonts w:ascii="Times New Roman" w:hAnsi="Times New Roman" w:cs="Times New Roman"/>
          <w:sz w:val="32"/>
          <w:szCs w:val="32"/>
        </w:rPr>
        <w:t xml:space="preserve"> В</w:t>
      </w:r>
      <w:bookmarkStart w:id="0" w:name="_GoBack"/>
      <w:bookmarkEnd w:id="0"/>
      <w:r w:rsidR="0043412D">
        <w:rPr>
          <w:rFonts w:ascii="Times New Roman" w:hAnsi="Times New Roman" w:cs="Times New Roman"/>
          <w:sz w:val="32"/>
          <w:szCs w:val="32"/>
        </w:rPr>
        <w:t xml:space="preserve"> апреле 2025 года заканчивает</w:t>
      </w:r>
      <w:r w:rsidR="001F6CD2" w:rsidRPr="00E52A6D">
        <w:rPr>
          <w:rFonts w:ascii="Times New Roman" w:hAnsi="Times New Roman" w:cs="Times New Roman"/>
          <w:sz w:val="32"/>
          <w:szCs w:val="32"/>
        </w:rPr>
        <w:t xml:space="preserve">ся срок её полномочий. В настоящее время идёт формирование Общественной палаты </w:t>
      </w:r>
      <w:r w:rsidR="001F6CD2" w:rsidRPr="00E52A6D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1F6CD2" w:rsidRPr="00E52A6D">
        <w:rPr>
          <w:rFonts w:ascii="Times New Roman" w:hAnsi="Times New Roman" w:cs="Times New Roman"/>
          <w:sz w:val="32"/>
          <w:szCs w:val="32"/>
        </w:rPr>
        <w:t xml:space="preserve"> созыва, которая будут состоять из 12 чело</w:t>
      </w:r>
      <w:r w:rsidR="00503DA1" w:rsidRPr="00E52A6D">
        <w:rPr>
          <w:rFonts w:ascii="Times New Roman" w:hAnsi="Times New Roman" w:cs="Times New Roman"/>
          <w:sz w:val="32"/>
          <w:szCs w:val="32"/>
        </w:rPr>
        <w:t>век. Я являла</w:t>
      </w:r>
      <w:r w:rsidR="001F6CD2" w:rsidRPr="00E52A6D">
        <w:rPr>
          <w:rFonts w:ascii="Times New Roman" w:hAnsi="Times New Roman" w:cs="Times New Roman"/>
          <w:sz w:val="32"/>
          <w:szCs w:val="32"/>
        </w:rPr>
        <w:t xml:space="preserve">сь председателем Общественной палаты с 18 мая 2023 года. </w:t>
      </w:r>
    </w:p>
    <w:p w:rsidR="004E2E9E" w:rsidRPr="00E52A6D" w:rsidRDefault="00503DA1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  <w:t xml:space="preserve">В течение 2024 года проведено 3 заседания Общественной палаты (26.03.2024 г., 25.07.2024 г., 17.12.2024 г.), на которые приглашались руководители администраций </w:t>
      </w:r>
      <w:r w:rsidR="00C379C5" w:rsidRPr="00E52A6D">
        <w:rPr>
          <w:rFonts w:ascii="Times New Roman" w:hAnsi="Times New Roman" w:cs="Times New Roman"/>
          <w:sz w:val="32"/>
          <w:szCs w:val="32"/>
        </w:rPr>
        <w:t xml:space="preserve">Байкаловского </w:t>
      </w:r>
      <w:r w:rsidRPr="00E52A6D">
        <w:rPr>
          <w:rFonts w:ascii="Times New Roman" w:hAnsi="Times New Roman" w:cs="Times New Roman"/>
          <w:sz w:val="32"/>
          <w:szCs w:val="32"/>
        </w:rPr>
        <w:t xml:space="preserve">района и сельских поселений. </w:t>
      </w:r>
    </w:p>
    <w:p w:rsidR="004E2E9E" w:rsidRPr="00E52A6D" w:rsidRDefault="000C3377" w:rsidP="00ED01D1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Участвовали в заседаниях 20 комиссий района и сельских поселений. Это аттестационные комиссии, комиссии по соблюдению требований к служебному поведению муниципальных служащих, по оказанию имущественной поддержки субъектам малого и среднего предпринимательства и </w:t>
      </w:r>
      <w:proofErr w:type="spellStart"/>
      <w:r w:rsidRPr="00E52A6D"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 w:rsidRPr="00E52A6D">
        <w:rPr>
          <w:rFonts w:ascii="Times New Roman" w:hAnsi="Times New Roman" w:cs="Times New Roman"/>
          <w:sz w:val="32"/>
          <w:szCs w:val="32"/>
        </w:rPr>
        <w:t xml:space="preserve"> гражданам, по координации рабо</w:t>
      </w:r>
      <w:r w:rsidR="003C1BFD" w:rsidRPr="00E52A6D">
        <w:rPr>
          <w:rFonts w:ascii="Times New Roman" w:hAnsi="Times New Roman" w:cs="Times New Roman"/>
          <w:sz w:val="32"/>
          <w:szCs w:val="32"/>
        </w:rPr>
        <w:t xml:space="preserve">ты по противодействию коррупции и другие рабочие группы. </w:t>
      </w:r>
    </w:p>
    <w:p w:rsidR="004E2E9E" w:rsidRPr="00E52A6D" w:rsidRDefault="004E2E9E" w:rsidP="00ED01D1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В</w:t>
      </w:r>
      <w:r w:rsidR="003C1BFD" w:rsidRPr="00E52A6D">
        <w:rPr>
          <w:rFonts w:ascii="Times New Roman" w:hAnsi="Times New Roman" w:cs="Times New Roman"/>
          <w:sz w:val="32"/>
          <w:szCs w:val="32"/>
        </w:rPr>
        <w:t xml:space="preserve">ели приём граждан во время проведения выездных заседаний районного Совета ветеранов по территориям района. </w:t>
      </w:r>
    </w:p>
    <w:p w:rsidR="000C3377" w:rsidRPr="00E52A6D" w:rsidRDefault="003C1BFD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Участвовали в оценке проектов НКО Свердловской области в качестве экспертов «Достояние среднего Урала».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  <w:t>Каждый член Общественной палаты раб</w:t>
      </w:r>
      <w:r w:rsidR="00E57A3F" w:rsidRPr="00E52A6D">
        <w:rPr>
          <w:rFonts w:ascii="Times New Roman" w:hAnsi="Times New Roman" w:cs="Times New Roman"/>
          <w:sz w:val="32"/>
          <w:szCs w:val="32"/>
        </w:rPr>
        <w:t xml:space="preserve">отал над поставленными  </w:t>
      </w:r>
      <w:r w:rsidRPr="00E52A6D">
        <w:rPr>
          <w:rFonts w:ascii="Times New Roman" w:hAnsi="Times New Roman" w:cs="Times New Roman"/>
          <w:sz w:val="32"/>
          <w:szCs w:val="32"/>
        </w:rPr>
        <w:t xml:space="preserve">проблемными вопросами: </w:t>
      </w:r>
    </w:p>
    <w:p w:rsidR="003C1BFD" w:rsidRPr="00E52A6D" w:rsidRDefault="003C1BFD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- </w:t>
      </w:r>
      <w:r w:rsidR="00FC4214" w:rsidRPr="00E52A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2A6D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E52A6D">
        <w:rPr>
          <w:rFonts w:ascii="Times New Roman" w:hAnsi="Times New Roman" w:cs="Times New Roman"/>
          <w:sz w:val="32"/>
          <w:szCs w:val="32"/>
        </w:rPr>
        <w:t xml:space="preserve"> проведением выборов Президента Российской Федерации;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-</w:t>
      </w:r>
      <w:r w:rsidR="00E57A3F" w:rsidRPr="00E52A6D">
        <w:rPr>
          <w:rFonts w:ascii="Times New Roman" w:hAnsi="Times New Roman" w:cs="Times New Roman"/>
          <w:sz w:val="32"/>
          <w:szCs w:val="32"/>
        </w:rPr>
        <w:t xml:space="preserve"> </w:t>
      </w:r>
      <w:r w:rsidRPr="00E52A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2A6D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E52A6D">
        <w:rPr>
          <w:rFonts w:ascii="Times New Roman" w:hAnsi="Times New Roman" w:cs="Times New Roman"/>
          <w:sz w:val="32"/>
          <w:szCs w:val="32"/>
        </w:rPr>
        <w:t xml:space="preserve"> питанием в школах района;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-</w:t>
      </w:r>
      <w:r w:rsidR="00E57A3F" w:rsidRPr="00E52A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2A6D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E52A6D">
        <w:rPr>
          <w:rFonts w:ascii="Times New Roman" w:hAnsi="Times New Roman" w:cs="Times New Roman"/>
          <w:sz w:val="32"/>
          <w:szCs w:val="32"/>
        </w:rPr>
        <w:t xml:space="preserve"> ремонтом в Байкаловской школе интернат;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- организация переезда самобытного убранства избы-музея в с.Краснополянское;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- </w:t>
      </w:r>
      <w:r w:rsidR="00FC4214" w:rsidRPr="00E52A6D">
        <w:rPr>
          <w:rFonts w:ascii="Times New Roman" w:hAnsi="Times New Roman" w:cs="Times New Roman"/>
          <w:sz w:val="32"/>
          <w:szCs w:val="32"/>
        </w:rPr>
        <w:t xml:space="preserve"> </w:t>
      </w:r>
      <w:r w:rsidRPr="00E52A6D">
        <w:rPr>
          <w:rFonts w:ascii="Times New Roman" w:hAnsi="Times New Roman" w:cs="Times New Roman"/>
          <w:sz w:val="32"/>
          <w:szCs w:val="32"/>
        </w:rPr>
        <w:t>создание условий в общественных туалетах для инвалидов;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- вопросы благоустройства общественных территорий в сельских поселениях;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- обеспечение питьевой водой населённых пунктов Байкаловского района;</w:t>
      </w:r>
    </w:p>
    <w:p w:rsidR="00985926" w:rsidRPr="00E52A6D" w:rsidRDefault="00985926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- качество </w:t>
      </w:r>
      <w:r w:rsidR="00E57A3F" w:rsidRPr="00E52A6D">
        <w:rPr>
          <w:rFonts w:ascii="Times New Roman" w:hAnsi="Times New Roman" w:cs="Times New Roman"/>
          <w:sz w:val="32"/>
          <w:szCs w:val="32"/>
        </w:rPr>
        <w:t>оказания</w:t>
      </w:r>
      <w:r w:rsidRPr="00E52A6D">
        <w:rPr>
          <w:rFonts w:ascii="Times New Roman" w:hAnsi="Times New Roman" w:cs="Times New Roman"/>
          <w:sz w:val="32"/>
          <w:szCs w:val="32"/>
        </w:rPr>
        <w:t xml:space="preserve"> медицинских услуг;</w:t>
      </w:r>
    </w:p>
    <w:p w:rsidR="00E57A3F" w:rsidRPr="00E52A6D" w:rsidRDefault="00E57A3F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- обустройство пешеходного перехода в с.Байкалово, ул. Южная (на лыжную базу </w:t>
      </w:r>
      <w:r w:rsidR="00FC4214" w:rsidRPr="00E52A6D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FC4214" w:rsidRPr="00E52A6D">
        <w:rPr>
          <w:rFonts w:ascii="Times New Roman" w:hAnsi="Times New Roman" w:cs="Times New Roman"/>
          <w:sz w:val="32"/>
          <w:szCs w:val="32"/>
        </w:rPr>
        <w:t>Шипишенку</w:t>
      </w:r>
      <w:proofErr w:type="spellEnd"/>
      <w:r w:rsidR="00FC4214" w:rsidRPr="00E52A6D">
        <w:rPr>
          <w:rFonts w:ascii="Times New Roman" w:hAnsi="Times New Roman" w:cs="Times New Roman"/>
          <w:sz w:val="32"/>
          <w:szCs w:val="32"/>
        </w:rPr>
        <w:t xml:space="preserve">), (ведётся переписка с ГКУ </w:t>
      </w:r>
      <w:proofErr w:type="gramStart"/>
      <w:r w:rsidR="00FC4214" w:rsidRPr="00E52A6D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FC4214" w:rsidRPr="00E52A6D">
        <w:rPr>
          <w:rFonts w:ascii="Times New Roman" w:hAnsi="Times New Roman" w:cs="Times New Roman"/>
          <w:sz w:val="32"/>
          <w:szCs w:val="32"/>
        </w:rPr>
        <w:t xml:space="preserve"> «Управление автомобильных дорог»);</w:t>
      </w:r>
    </w:p>
    <w:p w:rsidR="00FC4214" w:rsidRPr="00E52A6D" w:rsidRDefault="00E57A3F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lastRenderedPageBreak/>
        <w:t>- о ходе реализации проектов инициа</w:t>
      </w:r>
      <w:r w:rsidR="00FC4214" w:rsidRPr="00E52A6D">
        <w:rPr>
          <w:rFonts w:ascii="Times New Roman" w:hAnsi="Times New Roman" w:cs="Times New Roman"/>
          <w:sz w:val="32"/>
          <w:szCs w:val="32"/>
        </w:rPr>
        <w:t>т</w:t>
      </w:r>
      <w:r w:rsidR="00C379C5" w:rsidRPr="00E52A6D">
        <w:rPr>
          <w:rFonts w:ascii="Times New Roman" w:hAnsi="Times New Roman" w:cs="Times New Roman"/>
          <w:sz w:val="32"/>
          <w:szCs w:val="32"/>
        </w:rPr>
        <w:t>ивного бюджетирования, о</w:t>
      </w:r>
      <w:r w:rsidR="00FC4214" w:rsidRPr="00E52A6D">
        <w:rPr>
          <w:rFonts w:ascii="Times New Roman" w:hAnsi="Times New Roman" w:cs="Times New Roman"/>
          <w:sz w:val="32"/>
          <w:szCs w:val="32"/>
        </w:rPr>
        <w:t xml:space="preserve">стались на контроле </w:t>
      </w:r>
      <w:r w:rsidR="00C379C5" w:rsidRPr="00E52A6D">
        <w:rPr>
          <w:rFonts w:ascii="Times New Roman" w:hAnsi="Times New Roman" w:cs="Times New Roman"/>
          <w:sz w:val="32"/>
          <w:szCs w:val="32"/>
        </w:rPr>
        <w:t>два проекта в Байкаловском сельском поселении, освоение которых перешло на 2025 год.</w:t>
      </w:r>
    </w:p>
    <w:p w:rsidR="00CB540B" w:rsidRPr="00E52A6D" w:rsidRDefault="00066A98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  <w:t xml:space="preserve">В целях улучшения деятельности и качества обслуживания населения </w:t>
      </w:r>
      <w:r w:rsidR="00C379C5" w:rsidRPr="00E52A6D">
        <w:rPr>
          <w:rFonts w:ascii="Times New Roman" w:hAnsi="Times New Roman" w:cs="Times New Roman"/>
          <w:sz w:val="32"/>
          <w:szCs w:val="32"/>
        </w:rPr>
        <w:t xml:space="preserve">в </w:t>
      </w:r>
      <w:r w:rsidR="00FC4214" w:rsidRPr="00E52A6D">
        <w:rPr>
          <w:rFonts w:ascii="Times New Roman" w:hAnsi="Times New Roman" w:cs="Times New Roman"/>
          <w:sz w:val="32"/>
          <w:szCs w:val="32"/>
        </w:rPr>
        <w:t xml:space="preserve">ГАУЗ СО </w:t>
      </w:r>
      <w:r w:rsidR="00C379C5" w:rsidRPr="00E52A6D">
        <w:rPr>
          <w:rFonts w:ascii="Times New Roman" w:hAnsi="Times New Roman" w:cs="Times New Roman"/>
          <w:sz w:val="32"/>
          <w:szCs w:val="32"/>
        </w:rPr>
        <w:t>«</w:t>
      </w:r>
      <w:r w:rsidRPr="00E52A6D">
        <w:rPr>
          <w:rFonts w:ascii="Times New Roman" w:hAnsi="Times New Roman" w:cs="Times New Roman"/>
          <w:sz w:val="32"/>
          <w:szCs w:val="32"/>
        </w:rPr>
        <w:t>Байкаловск</w:t>
      </w:r>
      <w:r w:rsidR="00C379C5" w:rsidRPr="00E52A6D">
        <w:rPr>
          <w:rFonts w:ascii="Times New Roman" w:hAnsi="Times New Roman" w:cs="Times New Roman"/>
          <w:sz w:val="32"/>
          <w:szCs w:val="32"/>
        </w:rPr>
        <w:t>ая центральная районная больница»</w:t>
      </w:r>
      <w:r w:rsidR="00B64460" w:rsidRPr="00E52A6D">
        <w:rPr>
          <w:rFonts w:ascii="Times New Roman" w:hAnsi="Times New Roman" w:cs="Times New Roman"/>
          <w:sz w:val="32"/>
          <w:szCs w:val="32"/>
        </w:rPr>
        <w:t xml:space="preserve"> и </w:t>
      </w:r>
      <w:r w:rsidR="00C379C5" w:rsidRPr="00E52A6D">
        <w:rPr>
          <w:rFonts w:ascii="Times New Roman" w:hAnsi="Times New Roman" w:cs="Times New Roman"/>
          <w:sz w:val="32"/>
          <w:szCs w:val="32"/>
        </w:rPr>
        <w:t>«Комитет</w:t>
      </w:r>
      <w:r w:rsidRPr="00E52A6D">
        <w:rPr>
          <w:rFonts w:ascii="Times New Roman" w:hAnsi="Times New Roman" w:cs="Times New Roman"/>
          <w:sz w:val="32"/>
          <w:szCs w:val="32"/>
        </w:rPr>
        <w:t xml:space="preserve"> по физической культуре и спорту</w:t>
      </w:r>
      <w:r w:rsidR="00C379C5" w:rsidRPr="00E52A6D">
        <w:rPr>
          <w:rFonts w:ascii="Times New Roman" w:hAnsi="Times New Roman" w:cs="Times New Roman"/>
          <w:sz w:val="32"/>
          <w:szCs w:val="32"/>
        </w:rPr>
        <w:t xml:space="preserve"> Байкаловского района»</w:t>
      </w:r>
      <w:r w:rsidRPr="00E52A6D">
        <w:rPr>
          <w:rFonts w:ascii="Times New Roman" w:hAnsi="Times New Roman" w:cs="Times New Roman"/>
          <w:sz w:val="32"/>
          <w:szCs w:val="32"/>
        </w:rPr>
        <w:t>, проводились встречи с участием Администрации района, Общественной палаты и руководства выше названных орган</w:t>
      </w:r>
      <w:r w:rsidR="00B64460" w:rsidRPr="00E52A6D">
        <w:rPr>
          <w:rFonts w:ascii="Times New Roman" w:hAnsi="Times New Roman" w:cs="Times New Roman"/>
          <w:sz w:val="32"/>
          <w:szCs w:val="32"/>
        </w:rPr>
        <w:t>изаций, на которых были рассмотрены накопившиеся вопросы и приняты меры по их решению</w:t>
      </w:r>
      <w:r w:rsidR="004E2E9E" w:rsidRPr="00E52A6D">
        <w:rPr>
          <w:rFonts w:ascii="Times New Roman" w:hAnsi="Times New Roman" w:cs="Times New Roman"/>
          <w:sz w:val="32"/>
          <w:szCs w:val="32"/>
        </w:rPr>
        <w:t xml:space="preserve">. Вопросы находятся на постоянном контроле.  И практика проведения таких встреч будет продолжена. </w:t>
      </w:r>
      <w:r w:rsidR="00B64460" w:rsidRPr="00E52A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4460" w:rsidRPr="00E52A6D" w:rsidRDefault="00E57A3F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</w:r>
      <w:r w:rsidR="00CB540B" w:rsidRPr="00E52A6D">
        <w:rPr>
          <w:rFonts w:ascii="Times New Roman" w:hAnsi="Times New Roman" w:cs="Times New Roman"/>
          <w:sz w:val="32"/>
          <w:szCs w:val="32"/>
        </w:rPr>
        <w:t xml:space="preserve">В течение года </w:t>
      </w:r>
      <w:r w:rsidR="003C1BFD" w:rsidRPr="00E52A6D">
        <w:rPr>
          <w:rFonts w:ascii="Times New Roman" w:hAnsi="Times New Roman" w:cs="Times New Roman"/>
          <w:sz w:val="32"/>
          <w:szCs w:val="32"/>
        </w:rPr>
        <w:t xml:space="preserve">в ходе личных встреч и письменных обращений </w:t>
      </w:r>
      <w:r w:rsidR="00CB540B" w:rsidRPr="00E52A6D">
        <w:rPr>
          <w:rFonts w:ascii="Times New Roman" w:hAnsi="Times New Roman" w:cs="Times New Roman"/>
          <w:sz w:val="32"/>
          <w:szCs w:val="32"/>
        </w:rPr>
        <w:t>поступило 12 вопросов от граждан, по которым направлены запросы по инстанциям, в основном в сельские поселения. Получены ответы.</w:t>
      </w:r>
      <w:r w:rsidR="00066A98" w:rsidRPr="00E52A6D">
        <w:rPr>
          <w:rFonts w:ascii="Times New Roman" w:hAnsi="Times New Roman" w:cs="Times New Roman"/>
          <w:sz w:val="32"/>
          <w:szCs w:val="32"/>
        </w:rPr>
        <w:t xml:space="preserve"> По большинству вопросов</w:t>
      </w:r>
      <w:r w:rsidR="00CB540B" w:rsidRPr="00E52A6D">
        <w:rPr>
          <w:rFonts w:ascii="Times New Roman" w:hAnsi="Times New Roman" w:cs="Times New Roman"/>
          <w:sz w:val="32"/>
          <w:szCs w:val="32"/>
        </w:rPr>
        <w:t xml:space="preserve"> приняты меры, остальные поставлены на контроль.</w:t>
      </w:r>
    </w:p>
    <w:p w:rsidR="00CB540B" w:rsidRPr="00E52A6D" w:rsidRDefault="00066A98" w:rsidP="00ED01D1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 xml:space="preserve">На официальном сайте Администрации Байкаловского муниципального района есть раздел «Общественная палата», где размещаются протокола и решения заседаний. Ведётся страничка «В контакте», доступна для всех. </w:t>
      </w:r>
      <w:r w:rsidR="004E2E9E" w:rsidRPr="00E52A6D">
        <w:rPr>
          <w:rFonts w:ascii="Times New Roman" w:hAnsi="Times New Roman" w:cs="Times New Roman"/>
          <w:sz w:val="32"/>
          <w:szCs w:val="32"/>
        </w:rPr>
        <w:t>Отчёт о проведённой работе предоставляется в Общественную палату Свердловской области</w:t>
      </w:r>
      <w:r w:rsidR="00C379C5" w:rsidRPr="00E52A6D">
        <w:rPr>
          <w:rFonts w:ascii="Times New Roman" w:hAnsi="Times New Roman" w:cs="Times New Roman"/>
          <w:sz w:val="32"/>
          <w:szCs w:val="32"/>
        </w:rPr>
        <w:t xml:space="preserve"> (прилагается)</w:t>
      </w:r>
      <w:r w:rsidR="004E2E9E" w:rsidRPr="00E52A6D">
        <w:rPr>
          <w:rFonts w:ascii="Times New Roman" w:hAnsi="Times New Roman" w:cs="Times New Roman"/>
          <w:sz w:val="32"/>
          <w:szCs w:val="32"/>
        </w:rPr>
        <w:t>.</w:t>
      </w:r>
    </w:p>
    <w:p w:rsidR="003C1BFD" w:rsidRPr="00E52A6D" w:rsidRDefault="003C1BFD" w:rsidP="00ED01D1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>Вся работа строится на общес</w:t>
      </w:r>
      <w:r w:rsidR="00ED01D1">
        <w:rPr>
          <w:rFonts w:ascii="Times New Roman" w:hAnsi="Times New Roman" w:cs="Times New Roman"/>
          <w:sz w:val="32"/>
          <w:szCs w:val="32"/>
        </w:rPr>
        <w:t>твенных началах, без оплаты. Все члены</w:t>
      </w:r>
      <w:r w:rsidRPr="00E52A6D">
        <w:rPr>
          <w:rFonts w:ascii="Times New Roman" w:hAnsi="Times New Roman" w:cs="Times New Roman"/>
          <w:sz w:val="32"/>
          <w:szCs w:val="32"/>
        </w:rPr>
        <w:t xml:space="preserve"> Общественной палаты</w:t>
      </w:r>
      <w:r w:rsidR="00ED01D1">
        <w:rPr>
          <w:rFonts w:ascii="Times New Roman" w:hAnsi="Times New Roman" w:cs="Times New Roman"/>
          <w:sz w:val="32"/>
          <w:szCs w:val="32"/>
        </w:rPr>
        <w:t xml:space="preserve"> старались работать</w:t>
      </w:r>
      <w:r w:rsidRPr="00E52A6D">
        <w:rPr>
          <w:rFonts w:ascii="Times New Roman" w:hAnsi="Times New Roman" w:cs="Times New Roman"/>
          <w:sz w:val="32"/>
          <w:szCs w:val="32"/>
        </w:rPr>
        <w:t xml:space="preserve"> на благо жителей Байкаловского района.</w:t>
      </w:r>
    </w:p>
    <w:p w:rsidR="00CB540B" w:rsidRPr="00E52A6D" w:rsidRDefault="00CB540B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52A6D">
        <w:rPr>
          <w:rFonts w:ascii="Times New Roman" w:hAnsi="Times New Roman" w:cs="Times New Roman"/>
          <w:sz w:val="32"/>
          <w:szCs w:val="32"/>
        </w:rPr>
        <w:tab/>
      </w:r>
    </w:p>
    <w:p w:rsidR="00CB540B" w:rsidRPr="00E52A6D" w:rsidRDefault="00CB540B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B540B" w:rsidRPr="00E52A6D" w:rsidRDefault="00CB540B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B540B" w:rsidRPr="00E52A6D" w:rsidRDefault="00CB540B" w:rsidP="00ED01D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CB540B" w:rsidRPr="00E52A6D" w:rsidRDefault="00CB540B" w:rsidP="00ED01D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B540B" w:rsidRPr="00E52A6D" w:rsidSect="00E52A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99"/>
    <w:rsid w:val="00066A98"/>
    <w:rsid w:val="000C3377"/>
    <w:rsid w:val="001F6CD2"/>
    <w:rsid w:val="00215199"/>
    <w:rsid w:val="002E50AC"/>
    <w:rsid w:val="003C1BFD"/>
    <w:rsid w:val="0043412D"/>
    <w:rsid w:val="004E2E9E"/>
    <w:rsid w:val="00503DA1"/>
    <w:rsid w:val="00652453"/>
    <w:rsid w:val="0080525B"/>
    <w:rsid w:val="008142A5"/>
    <w:rsid w:val="00833350"/>
    <w:rsid w:val="00985926"/>
    <w:rsid w:val="00B64460"/>
    <w:rsid w:val="00C379C5"/>
    <w:rsid w:val="00CB540B"/>
    <w:rsid w:val="00E52A6D"/>
    <w:rsid w:val="00E57A3F"/>
    <w:rsid w:val="00ED01D1"/>
    <w:rsid w:val="00F02242"/>
    <w:rsid w:val="00F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3"/>
  </w:style>
  <w:style w:type="paragraph" w:styleId="1">
    <w:name w:val="heading 1"/>
    <w:basedOn w:val="a"/>
    <w:link w:val="10"/>
    <w:uiPriority w:val="9"/>
    <w:qFormat/>
    <w:rsid w:val="00652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2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2453"/>
    <w:rPr>
      <w:b/>
      <w:bCs/>
    </w:rPr>
  </w:style>
  <w:style w:type="paragraph" w:styleId="a4">
    <w:name w:val="No Spacing"/>
    <w:uiPriority w:val="1"/>
    <w:qFormat/>
    <w:rsid w:val="00652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3"/>
  </w:style>
  <w:style w:type="paragraph" w:styleId="1">
    <w:name w:val="heading 1"/>
    <w:basedOn w:val="a"/>
    <w:link w:val="10"/>
    <w:uiPriority w:val="9"/>
    <w:qFormat/>
    <w:rsid w:val="00652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2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4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2453"/>
    <w:rPr>
      <w:b/>
      <w:bCs/>
    </w:rPr>
  </w:style>
  <w:style w:type="paragraph" w:styleId="a4">
    <w:name w:val="No Spacing"/>
    <w:uiPriority w:val="1"/>
    <w:qFormat/>
    <w:rsid w:val="0065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cp:lastPrinted>2025-02-12T10:31:00Z</cp:lastPrinted>
  <dcterms:created xsi:type="dcterms:W3CDTF">2025-02-12T06:30:00Z</dcterms:created>
  <dcterms:modified xsi:type="dcterms:W3CDTF">2025-02-25T08:31:00Z</dcterms:modified>
</cp:coreProperties>
</file>