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70" w:rsidRDefault="00151D70" w:rsidP="00151D70">
      <w:pPr>
        <w:pStyle w:val="Default"/>
      </w:pPr>
    </w:p>
    <w:p w:rsidR="00151D70" w:rsidRDefault="00151D70" w:rsidP="00151D7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ОБЪЯВЛЕНИЕ</w:t>
      </w:r>
    </w:p>
    <w:p w:rsidR="00151D70" w:rsidRDefault="00151D70" w:rsidP="00151D7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начале процедуры формирования </w:t>
      </w:r>
      <w:r w:rsidR="007D150F">
        <w:rPr>
          <w:b/>
          <w:bCs/>
          <w:sz w:val="28"/>
          <w:szCs w:val="28"/>
        </w:rPr>
        <w:t>Общественной</w:t>
      </w:r>
      <w:r>
        <w:rPr>
          <w:b/>
          <w:bCs/>
          <w:sz w:val="28"/>
          <w:szCs w:val="28"/>
        </w:rPr>
        <w:t xml:space="preserve"> палат</w:t>
      </w:r>
      <w:r w:rsidR="007D150F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Байкаловск</w:t>
      </w:r>
      <w:r w:rsidR="006D6CAA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муниципальн</w:t>
      </w:r>
      <w:r w:rsidR="006D6CAA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район</w:t>
      </w:r>
      <w:r w:rsidR="006D6CAA">
        <w:rPr>
          <w:b/>
          <w:bCs/>
          <w:sz w:val="28"/>
          <w:szCs w:val="28"/>
        </w:rPr>
        <w:t xml:space="preserve">а </w:t>
      </w:r>
      <w:r w:rsidR="00226574">
        <w:rPr>
          <w:b/>
          <w:bCs/>
          <w:sz w:val="28"/>
          <w:szCs w:val="28"/>
          <w:lang w:val="en-US"/>
        </w:rPr>
        <w:t>III</w:t>
      </w:r>
      <w:r w:rsidR="0083640B">
        <w:rPr>
          <w:b/>
          <w:bCs/>
          <w:sz w:val="28"/>
          <w:szCs w:val="28"/>
        </w:rPr>
        <w:t xml:space="preserve"> состава</w:t>
      </w:r>
    </w:p>
    <w:p w:rsidR="00151D70" w:rsidRDefault="00151D70" w:rsidP="00151D70">
      <w:pPr>
        <w:pStyle w:val="Default"/>
        <w:jc w:val="center"/>
        <w:rPr>
          <w:sz w:val="28"/>
          <w:szCs w:val="28"/>
        </w:rPr>
      </w:pPr>
    </w:p>
    <w:p w:rsidR="00151D70" w:rsidRDefault="00151D70" w:rsidP="00226574">
      <w:pPr>
        <w:spacing w:after="0" w:line="240" w:lineRule="auto"/>
        <w:ind w:right="24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26574"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 w:rsidR="00226574" w:rsidRPr="00226574">
        <w:rPr>
          <w:rFonts w:ascii="Times New Roman" w:hAnsi="Times New Roman"/>
          <w:spacing w:val="-2"/>
          <w:sz w:val="28"/>
          <w:szCs w:val="28"/>
          <w:lang w:val="ru-RU"/>
        </w:rPr>
        <w:t xml:space="preserve">Положением </w:t>
      </w:r>
      <w:r w:rsidR="00226574" w:rsidRPr="00226574">
        <w:rPr>
          <w:rFonts w:ascii="Times New Roman" w:hAnsi="Times New Roman"/>
          <w:sz w:val="28"/>
          <w:szCs w:val="28"/>
          <w:lang w:val="ru-RU"/>
        </w:rPr>
        <w:t>об</w:t>
      </w:r>
      <w:r w:rsidR="00226574" w:rsidRPr="00226574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="00226574" w:rsidRPr="00226574">
        <w:rPr>
          <w:rFonts w:ascii="Times New Roman" w:hAnsi="Times New Roman"/>
          <w:sz w:val="28"/>
          <w:szCs w:val="28"/>
          <w:lang w:val="ru-RU"/>
        </w:rPr>
        <w:t>общественной</w:t>
      </w:r>
      <w:r w:rsidR="00226574" w:rsidRPr="00226574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="00226574" w:rsidRPr="00226574">
        <w:rPr>
          <w:rFonts w:ascii="Times New Roman" w:hAnsi="Times New Roman"/>
          <w:sz w:val="28"/>
          <w:szCs w:val="28"/>
          <w:lang w:val="ru-RU"/>
        </w:rPr>
        <w:t>палате</w:t>
      </w:r>
      <w:r w:rsidR="00226574" w:rsidRPr="00226574">
        <w:rPr>
          <w:rFonts w:ascii="Times New Roman" w:hAnsi="Times New Roman"/>
          <w:bCs/>
          <w:sz w:val="28"/>
          <w:szCs w:val="28"/>
          <w:lang w:val="ru-RU"/>
        </w:rPr>
        <w:t xml:space="preserve"> Байкаловского муниципального района Свердловской области, утвержденным</w:t>
      </w:r>
      <w:r w:rsidR="00226574" w:rsidRPr="002265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6574">
        <w:rPr>
          <w:rFonts w:ascii="Times New Roman" w:hAnsi="Times New Roman"/>
          <w:sz w:val="28"/>
          <w:szCs w:val="28"/>
          <w:lang w:val="ru-RU"/>
        </w:rPr>
        <w:t>Решением Думы Байкаловск</w:t>
      </w:r>
      <w:r w:rsidR="00226574" w:rsidRPr="00226574">
        <w:rPr>
          <w:rFonts w:ascii="Times New Roman" w:hAnsi="Times New Roman"/>
          <w:sz w:val="28"/>
          <w:szCs w:val="28"/>
          <w:lang w:val="ru-RU"/>
        </w:rPr>
        <w:t>ого</w:t>
      </w:r>
      <w:r w:rsidRPr="00226574">
        <w:rPr>
          <w:rFonts w:ascii="Times New Roman" w:hAnsi="Times New Roman"/>
          <w:sz w:val="28"/>
          <w:szCs w:val="28"/>
          <w:lang w:val="ru-RU"/>
        </w:rPr>
        <w:t xml:space="preserve"> муниципальн</w:t>
      </w:r>
      <w:r w:rsidR="00226574" w:rsidRPr="00226574">
        <w:rPr>
          <w:rFonts w:ascii="Times New Roman" w:hAnsi="Times New Roman"/>
          <w:sz w:val="28"/>
          <w:szCs w:val="28"/>
          <w:lang w:val="ru-RU"/>
        </w:rPr>
        <w:t>ого</w:t>
      </w:r>
      <w:r w:rsidRPr="00226574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226574" w:rsidRPr="00226574">
        <w:rPr>
          <w:rFonts w:ascii="Times New Roman" w:hAnsi="Times New Roman"/>
          <w:sz w:val="28"/>
          <w:szCs w:val="28"/>
          <w:lang w:val="ru-RU"/>
        </w:rPr>
        <w:t>а Свердловской области</w:t>
      </w:r>
      <w:r w:rsidRPr="00226574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226574" w:rsidRPr="00226574">
        <w:rPr>
          <w:rFonts w:ascii="Times New Roman" w:hAnsi="Times New Roman"/>
          <w:sz w:val="28"/>
          <w:szCs w:val="28"/>
          <w:lang w:val="ru-RU"/>
        </w:rPr>
        <w:t>18</w:t>
      </w:r>
      <w:r w:rsidRPr="00226574">
        <w:rPr>
          <w:rFonts w:ascii="Times New Roman" w:hAnsi="Times New Roman"/>
          <w:sz w:val="28"/>
          <w:szCs w:val="28"/>
          <w:lang w:val="ru-RU"/>
        </w:rPr>
        <w:t>.</w:t>
      </w:r>
      <w:r w:rsidR="00226574" w:rsidRPr="00226574">
        <w:rPr>
          <w:rFonts w:ascii="Times New Roman" w:hAnsi="Times New Roman"/>
          <w:sz w:val="28"/>
          <w:szCs w:val="28"/>
          <w:lang w:val="ru-RU"/>
        </w:rPr>
        <w:t>12</w:t>
      </w:r>
      <w:r w:rsidRPr="00226574">
        <w:rPr>
          <w:rFonts w:ascii="Times New Roman" w:hAnsi="Times New Roman"/>
          <w:sz w:val="28"/>
          <w:szCs w:val="28"/>
          <w:lang w:val="ru-RU"/>
        </w:rPr>
        <w:t>.20</w:t>
      </w:r>
      <w:r w:rsidR="00226574" w:rsidRPr="00226574">
        <w:rPr>
          <w:rFonts w:ascii="Times New Roman" w:hAnsi="Times New Roman"/>
          <w:sz w:val="28"/>
          <w:szCs w:val="28"/>
          <w:lang w:val="ru-RU"/>
        </w:rPr>
        <w:t>24</w:t>
      </w:r>
      <w:r w:rsidRPr="00226574">
        <w:rPr>
          <w:rFonts w:ascii="Times New Roman" w:hAnsi="Times New Roman"/>
          <w:sz w:val="28"/>
          <w:szCs w:val="28"/>
          <w:lang w:val="ru-RU"/>
        </w:rPr>
        <w:t xml:space="preserve">г. № </w:t>
      </w:r>
      <w:r w:rsidR="00226574" w:rsidRPr="00226574">
        <w:rPr>
          <w:rFonts w:ascii="Times New Roman" w:hAnsi="Times New Roman"/>
          <w:sz w:val="28"/>
          <w:szCs w:val="28"/>
          <w:lang w:val="ru-RU"/>
        </w:rPr>
        <w:t>291</w:t>
      </w:r>
      <w:r w:rsidRPr="002265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572E" w:rsidRPr="00226574">
        <w:rPr>
          <w:rFonts w:ascii="Times New Roman" w:hAnsi="Times New Roman"/>
          <w:sz w:val="28"/>
          <w:szCs w:val="28"/>
          <w:lang w:val="ru-RU"/>
        </w:rPr>
        <w:t>(далее</w:t>
      </w:r>
      <w:r w:rsidR="00C71279" w:rsidRPr="002265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572E" w:rsidRPr="00226574">
        <w:rPr>
          <w:rFonts w:ascii="Times New Roman" w:hAnsi="Times New Roman"/>
          <w:sz w:val="28"/>
          <w:szCs w:val="28"/>
          <w:lang w:val="ru-RU"/>
        </w:rPr>
        <w:t>- Положение)</w:t>
      </w:r>
      <w:r w:rsidRPr="00226574">
        <w:rPr>
          <w:rFonts w:ascii="Times New Roman" w:hAnsi="Times New Roman"/>
          <w:sz w:val="28"/>
          <w:szCs w:val="28"/>
          <w:lang w:val="ru-RU"/>
        </w:rPr>
        <w:t xml:space="preserve"> Глава Байкаловск</w:t>
      </w:r>
      <w:r w:rsidR="006D6CAA" w:rsidRPr="00226574">
        <w:rPr>
          <w:rFonts w:ascii="Times New Roman" w:hAnsi="Times New Roman"/>
          <w:sz w:val="28"/>
          <w:szCs w:val="28"/>
          <w:lang w:val="ru-RU"/>
        </w:rPr>
        <w:t>ого муниципального</w:t>
      </w:r>
      <w:r w:rsidRPr="00226574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6D6CAA" w:rsidRPr="00226574">
        <w:rPr>
          <w:rFonts w:ascii="Times New Roman" w:hAnsi="Times New Roman"/>
          <w:sz w:val="28"/>
          <w:szCs w:val="28"/>
          <w:lang w:val="ru-RU"/>
        </w:rPr>
        <w:t>а</w:t>
      </w:r>
      <w:r w:rsidR="002265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6574">
        <w:rPr>
          <w:rFonts w:ascii="Times New Roman" w:hAnsi="Times New Roman"/>
          <w:sz w:val="28"/>
          <w:szCs w:val="28"/>
          <w:lang w:val="ru-RU"/>
        </w:rPr>
        <w:t>уведомляет о начале процедуры фо</w:t>
      </w:r>
      <w:r w:rsidR="00226574">
        <w:rPr>
          <w:rFonts w:ascii="Times New Roman" w:hAnsi="Times New Roman"/>
          <w:sz w:val="28"/>
          <w:szCs w:val="28"/>
          <w:lang w:val="ru-RU"/>
        </w:rPr>
        <w:t xml:space="preserve">рмирования Общественной палаты </w:t>
      </w:r>
      <w:r w:rsidRPr="00226574">
        <w:rPr>
          <w:rFonts w:ascii="Times New Roman" w:hAnsi="Times New Roman"/>
          <w:sz w:val="28"/>
          <w:szCs w:val="28"/>
          <w:lang w:val="ru-RU"/>
        </w:rPr>
        <w:t>Байкаловск</w:t>
      </w:r>
      <w:r w:rsidR="006D6CAA" w:rsidRPr="00226574">
        <w:rPr>
          <w:rFonts w:ascii="Times New Roman" w:hAnsi="Times New Roman"/>
          <w:sz w:val="28"/>
          <w:szCs w:val="28"/>
          <w:lang w:val="ru-RU"/>
        </w:rPr>
        <w:t>ого</w:t>
      </w:r>
      <w:r w:rsidRPr="00226574">
        <w:rPr>
          <w:rFonts w:ascii="Times New Roman" w:hAnsi="Times New Roman"/>
          <w:sz w:val="28"/>
          <w:szCs w:val="28"/>
          <w:lang w:val="ru-RU"/>
        </w:rPr>
        <w:t xml:space="preserve"> муниципальн</w:t>
      </w:r>
      <w:r w:rsidR="006D6CAA" w:rsidRPr="00226574">
        <w:rPr>
          <w:rFonts w:ascii="Times New Roman" w:hAnsi="Times New Roman"/>
          <w:sz w:val="28"/>
          <w:szCs w:val="28"/>
          <w:lang w:val="ru-RU"/>
        </w:rPr>
        <w:t>ого</w:t>
      </w:r>
      <w:r w:rsidRPr="00226574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6D6CAA" w:rsidRPr="00226574">
        <w:rPr>
          <w:rFonts w:ascii="Times New Roman" w:hAnsi="Times New Roman"/>
          <w:sz w:val="28"/>
          <w:szCs w:val="28"/>
          <w:lang w:val="ru-RU"/>
        </w:rPr>
        <w:t>а</w:t>
      </w:r>
      <w:r w:rsidRPr="002265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6574" w:rsidRPr="00226574">
        <w:rPr>
          <w:rFonts w:ascii="Times New Roman" w:hAnsi="Times New Roman"/>
          <w:sz w:val="28"/>
          <w:szCs w:val="28"/>
        </w:rPr>
        <w:t>III</w:t>
      </w:r>
      <w:r w:rsidR="00226574" w:rsidRPr="00226574">
        <w:rPr>
          <w:rFonts w:ascii="Times New Roman" w:hAnsi="Times New Roman"/>
          <w:sz w:val="28"/>
          <w:szCs w:val="28"/>
          <w:lang w:val="ru-RU"/>
        </w:rPr>
        <w:t xml:space="preserve"> состава </w:t>
      </w:r>
      <w:r w:rsidRPr="00226574">
        <w:rPr>
          <w:rFonts w:ascii="Times New Roman" w:hAnsi="Times New Roman"/>
          <w:sz w:val="28"/>
          <w:szCs w:val="28"/>
          <w:lang w:val="ru-RU"/>
        </w:rPr>
        <w:t xml:space="preserve">(далее – Общественная палата). </w:t>
      </w:r>
    </w:p>
    <w:p w:rsidR="00362164" w:rsidRPr="00226574" w:rsidRDefault="00362164" w:rsidP="00226574">
      <w:pPr>
        <w:spacing w:after="0" w:line="240" w:lineRule="auto"/>
        <w:ind w:right="2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Положением об Общественной палате можно ознакомиться по ссылке</w:t>
      </w:r>
      <w:r w:rsidR="001E73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7312" w:rsidRPr="001E7312">
        <w:rPr>
          <w:rFonts w:ascii="Times New Roman" w:hAnsi="Times New Roman"/>
          <w:sz w:val="28"/>
          <w:szCs w:val="28"/>
          <w:lang w:val="ru-RU"/>
        </w:rPr>
        <w:t>https://omsbmr.ru/resheniya/dok/2024/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26574" w:rsidRDefault="00226574" w:rsidP="00226574">
      <w:pPr>
        <w:spacing w:after="0" w:line="240" w:lineRule="auto"/>
        <w:ind w:left="33" w:firstLine="675"/>
        <w:jc w:val="both"/>
        <w:rPr>
          <w:rFonts w:ascii="Times New Roman" w:hAnsi="Times New Roman"/>
          <w:sz w:val="28"/>
          <w:szCs w:val="28"/>
          <w:lang w:val="ru-RU"/>
        </w:rPr>
      </w:pPr>
      <w:r w:rsidRPr="00226574">
        <w:rPr>
          <w:rFonts w:ascii="Times New Roman" w:hAnsi="Times New Roman"/>
          <w:sz w:val="28"/>
          <w:szCs w:val="28"/>
          <w:lang w:val="ru-RU"/>
        </w:rPr>
        <w:t>Общественная палата является постоянно действующим независимым, коллегиальным совещательным органом.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26574" w:rsidRDefault="00226574" w:rsidP="00226574">
      <w:pPr>
        <w:spacing w:after="0" w:line="240" w:lineRule="auto"/>
        <w:ind w:left="33" w:firstLine="67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 является юридическим лицом, </w:t>
      </w:r>
      <w:r w:rsidRPr="00226574">
        <w:rPr>
          <w:rFonts w:ascii="Times New Roman" w:hAnsi="Times New Roman"/>
          <w:sz w:val="28"/>
          <w:szCs w:val="28"/>
          <w:lang w:val="ru-RU"/>
        </w:rPr>
        <w:t>осуществляет    свою    деятельность на общественных началах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E7312" w:rsidRPr="001E7312" w:rsidRDefault="001E7312" w:rsidP="00226574">
      <w:pPr>
        <w:spacing w:after="0" w:line="240" w:lineRule="auto"/>
        <w:ind w:left="33" w:firstLine="675"/>
        <w:jc w:val="both"/>
        <w:rPr>
          <w:rFonts w:ascii="Times New Roman" w:hAnsi="Times New Roman"/>
          <w:sz w:val="28"/>
          <w:szCs w:val="28"/>
          <w:lang w:val="ru-RU"/>
        </w:rPr>
      </w:pPr>
      <w:r w:rsidRPr="001E7312">
        <w:rPr>
          <w:rFonts w:ascii="Times New Roman" w:hAnsi="Times New Roman"/>
          <w:sz w:val="28"/>
          <w:szCs w:val="28"/>
          <w:lang w:val="ru-RU"/>
        </w:rPr>
        <w:t xml:space="preserve">Срок полномочий членов Общественной палаты составляет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1E7312">
        <w:rPr>
          <w:rFonts w:ascii="Times New Roman" w:hAnsi="Times New Roman"/>
          <w:sz w:val="28"/>
          <w:szCs w:val="28"/>
          <w:lang w:val="ru-RU"/>
        </w:rPr>
        <w:t xml:space="preserve"> года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26574" w:rsidRPr="00226574" w:rsidRDefault="00226574" w:rsidP="00226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26574">
        <w:rPr>
          <w:rFonts w:ascii="Times New Roman" w:hAnsi="Times New Roman"/>
          <w:sz w:val="28"/>
          <w:szCs w:val="28"/>
          <w:lang w:val="ru-RU"/>
        </w:rPr>
        <w:t xml:space="preserve">Численность Общественной палаты составляет </w:t>
      </w:r>
      <w:r w:rsidRPr="00362164">
        <w:rPr>
          <w:rFonts w:ascii="Times New Roman" w:hAnsi="Times New Roman"/>
          <w:b/>
          <w:sz w:val="28"/>
          <w:szCs w:val="28"/>
          <w:lang w:val="ru-RU"/>
        </w:rPr>
        <w:t>12 человек</w:t>
      </w:r>
      <w:r w:rsidRPr="00226574">
        <w:rPr>
          <w:rFonts w:ascii="Times New Roman" w:hAnsi="Times New Roman"/>
          <w:sz w:val="28"/>
          <w:szCs w:val="28"/>
          <w:lang w:val="ru-RU"/>
        </w:rPr>
        <w:t>:</w:t>
      </w:r>
    </w:p>
    <w:p w:rsidR="00226574" w:rsidRPr="00226574" w:rsidRDefault="00226574" w:rsidP="00226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26574">
        <w:rPr>
          <w:rFonts w:ascii="Times New Roman" w:hAnsi="Times New Roman"/>
          <w:sz w:val="28"/>
          <w:szCs w:val="28"/>
          <w:lang w:val="ru-RU"/>
        </w:rPr>
        <w:t>1) 4 члена Общественной палаты утверждаются Главой Байкаловского муниципального района (далее – Глава) из числа кандидатур, представленных общественными объединениям и некоммерческими организациями, действующими на территории муниципального образования.</w:t>
      </w:r>
    </w:p>
    <w:p w:rsidR="00226574" w:rsidRPr="00226574" w:rsidRDefault="00226574" w:rsidP="00226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26574">
        <w:rPr>
          <w:rFonts w:ascii="Times New Roman" w:hAnsi="Times New Roman"/>
          <w:sz w:val="28"/>
          <w:szCs w:val="28"/>
          <w:lang w:val="ru-RU"/>
        </w:rPr>
        <w:t xml:space="preserve">2) 4 члена Общественной палаты утверждаются Думой Байкаловского муниципального района Свердловской области (далее - </w:t>
      </w:r>
      <w:r>
        <w:rPr>
          <w:rFonts w:ascii="Times New Roman" w:hAnsi="Times New Roman"/>
          <w:sz w:val="28"/>
          <w:szCs w:val="28"/>
          <w:lang w:val="ru-RU"/>
        </w:rPr>
        <w:t>Дума</w:t>
      </w:r>
      <w:r w:rsidRPr="00226574">
        <w:rPr>
          <w:rFonts w:ascii="Times New Roman" w:hAnsi="Times New Roman"/>
          <w:sz w:val="28"/>
          <w:szCs w:val="28"/>
          <w:lang w:val="ru-RU"/>
        </w:rPr>
        <w:t>) из числа кандидатур, представленных инициативными группами граждан и выдвинутых в порядке самовыдвижения.</w:t>
      </w:r>
    </w:p>
    <w:p w:rsidR="00226574" w:rsidRPr="00226574" w:rsidRDefault="00226574" w:rsidP="00226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26574">
        <w:rPr>
          <w:rFonts w:ascii="Times New Roman" w:hAnsi="Times New Roman"/>
          <w:sz w:val="28"/>
          <w:szCs w:val="28"/>
          <w:lang w:val="ru-RU"/>
        </w:rPr>
        <w:t xml:space="preserve">3) 4 члена Общественной палаты утверждается членами Общественной палаты, утвержденными </w:t>
      </w:r>
      <w:r>
        <w:rPr>
          <w:rFonts w:ascii="Times New Roman" w:hAnsi="Times New Roman"/>
          <w:sz w:val="28"/>
          <w:szCs w:val="28"/>
          <w:lang w:val="ru-RU"/>
        </w:rPr>
        <w:t>Г</w:t>
      </w:r>
      <w:r w:rsidRPr="00226574">
        <w:rPr>
          <w:rFonts w:ascii="Times New Roman" w:hAnsi="Times New Roman"/>
          <w:sz w:val="28"/>
          <w:szCs w:val="28"/>
          <w:lang w:val="ru-RU"/>
        </w:rPr>
        <w:t xml:space="preserve">лавой, утвержденными </w:t>
      </w:r>
      <w:r>
        <w:rPr>
          <w:rFonts w:ascii="Times New Roman" w:hAnsi="Times New Roman"/>
          <w:sz w:val="28"/>
          <w:szCs w:val="28"/>
          <w:lang w:val="ru-RU"/>
        </w:rPr>
        <w:t>Думой</w:t>
      </w:r>
      <w:r w:rsidRPr="00226574">
        <w:rPr>
          <w:rFonts w:ascii="Times New Roman" w:hAnsi="Times New Roman"/>
          <w:sz w:val="28"/>
          <w:szCs w:val="28"/>
          <w:lang w:val="ru-RU"/>
        </w:rPr>
        <w:t xml:space="preserve">, из числа кандидатур, представленных общественными объединениями и некоммерческими организациями, инициативными группами граждан и выдвинутых в порядке самовыдвижения, но не вошедших в состав Общественной палаты по итогам утверждения </w:t>
      </w:r>
      <w:r>
        <w:rPr>
          <w:rFonts w:ascii="Times New Roman" w:hAnsi="Times New Roman"/>
          <w:sz w:val="28"/>
          <w:szCs w:val="28"/>
          <w:lang w:val="ru-RU"/>
        </w:rPr>
        <w:t>Г</w:t>
      </w:r>
      <w:r w:rsidRPr="00226574">
        <w:rPr>
          <w:rFonts w:ascii="Times New Roman" w:hAnsi="Times New Roman"/>
          <w:sz w:val="28"/>
          <w:szCs w:val="28"/>
          <w:lang w:val="ru-RU"/>
        </w:rPr>
        <w:t xml:space="preserve">лавой и </w:t>
      </w:r>
      <w:r>
        <w:rPr>
          <w:rFonts w:ascii="Times New Roman" w:hAnsi="Times New Roman"/>
          <w:sz w:val="28"/>
          <w:szCs w:val="28"/>
          <w:lang w:val="ru-RU"/>
        </w:rPr>
        <w:t>Думой</w:t>
      </w:r>
      <w:r w:rsidRPr="00226574">
        <w:rPr>
          <w:rFonts w:ascii="Times New Roman" w:hAnsi="Times New Roman"/>
          <w:sz w:val="28"/>
          <w:szCs w:val="28"/>
          <w:lang w:val="ru-RU"/>
        </w:rPr>
        <w:t>.</w:t>
      </w:r>
    </w:p>
    <w:p w:rsidR="0093572E" w:rsidRDefault="0093572E" w:rsidP="00151D70">
      <w:pPr>
        <w:pStyle w:val="Default"/>
        <w:rPr>
          <w:sz w:val="28"/>
          <w:szCs w:val="28"/>
        </w:rPr>
      </w:pPr>
    </w:p>
    <w:p w:rsidR="00362164" w:rsidRPr="00362164" w:rsidRDefault="00362164" w:rsidP="00362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2164">
        <w:rPr>
          <w:rFonts w:ascii="Times New Roman" w:hAnsi="Times New Roman"/>
          <w:sz w:val="28"/>
          <w:szCs w:val="28"/>
          <w:lang w:val="ru-RU"/>
        </w:rPr>
        <w:t xml:space="preserve">Членом Общественной палаты </w:t>
      </w:r>
      <w:r w:rsidRPr="00362164">
        <w:rPr>
          <w:rFonts w:ascii="Times New Roman" w:hAnsi="Times New Roman"/>
          <w:b/>
          <w:sz w:val="28"/>
          <w:szCs w:val="28"/>
          <w:lang w:val="ru-RU"/>
        </w:rPr>
        <w:t>может быть</w:t>
      </w:r>
      <w:r w:rsidRPr="00362164">
        <w:rPr>
          <w:rFonts w:ascii="Times New Roman" w:hAnsi="Times New Roman"/>
          <w:sz w:val="28"/>
          <w:szCs w:val="28"/>
          <w:lang w:val="ru-RU"/>
        </w:rPr>
        <w:t xml:space="preserve"> гражданин, постоянно проживающий на территории муниципального образования и достигший возраста </w:t>
      </w:r>
      <w:r w:rsidR="001E7312">
        <w:rPr>
          <w:rFonts w:ascii="Times New Roman" w:hAnsi="Times New Roman"/>
          <w:sz w:val="28"/>
          <w:szCs w:val="28"/>
          <w:lang w:val="ru-RU"/>
        </w:rPr>
        <w:t>18</w:t>
      </w:r>
      <w:r w:rsidRPr="00362164">
        <w:rPr>
          <w:rFonts w:ascii="Times New Roman" w:hAnsi="Times New Roman"/>
          <w:sz w:val="28"/>
          <w:szCs w:val="28"/>
          <w:lang w:val="ru-RU"/>
        </w:rPr>
        <w:t xml:space="preserve"> лет.</w:t>
      </w:r>
    </w:p>
    <w:p w:rsidR="00362164" w:rsidRPr="00362164" w:rsidRDefault="00362164" w:rsidP="00362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2164">
        <w:rPr>
          <w:rFonts w:ascii="Times New Roman" w:hAnsi="Times New Roman"/>
          <w:sz w:val="28"/>
          <w:szCs w:val="28"/>
          <w:lang w:val="ru-RU"/>
        </w:rPr>
        <w:t xml:space="preserve">Членами Общественной палаты </w:t>
      </w:r>
      <w:r w:rsidRPr="00362164">
        <w:rPr>
          <w:rFonts w:ascii="Times New Roman" w:hAnsi="Times New Roman"/>
          <w:b/>
          <w:sz w:val="28"/>
          <w:szCs w:val="28"/>
          <w:lang w:val="ru-RU"/>
        </w:rPr>
        <w:t>не могут быть</w:t>
      </w:r>
      <w:r w:rsidRPr="00362164">
        <w:rPr>
          <w:rFonts w:ascii="Times New Roman" w:hAnsi="Times New Roman"/>
          <w:sz w:val="28"/>
          <w:szCs w:val="28"/>
          <w:lang w:val="ru-RU"/>
        </w:rPr>
        <w:t>:</w:t>
      </w:r>
    </w:p>
    <w:p w:rsidR="00362164" w:rsidRPr="00362164" w:rsidRDefault="00362164" w:rsidP="00362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2164">
        <w:rPr>
          <w:rFonts w:ascii="Times New Roman" w:hAnsi="Times New Roman"/>
          <w:sz w:val="28"/>
          <w:szCs w:val="28"/>
          <w:lang w:val="ru-RU"/>
        </w:rPr>
        <w:t>1) судьи, депутаты, иные лица, замещающие государственные должности Российской Федерации, должности федеральной государственной службы, государственные должности Свердловской области, должности государственной гражданской службы Свердловской области, должности муниципальной службы, а также лица, замещающие выборные должности в органах местного самоуправления;</w:t>
      </w:r>
    </w:p>
    <w:p w:rsidR="00362164" w:rsidRPr="00362164" w:rsidRDefault="00362164" w:rsidP="00362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2164">
        <w:rPr>
          <w:rFonts w:ascii="Times New Roman" w:hAnsi="Times New Roman"/>
          <w:sz w:val="28"/>
          <w:szCs w:val="28"/>
          <w:lang w:val="ru-RU"/>
        </w:rPr>
        <w:t>2) лица, признанные недееспособными или ограниченно дееспособными по решению суда;</w:t>
      </w:r>
    </w:p>
    <w:p w:rsidR="00362164" w:rsidRPr="001E7312" w:rsidRDefault="00362164" w:rsidP="00362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E7312">
        <w:rPr>
          <w:rFonts w:ascii="Times New Roman" w:hAnsi="Times New Roman"/>
          <w:sz w:val="28"/>
          <w:szCs w:val="28"/>
          <w:lang w:val="ru-RU"/>
        </w:rPr>
        <w:lastRenderedPageBreak/>
        <w:t>3) лица, имеющие судимость.</w:t>
      </w:r>
    </w:p>
    <w:p w:rsidR="00362164" w:rsidRDefault="00362164" w:rsidP="00362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2164" w:rsidRPr="00362164" w:rsidRDefault="00362164" w:rsidP="00362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2164">
        <w:rPr>
          <w:rFonts w:ascii="Times New Roman" w:hAnsi="Times New Roman"/>
          <w:b/>
          <w:sz w:val="28"/>
          <w:szCs w:val="28"/>
          <w:lang w:val="ru-RU"/>
        </w:rPr>
        <w:t>Выдвижение кандидатов</w:t>
      </w:r>
      <w:r w:rsidRPr="00362164">
        <w:rPr>
          <w:rFonts w:ascii="Times New Roman" w:hAnsi="Times New Roman"/>
          <w:sz w:val="28"/>
          <w:szCs w:val="28"/>
          <w:lang w:val="ru-RU"/>
        </w:rPr>
        <w:t xml:space="preserve"> в члены Общественной палаты производится:</w:t>
      </w:r>
    </w:p>
    <w:p w:rsidR="00362164" w:rsidRPr="00362164" w:rsidRDefault="00362164" w:rsidP="00362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2164">
        <w:rPr>
          <w:rFonts w:ascii="Times New Roman" w:hAnsi="Times New Roman"/>
          <w:sz w:val="28"/>
          <w:szCs w:val="28"/>
          <w:lang w:val="ru-RU"/>
        </w:rPr>
        <w:t>1) от общественных объединений и некоммерческих организаций;</w:t>
      </w:r>
    </w:p>
    <w:p w:rsidR="00362164" w:rsidRPr="00362164" w:rsidRDefault="00362164" w:rsidP="00362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2164">
        <w:rPr>
          <w:rFonts w:ascii="Times New Roman" w:hAnsi="Times New Roman"/>
          <w:sz w:val="28"/>
          <w:szCs w:val="28"/>
          <w:lang w:val="ru-RU"/>
        </w:rPr>
        <w:t>2) от инициативных групп граждан;</w:t>
      </w:r>
    </w:p>
    <w:p w:rsidR="00362164" w:rsidRPr="00362164" w:rsidRDefault="00362164" w:rsidP="00362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2164">
        <w:rPr>
          <w:rFonts w:ascii="Times New Roman" w:hAnsi="Times New Roman"/>
          <w:sz w:val="28"/>
          <w:szCs w:val="28"/>
          <w:lang w:val="ru-RU"/>
        </w:rPr>
        <w:t>3) в порядке самовыдвижения.</w:t>
      </w:r>
    </w:p>
    <w:p w:rsidR="00362164" w:rsidRDefault="00362164" w:rsidP="00362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2164" w:rsidRPr="00362164" w:rsidRDefault="00362164" w:rsidP="00362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2164">
        <w:rPr>
          <w:rFonts w:ascii="Times New Roman" w:hAnsi="Times New Roman"/>
          <w:b/>
          <w:sz w:val="28"/>
          <w:szCs w:val="28"/>
          <w:lang w:val="ru-RU"/>
        </w:rPr>
        <w:t>Кандидат</w:t>
      </w:r>
      <w:r w:rsidRPr="00362164">
        <w:rPr>
          <w:rFonts w:ascii="Times New Roman" w:hAnsi="Times New Roman"/>
          <w:sz w:val="28"/>
          <w:szCs w:val="28"/>
          <w:lang w:val="ru-RU"/>
        </w:rPr>
        <w:t xml:space="preserve"> в члены Общественной палаты </w:t>
      </w:r>
      <w:r w:rsidRPr="00362164">
        <w:rPr>
          <w:rFonts w:ascii="Times New Roman" w:hAnsi="Times New Roman"/>
          <w:b/>
          <w:sz w:val="28"/>
          <w:szCs w:val="28"/>
          <w:lang w:val="ru-RU"/>
        </w:rPr>
        <w:t>от общественного объединения, некоммерческой организации или инициативной группы граждан представляет следующие документы</w:t>
      </w:r>
      <w:r w:rsidRPr="00362164">
        <w:rPr>
          <w:rFonts w:ascii="Times New Roman" w:hAnsi="Times New Roman"/>
          <w:sz w:val="28"/>
          <w:szCs w:val="28"/>
          <w:lang w:val="ru-RU"/>
        </w:rPr>
        <w:t>:</w:t>
      </w:r>
    </w:p>
    <w:p w:rsidR="00362164" w:rsidRPr="00362164" w:rsidRDefault="00362164" w:rsidP="00362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2164">
        <w:rPr>
          <w:rFonts w:ascii="Times New Roman" w:hAnsi="Times New Roman"/>
          <w:sz w:val="28"/>
          <w:szCs w:val="28"/>
          <w:lang w:val="ru-RU"/>
        </w:rPr>
        <w:t>1) заявление от общественного объединения, некоммерческой организации или инициативной группы граждан, выдвигающей кандидата в члены Общественной палаты,</w:t>
      </w:r>
    </w:p>
    <w:p w:rsidR="00362164" w:rsidRPr="00362164" w:rsidRDefault="00362164" w:rsidP="00362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2164">
        <w:rPr>
          <w:rFonts w:ascii="Times New Roman" w:hAnsi="Times New Roman"/>
          <w:sz w:val="28"/>
          <w:szCs w:val="28"/>
          <w:lang w:val="ru-RU"/>
        </w:rPr>
        <w:t>2) выписка из протокола заседания общественного объединения, некоммерческой организации или инициативной группы граждан о выдвижении кандидата в члены Общественной палаты;</w:t>
      </w:r>
    </w:p>
    <w:p w:rsidR="00362164" w:rsidRPr="00362164" w:rsidRDefault="00362164" w:rsidP="00362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2164">
        <w:rPr>
          <w:rFonts w:ascii="Times New Roman" w:hAnsi="Times New Roman"/>
          <w:sz w:val="28"/>
          <w:szCs w:val="28"/>
          <w:lang w:val="ru-RU"/>
        </w:rPr>
        <w:t>3) сведения о возрасте, гражданстве, месте жительства, неснятых или непогашенных судимостях, профессиональной и общественной деятельности за последние три года;</w:t>
      </w:r>
    </w:p>
    <w:p w:rsidR="00362164" w:rsidRPr="00362164" w:rsidRDefault="00362164" w:rsidP="00362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2164">
        <w:rPr>
          <w:rFonts w:ascii="Times New Roman" w:hAnsi="Times New Roman"/>
          <w:sz w:val="28"/>
          <w:szCs w:val="28"/>
          <w:lang w:val="ru-RU"/>
        </w:rPr>
        <w:t>4) копия документа, удостоверяющего личность гражданина Российской Федерации и его проживание на территории муниципального образования;</w:t>
      </w:r>
    </w:p>
    <w:p w:rsidR="00362164" w:rsidRPr="00362164" w:rsidRDefault="00362164" w:rsidP="00362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2164">
        <w:rPr>
          <w:rFonts w:ascii="Times New Roman" w:hAnsi="Times New Roman"/>
          <w:sz w:val="28"/>
          <w:szCs w:val="28"/>
          <w:lang w:val="ru-RU"/>
        </w:rPr>
        <w:t>5) краткая информация об общественном объединении, некоммерческой организации или инициативной группе граждан, выдвинувшей кандидата в члены Общественной палаты.</w:t>
      </w:r>
    </w:p>
    <w:p w:rsidR="00362164" w:rsidRPr="00362164" w:rsidRDefault="00362164" w:rsidP="00362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2164">
        <w:rPr>
          <w:rFonts w:ascii="Times New Roman" w:hAnsi="Times New Roman"/>
          <w:sz w:val="28"/>
          <w:szCs w:val="28"/>
          <w:lang w:val="ru-RU"/>
        </w:rPr>
        <w:t>6) согласие кандидата на обработку его персональных данных в письменной форме.</w:t>
      </w:r>
    </w:p>
    <w:p w:rsidR="00362164" w:rsidRPr="00362164" w:rsidRDefault="00362164" w:rsidP="00362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2164">
        <w:rPr>
          <w:rFonts w:ascii="Times New Roman" w:hAnsi="Times New Roman"/>
          <w:b/>
          <w:sz w:val="28"/>
          <w:szCs w:val="28"/>
          <w:lang w:val="ru-RU"/>
        </w:rPr>
        <w:t>Кандидат в члены Общественной палаты, выдвигающийся в порядке самовыдвижения, представляет следующие документы</w:t>
      </w:r>
      <w:r w:rsidRPr="00362164">
        <w:rPr>
          <w:rFonts w:ascii="Times New Roman" w:hAnsi="Times New Roman"/>
          <w:sz w:val="28"/>
          <w:szCs w:val="28"/>
          <w:lang w:val="ru-RU"/>
        </w:rPr>
        <w:t>:</w:t>
      </w:r>
    </w:p>
    <w:p w:rsidR="00362164" w:rsidRPr="00362164" w:rsidRDefault="00362164" w:rsidP="00362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2164">
        <w:rPr>
          <w:rFonts w:ascii="Times New Roman" w:hAnsi="Times New Roman"/>
          <w:sz w:val="28"/>
          <w:szCs w:val="28"/>
          <w:lang w:val="ru-RU"/>
        </w:rPr>
        <w:t>1) заявление о выдвижении кандидатом в члены Общественной палаты;</w:t>
      </w:r>
    </w:p>
    <w:p w:rsidR="00362164" w:rsidRPr="00362164" w:rsidRDefault="00362164" w:rsidP="00362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2164">
        <w:rPr>
          <w:rFonts w:ascii="Times New Roman" w:hAnsi="Times New Roman"/>
          <w:sz w:val="28"/>
          <w:szCs w:val="28"/>
          <w:lang w:val="ru-RU"/>
        </w:rPr>
        <w:t>2) не менее двух рекомендаций от жителей муниципального образования;</w:t>
      </w:r>
    </w:p>
    <w:p w:rsidR="00362164" w:rsidRPr="00362164" w:rsidRDefault="00362164" w:rsidP="00362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2164">
        <w:rPr>
          <w:rFonts w:ascii="Times New Roman" w:hAnsi="Times New Roman"/>
          <w:sz w:val="28"/>
          <w:szCs w:val="28"/>
          <w:lang w:val="ru-RU"/>
        </w:rPr>
        <w:t>3) краткая информация о рекомендующих;</w:t>
      </w:r>
    </w:p>
    <w:p w:rsidR="00362164" w:rsidRPr="00362164" w:rsidRDefault="00362164" w:rsidP="00362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2164">
        <w:rPr>
          <w:rFonts w:ascii="Times New Roman" w:hAnsi="Times New Roman"/>
          <w:sz w:val="28"/>
          <w:szCs w:val="28"/>
          <w:lang w:val="ru-RU"/>
        </w:rPr>
        <w:t>4) сведения о возрасте, гражданстве, месте жительства, судимостях, профессиональной и общественной деятельности за последние три года;</w:t>
      </w:r>
    </w:p>
    <w:p w:rsidR="00362164" w:rsidRPr="00362164" w:rsidRDefault="00362164" w:rsidP="00362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2164">
        <w:rPr>
          <w:rFonts w:ascii="Times New Roman" w:hAnsi="Times New Roman"/>
          <w:sz w:val="28"/>
          <w:szCs w:val="28"/>
          <w:lang w:val="ru-RU"/>
        </w:rPr>
        <w:t>5) копия документа, удостоверяющего личность гражданина Российской Федерации и его проживание на территории данного муниципального образования;</w:t>
      </w:r>
    </w:p>
    <w:p w:rsidR="00362164" w:rsidRPr="00362164" w:rsidRDefault="00362164" w:rsidP="00362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2164">
        <w:rPr>
          <w:rFonts w:ascii="Times New Roman" w:hAnsi="Times New Roman"/>
          <w:sz w:val="28"/>
          <w:szCs w:val="28"/>
          <w:lang w:val="ru-RU"/>
        </w:rPr>
        <w:t>6) согласие кандидата на обработку его персональных данных в письменной форме.</w:t>
      </w:r>
    </w:p>
    <w:p w:rsidR="00362164" w:rsidRDefault="00362164" w:rsidP="003621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ru-RU" w:eastAsia="ru-RU" w:bidi="ar-SA"/>
        </w:rPr>
      </w:pPr>
    </w:p>
    <w:p w:rsidR="00226574" w:rsidRPr="003179A4" w:rsidRDefault="00D37F01" w:rsidP="003621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3179A4">
        <w:rPr>
          <w:rFonts w:ascii="Times New Roman" w:hAnsi="Times New Roman"/>
          <w:b/>
          <w:color w:val="000000"/>
          <w:sz w:val="28"/>
          <w:szCs w:val="28"/>
          <w:u w:val="single"/>
          <w:lang w:val="ru-RU" w:eastAsia="ru-RU" w:bidi="ar-SA"/>
        </w:rPr>
        <w:t>Срок приема документов:</w:t>
      </w:r>
      <w:r w:rsidR="00362164" w:rsidRPr="003179A4">
        <w:rPr>
          <w:rFonts w:ascii="Times New Roman" w:hAnsi="Times New Roman"/>
          <w:b/>
          <w:color w:val="000000"/>
          <w:sz w:val="28"/>
          <w:szCs w:val="28"/>
          <w:u w:val="single"/>
          <w:lang w:val="ru-RU" w:eastAsia="ru-RU" w:bidi="ar-SA"/>
        </w:rPr>
        <w:t xml:space="preserve"> </w:t>
      </w:r>
      <w:r w:rsidR="00362164" w:rsidRPr="003179A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с 26.12.2024 года по 27.01.2025года </w:t>
      </w:r>
    </w:p>
    <w:p w:rsidR="00226574" w:rsidRPr="003179A4" w:rsidRDefault="00F67A36" w:rsidP="00F67A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3179A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Документы от о</w:t>
      </w:r>
      <w:r w:rsidR="00226574" w:rsidRPr="003179A4">
        <w:rPr>
          <w:rFonts w:ascii="Times New Roman" w:hAnsi="Times New Roman"/>
          <w:sz w:val="28"/>
          <w:szCs w:val="28"/>
          <w:lang w:val="ru-RU"/>
        </w:rPr>
        <w:t>бщественны</w:t>
      </w:r>
      <w:r w:rsidRPr="003179A4">
        <w:rPr>
          <w:rFonts w:ascii="Times New Roman" w:hAnsi="Times New Roman"/>
          <w:sz w:val="28"/>
          <w:szCs w:val="28"/>
          <w:lang w:val="ru-RU"/>
        </w:rPr>
        <w:t>х</w:t>
      </w:r>
      <w:r w:rsidR="00226574" w:rsidRPr="003179A4">
        <w:rPr>
          <w:rFonts w:ascii="Times New Roman" w:hAnsi="Times New Roman"/>
          <w:sz w:val="28"/>
          <w:szCs w:val="28"/>
          <w:lang w:val="ru-RU"/>
        </w:rPr>
        <w:t xml:space="preserve"> объединени</w:t>
      </w:r>
      <w:r w:rsidRPr="003179A4">
        <w:rPr>
          <w:rFonts w:ascii="Times New Roman" w:hAnsi="Times New Roman"/>
          <w:sz w:val="28"/>
          <w:szCs w:val="28"/>
          <w:lang w:val="ru-RU"/>
        </w:rPr>
        <w:t>й</w:t>
      </w:r>
      <w:r w:rsidR="00226574" w:rsidRPr="003179A4">
        <w:rPr>
          <w:rFonts w:ascii="Times New Roman" w:hAnsi="Times New Roman"/>
          <w:sz w:val="28"/>
          <w:szCs w:val="28"/>
          <w:lang w:val="ru-RU"/>
        </w:rPr>
        <w:t xml:space="preserve"> и некоммерчески</w:t>
      </w:r>
      <w:r w:rsidRPr="003179A4">
        <w:rPr>
          <w:rFonts w:ascii="Times New Roman" w:hAnsi="Times New Roman"/>
          <w:sz w:val="28"/>
          <w:szCs w:val="28"/>
          <w:lang w:val="ru-RU"/>
        </w:rPr>
        <w:t>х</w:t>
      </w:r>
      <w:r w:rsidR="00226574" w:rsidRPr="003179A4">
        <w:rPr>
          <w:rFonts w:ascii="Times New Roman" w:hAnsi="Times New Roman"/>
          <w:sz w:val="28"/>
          <w:szCs w:val="28"/>
          <w:lang w:val="ru-RU"/>
        </w:rPr>
        <w:t xml:space="preserve"> организаци</w:t>
      </w:r>
      <w:r w:rsidRPr="003179A4">
        <w:rPr>
          <w:rFonts w:ascii="Times New Roman" w:hAnsi="Times New Roman"/>
          <w:sz w:val="28"/>
          <w:szCs w:val="28"/>
          <w:lang w:val="ru-RU"/>
        </w:rPr>
        <w:t xml:space="preserve">й направляются </w:t>
      </w:r>
      <w:r w:rsidR="00226574" w:rsidRPr="003179A4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362164" w:rsidRPr="003179A4">
        <w:rPr>
          <w:rFonts w:ascii="Times New Roman" w:hAnsi="Times New Roman"/>
          <w:sz w:val="28"/>
          <w:szCs w:val="28"/>
          <w:lang w:val="ru-RU"/>
        </w:rPr>
        <w:t>Г</w:t>
      </w:r>
      <w:r w:rsidR="00226574" w:rsidRPr="003179A4">
        <w:rPr>
          <w:rFonts w:ascii="Times New Roman" w:hAnsi="Times New Roman"/>
          <w:sz w:val="28"/>
          <w:szCs w:val="28"/>
          <w:lang w:val="ru-RU"/>
        </w:rPr>
        <w:t>лаве</w:t>
      </w:r>
      <w:r w:rsidR="00362164" w:rsidRPr="003179A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2164" w:rsidRPr="003179A4">
        <w:rPr>
          <w:rFonts w:ascii="Times New Roman" w:hAnsi="Times New Roman"/>
          <w:b/>
          <w:bCs/>
          <w:sz w:val="28"/>
          <w:szCs w:val="28"/>
          <w:lang w:val="ru-RU"/>
        </w:rPr>
        <w:t>по адресу: с. Байкалово, ул. Революции, д. 25, к. 103</w:t>
      </w:r>
      <w:r w:rsidR="00226574" w:rsidRPr="003179A4">
        <w:rPr>
          <w:rFonts w:ascii="Times New Roman" w:hAnsi="Times New Roman"/>
          <w:sz w:val="28"/>
          <w:szCs w:val="28"/>
          <w:lang w:val="ru-RU"/>
        </w:rPr>
        <w:t>;</w:t>
      </w:r>
    </w:p>
    <w:p w:rsidR="00226574" w:rsidRPr="003179A4" w:rsidRDefault="00F67A36" w:rsidP="00226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179A4">
        <w:rPr>
          <w:rFonts w:ascii="Times New Roman" w:hAnsi="Times New Roman"/>
          <w:sz w:val="28"/>
          <w:szCs w:val="28"/>
          <w:lang w:val="ru-RU"/>
        </w:rPr>
        <w:lastRenderedPageBreak/>
        <w:t>Документы от и</w:t>
      </w:r>
      <w:r w:rsidR="00226574" w:rsidRPr="003179A4">
        <w:rPr>
          <w:rFonts w:ascii="Times New Roman" w:hAnsi="Times New Roman"/>
          <w:sz w:val="28"/>
          <w:szCs w:val="28"/>
          <w:lang w:val="ru-RU"/>
        </w:rPr>
        <w:t>нициативны</w:t>
      </w:r>
      <w:r w:rsidRPr="003179A4">
        <w:rPr>
          <w:rFonts w:ascii="Times New Roman" w:hAnsi="Times New Roman"/>
          <w:sz w:val="28"/>
          <w:szCs w:val="28"/>
          <w:lang w:val="ru-RU"/>
        </w:rPr>
        <w:t>х</w:t>
      </w:r>
      <w:r w:rsidR="00226574" w:rsidRPr="003179A4">
        <w:rPr>
          <w:rFonts w:ascii="Times New Roman" w:hAnsi="Times New Roman"/>
          <w:sz w:val="28"/>
          <w:szCs w:val="28"/>
          <w:lang w:val="ru-RU"/>
        </w:rPr>
        <w:t xml:space="preserve"> групп граждан и самовыдвиженц</w:t>
      </w:r>
      <w:r w:rsidRPr="003179A4">
        <w:rPr>
          <w:rFonts w:ascii="Times New Roman" w:hAnsi="Times New Roman"/>
          <w:sz w:val="28"/>
          <w:szCs w:val="28"/>
          <w:lang w:val="ru-RU"/>
        </w:rPr>
        <w:t>ев</w:t>
      </w:r>
      <w:r w:rsidR="00226574" w:rsidRPr="003179A4">
        <w:rPr>
          <w:rFonts w:ascii="Times New Roman" w:hAnsi="Times New Roman"/>
          <w:sz w:val="28"/>
          <w:szCs w:val="28"/>
          <w:lang w:val="ru-RU"/>
        </w:rPr>
        <w:t xml:space="preserve"> – в </w:t>
      </w:r>
      <w:r w:rsidR="00362164" w:rsidRPr="003179A4">
        <w:rPr>
          <w:rFonts w:ascii="Times New Roman" w:hAnsi="Times New Roman"/>
          <w:sz w:val="28"/>
          <w:szCs w:val="28"/>
          <w:lang w:val="ru-RU"/>
        </w:rPr>
        <w:t xml:space="preserve">Думу </w:t>
      </w:r>
      <w:r w:rsidR="00362164" w:rsidRPr="003179A4">
        <w:rPr>
          <w:rFonts w:ascii="Times New Roman" w:hAnsi="Times New Roman"/>
          <w:b/>
          <w:bCs/>
          <w:sz w:val="28"/>
          <w:szCs w:val="28"/>
          <w:lang w:val="ru-RU"/>
        </w:rPr>
        <w:t>по адресу: с. Байкалово, ул. Революции, д. 25, к.2</w:t>
      </w:r>
      <w:r w:rsidR="00670D2A">
        <w:rPr>
          <w:rFonts w:ascii="Times New Roman" w:hAnsi="Times New Roman"/>
          <w:b/>
          <w:bCs/>
          <w:sz w:val="28"/>
          <w:szCs w:val="28"/>
          <w:lang w:val="ru-RU"/>
        </w:rPr>
        <w:t>15</w:t>
      </w:r>
      <w:bookmarkStart w:id="0" w:name="_GoBack"/>
      <w:bookmarkEnd w:id="0"/>
      <w:r w:rsidR="00226574" w:rsidRPr="003179A4">
        <w:rPr>
          <w:rFonts w:ascii="Times New Roman" w:hAnsi="Times New Roman"/>
          <w:sz w:val="28"/>
          <w:szCs w:val="28"/>
          <w:lang w:val="ru-RU"/>
        </w:rPr>
        <w:t>.</w:t>
      </w:r>
    </w:p>
    <w:p w:rsidR="00151D70" w:rsidRPr="003179A4" w:rsidRDefault="00362164" w:rsidP="0093572E">
      <w:pPr>
        <w:pStyle w:val="Default"/>
        <w:ind w:firstLine="539"/>
        <w:jc w:val="both"/>
        <w:rPr>
          <w:sz w:val="28"/>
          <w:szCs w:val="28"/>
        </w:rPr>
      </w:pPr>
      <w:r w:rsidRPr="003179A4">
        <w:rPr>
          <w:sz w:val="28"/>
          <w:szCs w:val="28"/>
        </w:rPr>
        <w:t>Т</w:t>
      </w:r>
      <w:r w:rsidR="00151D70" w:rsidRPr="003179A4">
        <w:rPr>
          <w:sz w:val="28"/>
          <w:szCs w:val="28"/>
        </w:rPr>
        <w:t xml:space="preserve">елефон для справок </w:t>
      </w:r>
      <w:r w:rsidR="0093572E" w:rsidRPr="003179A4">
        <w:rPr>
          <w:sz w:val="28"/>
          <w:szCs w:val="28"/>
        </w:rPr>
        <w:t>8-343-62</w:t>
      </w:r>
      <w:r w:rsidRPr="003179A4">
        <w:rPr>
          <w:sz w:val="28"/>
          <w:szCs w:val="28"/>
        </w:rPr>
        <w:t>2</w:t>
      </w:r>
      <w:r w:rsidR="0093572E" w:rsidRPr="003179A4">
        <w:rPr>
          <w:sz w:val="28"/>
          <w:szCs w:val="28"/>
        </w:rPr>
        <w:t xml:space="preserve"> -</w:t>
      </w:r>
      <w:r w:rsidR="00151D70" w:rsidRPr="003179A4">
        <w:rPr>
          <w:sz w:val="28"/>
          <w:szCs w:val="28"/>
        </w:rPr>
        <w:t>16-62</w:t>
      </w:r>
      <w:r w:rsidR="00151D70" w:rsidRPr="003179A4">
        <w:rPr>
          <w:b/>
          <w:bCs/>
          <w:sz w:val="28"/>
          <w:szCs w:val="28"/>
        </w:rPr>
        <w:t xml:space="preserve">. </w:t>
      </w:r>
    </w:p>
    <w:p w:rsidR="00D37F01" w:rsidRDefault="0093572E" w:rsidP="003621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124E3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</w:t>
      </w:r>
      <w:bookmarkStart w:id="1" w:name="Par12"/>
      <w:bookmarkEnd w:id="1"/>
    </w:p>
    <w:p w:rsidR="00D37F01" w:rsidRDefault="00D37F01" w:rsidP="00D37F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sectPr w:rsidR="00D37F01" w:rsidSect="00D37F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70"/>
    <w:rsid w:val="00151D70"/>
    <w:rsid w:val="001E7312"/>
    <w:rsid w:val="00226574"/>
    <w:rsid w:val="00292C3C"/>
    <w:rsid w:val="003179A4"/>
    <w:rsid w:val="00362164"/>
    <w:rsid w:val="00670D2A"/>
    <w:rsid w:val="006C2293"/>
    <w:rsid w:val="006D6CAA"/>
    <w:rsid w:val="007D150F"/>
    <w:rsid w:val="007E132B"/>
    <w:rsid w:val="00832145"/>
    <w:rsid w:val="0083640B"/>
    <w:rsid w:val="008764AF"/>
    <w:rsid w:val="0093572E"/>
    <w:rsid w:val="00957690"/>
    <w:rsid w:val="00B37130"/>
    <w:rsid w:val="00C4006C"/>
    <w:rsid w:val="00C71279"/>
    <w:rsid w:val="00C90D8B"/>
    <w:rsid w:val="00D37F01"/>
    <w:rsid w:val="00E05DC2"/>
    <w:rsid w:val="00EA50F1"/>
    <w:rsid w:val="00F67A36"/>
    <w:rsid w:val="00F8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D50C"/>
  <w15:docId w15:val="{31679535-7FE3-4059-B542-2AF65016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72E"/>
    <w:pPr>
      <w:spacing w:after="240" w:line="480" w:lineRule="auto"/>
      <w:ind w:firstLine="360"/>
    </w:pPr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C2293"/>
    <w:pPr>
      <w:keepNext/>
      <w:keepLines/>
      <w:spacing w:before="480" w:after="0" w:line="240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293"/>
    <w:pPr>
      <w:keepNext/>
      <w:keepLines/>
      <w:spacing w:before="200" w:after="0" w:line="240" w:lineRule="auto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293"/>
    <w:pPr>
      <w:keepNext/>
      <w:keepLines/>
      <w:spacing w:before="200" w:after="0" w:line="240" w:lineRule="auto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293"/>
    <w:pPr>
      <w:keepNext/>
      <w:keepLines/>
      <w:spacing w:before="200" w:after="0" w:line="24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293"/>
    <w:pPr>
      <w:keepNext/>
      <w:keepLines/>
      <w:spacing w:before="200" w:after="0" w:line="240" w:lineRule="auto"/>
      <w:ind w:firstLine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293"/>
    <w:pPr>
      <w:keepNext/>
      <w:keepLines/>
      <w:spacing w:before="200" w:after="0" w:line="240" w:lineRule="auto"/>
      <w:ind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293"/>
    <w:pPr>
      <w:keepNext/>
      <w:keepLines/>
      <w:spacing w:before="200" w:after="0" w:line="240" w:lineRule="auto"/>
      <w:ind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293"/>
    <w:pPr>
      <w:keepNext/>
      <w:keepLines/>
      <w:spacing w:before="200" w:after="0" w:line="240" w:lineRule="auto"/>
      <w:ind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293"/>
    <w:pPr>
      <w:keepNext/>
      <w:keepLines/>
      <w:spacing w:before="200" w:after="0" w:line="240" w:lineRule="auto"/>
      <w:ind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C2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C22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C22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C22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C22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C22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C22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C22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293"/>
    <w:pPr>
      <w:spacing w:after="200" w:line="240" w:lineRule="auto"/>
      <w:ind w:firstLine="0"/>
    </w:pPr>
    <w:rPr>
      <w:rFonts w:ascii="Arial Unicode MS" w:eastAsia="Arial Unicode MS" w:hAnsi="Arial Unicode MS" w:cs="Arial Unicode MS"/>
      <w:b/>
      <w:bCs/>
      <w:color w:val="4F81BD" w:themeColor="accent1"/>
      <w:sz w:val="18"/>
      <w:szCs w:val="18"/>
      <w:lang w:val="ru-RU" w:eastAsia="ru-RU" w:bidi="ar-SA"/>
    </w:rPr>
  </w:style>
  <w:style w:type="paragraph" w:styleId="a4">
    <w:name w:val="Title"/>
    <w:basedOn w:val="a"/>
    <w:next w:val="a"/>
    <w:link w:val="a5"/>
    <w:uiPriority w:val="10"/>
    <w:qFormat/>
    <w:rsid w:val="006C2293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 w:bidi="ar-SA"/>
    </w:rPr>
  </w:style>
  <w:style w:type="character" w:customStyle="1" w:styleId="a5">
    <w:name w:val="Заголовок Знак"/>
    <w:basedOn w:val="a0"/>
    <w:link w:val="a4"/>
    <w:uiPriority w:val="10"/>
    <w:rsid w:val="006C22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C2293"/>
    <w:pPr>
      <w:numPr>
        <w:ilvl w:val="1"/>
      </w:num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6C229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basedOn w:val="a0"/>
    <w:uiPriority w:val="22"/>
    <w:qFormat/>
    <w:rsid w:val="006C2293"/>
    <w:rPr>
      <w:b/>
      <w:bCs/>
    </w:rPr>
  </w:style>
  <w:style w:type="character" w:styleId="a9">
    <w:name w:val="Emphasis"/>
    <w:uiPriority w:val="20"/>
    <w:qFormat/>
    <w:rsid w:val="006C2293"/>
    <w:rPr>
      <w:i/>
      <w:iCs/>
    </w:rPr>
  </w:style>
  <w:style w:type="paragraph" w:styleId="aa">
    <w:name w:val="No Spacing"/>
    <w:basedOn w:val="a"/>
    <w:uiPriority w:val="1"/>
    <w:qFormat/>
    <w:rsid w:val="006C2293"/>
    <w:pPr>
      <w:spacing w:after="0" w:line="240" w:lineRule="auto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styleId="ab">
    <w:name w:val="List Paragraph"/>
    <w:basedOn w:val="a"/>
    <w:uiPriority w:val="34"/>
    <w:qFormat/>
    <w:rsid w:val="006C2293"/>
    <w:pPr>
      <w:spacing w:after="0" w:line="240" w:lineRule="auto"/>
      <w:ind w:left="720" w:firstLine="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styleId="21">
    <w:name w:val="Quote"/>
    <w:basedOn w:val="a"/>
    <w:next w:val="a"/>
    <w:link w:val="22"/>
    <w:uiPriority w:val="29"/>
    <w:qFormat/>
    <w:rsid w:val="006C2293"/>
    <w:pPr>
      <w:spacing w:after="0" w:line="240" w:lineRule="auto"/>
      <w:ind w:firstLine="0"/>
    </w:pPr>
    <w:rPr>
      <w:rFonts w:ascii="Arial Unicode MS" w:eastAsia="Arial Unicode MS" w:hAnsi="Arial Unicode MS" w:cs="Arial Unicode MS"/>
      <w:i/>
      <w:iCs/>
      <w:color w:val="000000" w:themeColor="text1"/>
      <w:sz w:val="24"/>
      <w:szCs w:val="24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6C229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C2293"/>
    <w:pPr>
      <w:pBdr>
        <w:bottom w:val="single" w:sz="4" w:space="4" w:color="4F81BD" w:themeColor="accent1"/>
      </w:pBdr>
      <w:spacing w:before="200" w:after="280" w:line="240" w:lineRule="auto"/>
      <w:ind w:left="936" w:right="936" w:firstLine="0"/>
    </w:pPr>
    <w:rPr>
      <w:rFonts w:ascii="Arial Unicode MS" w:eastAsia="Arial Unicode MS" w:hAnsi="Arial Unicode MS" w:cs="Arial Unicode MS"/>
      <w:b/>
      <w:bCs/>
      <w:i/>
      <w:iCs/>
      <w:color w:val="4F81BD" w:themeColor="accent1"/>
      <w:sz w:val="24"/>
      <w:szCs w:val="24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6C2293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C2293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C2293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6C2293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C229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6C229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C2293"/>
    <w:pPr>
      <w:outlineLvl w:val="9"/>
    </w:pPr>
  </w:style>
  <w:style w:type="paragraph" w:customStyle="1" w:styleId="Default">
    <w:name w:val="Default"/>
    <w:rsid w:val="00151D7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ConsPlusNormal">
    <w:name w:val="ConsPlusNormal"/>
    <w:rsid w:val="0093572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670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70D2A"/>
    <w:rPr>
      <w:rFonts w:ascii="Segoe UI" w:eastAsia="Calibr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Валерьевна</dc:creator>
  <cp:lastModifiedBy>Евгения Валерьевна</cp:lastModifiedBy>
  <cp:revision>9</cp:revision>
  <cp:lastPrinted>2024-12-26T05:07:00Z</cp:lastPrinted>
  <dcterms:created xsi:type="dcterms:W3CDTF">2018-10-31T06:27:00Z</dcterms:created>
  <dcterms:modified xsi:type="dcterms:W3CDTF">2024-12-26T06:53:00Z</dcterms:modified>
</cp:coreProperties>
</file>