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63" w:rsidRPr="000B3398" w:rsidRDefault="00BA3363" w:rsidP="00BA336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B3398">
        <w:rPr>
          <w:rFonts w:ascii="Liberation Serif" w:hAnsi="Liberation Serif"/>
          <w:b/>
          <w:sz w:val="28"/>
          <w:szCs w:val="28"/>
        </w:rPr>
        <w:t>Извещение о проведен</w:t>
      </w:r>
      <w:proofErr w:type="gramStart"/>
      <w:r w:rsidRPr="000B3398">
        <w:rPr>
          <w:rFonts w:ascii="Liberation Serif" w:hAnsi="Liberation Serif"/>
          <w:b/>
          <w:sz w:val="28"/>
          <w:szCs w:val="28"/>
        </w:rPr>
        <w:t>ии ау</w:t>
      </w:r>
      <w:proofErr w:type="gramEnd"/>
      <w:r w:rsidRPr="000B3398">
        <w:rPr>
          <w:rFonts w:ascii="Liberation Serif" w:hAnsi="Liberation Serif"/>
          <w:b/>
          <w:sz w:val="28"/>
          <w:szCs w:val="28"/>
        </w:rPr>
        <w:t>кциона</w:t>
      </w:r>
    </w:p>
    <w:p w:rsidR="00E40654" w:rsidRPr="00C17341" w:rsidRDefault="00BA3363" w:rsidP="00E40654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0B3398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DD5123">
        <w:rPr>
          <w:rFonts w:ascii="Liberation Serif" w:hAnsi="Liberation Serif"/>
          <w:sz w:val="28"/>
          <w:szCs w:val="28"/>
        </w:rPr>
        <w:t>П</w:t>
      </w:r>
      <w:r w:rsidRPr="008347CC">
        <w:rPr>
          <w:rFonts w:ascii="Liberation Serif" w:hAnsi="Liberation Serif"/>
          <w:sz w:val="28"/>
          <w:szCs w:val="28"/>
        </w:rPr>
        <w:t xml:space="preserve">остановлением Администрации </w:t>
      </w:r>
      <w:proofErr w:type="spellStart"/>
      <w:r w:rsidR="00D60B9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D60B90">
        <w:rPr>
          <w:rFonts w:ascii="Liberation Serif" w:hAnsi="Liberation Serif"/>
          <w:sz w:val="28"/>
          <w:szCs w:val="28"/>
        </w:rPr>
        <w:t xml:space="preserve"> муниципального района Свердловской области </w:t>
      </w:r>
      <w:r w:rsidRPr="008347CC">
        <w:rPr>
          <w:rFonts w:ascii="Liberation Serif" w:hAnsi="Liberation Serif"/>
          <w:sz w:val="28"/>
          <w:szCs w:val="28"/>
        </w:rPr>
        <w:br/>
      </w:r>
      <w:bookmarkStart w:id="0" w:name="_GoBack"/>
      <w:r w:rsidRPr="00EE49A3">
        <w:rPr>
          <w:rFonts w:ascii="Liberation Serif" w:hAnsi="Liberation Serif"/>
          <w:sz w:val="28"/>
          <w:szCs w:val="24"/>
        </w:rPr>
        <w:t xml:space="preserve">от </w:t>
      </w:r>
      <w:r w:rsidR="00EE49A3" w:rsidRPr="00EE49A3">
        <w:rPr>
          <w:rFonts w:ascii="Liberation Serif" w:hAnsi="Liberation Serif"/>
          <w:sz w:val="28"/>
          <w:szCs w:val="24"/>
        </w:rPr>
        <w:t>14 мая</w:t>
      </w:r>
      <w:r w:rsidR="00EB1CA6" w:rsidRPr="00EE49A3">
        <w:rPr>
          <w:rFonts w:ascii="Liberation Serif" w:hAnsi="Liberation Serif"/>
          <w:sz w:val="28"/>
          <w:szCs w:val="24"/>
        </w:rPr>
        <w:t xml:space="preserve"> </w:t>
      </w:r>
      <w:r w:rsidRPr="00EE49A3">
        <w:rPr>
          <w:rFonts w:ascii="Liberation Serif" w:hAnsi="Liberation Serif"/>
          <w:sz w:val="28"/>
          <w:szCs w:val="24"/>
        </w:rPr>
        <w:t>202</w:t>
      </w:r>
      <w:r w:rsidR="00D421EA" w:rsidRPr="00EE49A3">
        <w:rPr>
          <w:rFonts w:ascii="Liberation Serif" w:hAnsi="Liberation Serif"/>
          <w:sz w:val="28"/>
          <w:szCs w:val="24"/>
        </w:rPr>
        <w:t>6</w:t>
      </w:r>
      <w:r w:rsidRPr="00EE49A3">
        <w:rPr>
          <w:rFonts w:ascii="Liberation Serif" w:hAnsi="Liberation Serif"/>
          <w:sz w:val="28"/>
          <w:szCs w:val="24"/>
        </w:rPr>
        <w:t xml:space="preserve"> №</w:t>
      </w:r>
      <w:r w:rsidR="004A7A4F" w:rsidRPr="00EE49A3">
        <w:rPr>
          <w:rFonts w:ascii="Liberation Serif" w:hAnsi="Liberation Serif"/>
          <w:sz w:val="28"/>
          <w:szCs w:val="24"/>
        </w:rPr>
        <w:t>1</w:t>
      </w:r>
      <w:r w:rsidR="00EE49A3" w:rsidRPr="00EE49A3">
        <w:rPr>
          <w:rFonts w:ascii="Liberation Serif" w:hAnsi="Liberation Serif"/>
          <w:sz w:val="28"/>
          <w:szCs w:val="24"/>
        </w:rPr>
        <w:t>52</w:t>
      </w:r>
      <w:r w:rsidRPr="00EE49A3">
        <w:rPr>
          <w:rFonts w:ascii="Liberation Serif" w:hAnsi="Liberation Serif"/>
          <w:sz w:val="28"/>
          <w:szCs w:val="24"/>
        </w:rPr>
        <w:t xml:space="preserve"> </w:t>
      </w:r>
      <w:r w:rsidR="00F533C2" w:rsidRPr="00EE49A3">
        <w:rPr>
          <w:rFonts w:ascii="Liberation Serif" w:hAnsi="Liberation Serif"/>
          <w:sz w:val="28"/>
          <w:szCs w:val="24"/>
        </w:rPr>
        <w:t xml:space="preserve"> </w:t>
      </w:r>
      <w:r w:rsidR="00DD5123" w:rsidRPr="00EE49A3">
        <w:rPr>
          <w:rFonts w:ascii="Liberation Serif" w:hAnsi="Liberation Serif"/>
          <w:sz w:val="28"/>
          <w:szCs w:val="24"/>
        </w:rPr>
        <w:t xml:space="preserve"> </w:t>
      </w:r>
      <w:bookmarkEnd w:id="0"/>
      <w:r w:rsidR="00DD5123">
        <w:rPr>
          <w:rFonts w:ascii="Liberation Serif" w:hAnsi="Liberation Serif"/>
          <w:sz w:val="28"/>
          <w:szCs w:val="24"/>
        </w:rPr>
        <w:t xml:space="preserve">Администрация </w:t>
      </w:r>
      <w:proofErr w:type="spellStart"/>
      <w:r w:rsidR="00DD5123">
        <w:rPr>
          <w:rFonts w:ascii="Liberation Serif" w:hAnsi="Liberation Serif"/>
          <w:sz w:val="28"/>
          <w:szCs w:val="24"/>
        </w:rPr>
        <w:t>Байкаловского</w:t>
      </w:r>
      <w:proofErr w:type="spellEnd"/>
      <w:r w:rsidR="00DD5123">
        <w:rPr>
          <w:rFonts w:ascii="Liberation Serif" w:hAnsi="Liberation Serif"/>
          <w:sz w:val="28"/>
          <w:szCs w:val="24"/>
        </w:rPr>
        <w:t xml:space="preserve"> муниципального района</w:t>
      </w:r>
      <w:r w:rsidR="004A0C30">
        <w:rPr>
          <w:rFonts w:ascii="Liberation Serif" w:hAnsi="Liberation Serif"/>
          <w:sz w:val="28"/>
          <w:szCs w:val="24"/>
        </w:rPr>
        <w:t xml:space="preserve"> Свердловской области</w:t>
      </w:r>
      <w:r w:rsidR="00DD5123">
        <w:rPr>
          <w:rFonts w:ascii="Liberation Serif" w:hAnsi="Liberation Serif"/>
          <w:sz w:val="28"/>
          <w:szCs w:val="24"/>
        </w:rPr>
        <w:t xml:space="preserve"> </w:t>
      </w:r>
      <w:r w:rsidR="00D60B90" w:rsidRPr="00F533C2">
        <w:rPr>
          <w:rFonts w:ascii="Liberation Serif" w:hAnsi="Liberation Serif"/>
          <w:sz w:val="28"/>
          <w:szCs w:val="24"/>
        </w:rPr>
        <w:t>со</w:t>
      </w:r>
      <w:r w:rsidRPr="00F533C2">
        <w:rPr>
          <w:rFonts w:ascii="Liberation Serif" w:hAnsi="Liberation Serif"/>
          <w:sz w:val="28"/>
          <w:szCs w:val="28"/>
        </w:rPr>
        <w:t xml:space="preserve">общает </w:t>
      </w:r>
      <w:r w:rsidRPr="008347CC">
        <w:rPr>
          <w:rFonts w:ascii="Liberation Serif" w:hAnsi="Liberation Serif"/>
          <w:sz w:val="28"/>
          <w:szCs w:val="28"/>
        </w:rPr>
        <w:t>о проведении аукциона</w:t>
      </w:r>
      <w:r w:rsidRPr="008347CC">
        <w:rPr>
          <w:rFonts w:ascii="Liberation Serif" w:eastAsiaTheme="minorHAnsi" w:hAnsi="Liberation Serif"/>
          <w:sz w:val="22"/>
          <w:szCs w:val="22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в электронной форме на право заключения договора </w:t>
      </w:r>
      <w:r w:rsidR="006B7373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</w:t>
      </w:r>
      <w:r>
        <w:rPr>
          <w:rFonts w:ascii="Liberation Serif" w:hAnsi="Liberation Serif"/>
          <w:sz w:val="28"/>
          <w:szCs w:val="28"/>
        </w:rPr>
        <w:t>ого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Pr="00B87CEB">
        <w:rPr>
          <w:rFonts w:ascii="Liberation Serif" w:hAnsi="Liberation Serif"/>
          <w:sz w:val="28"/>
          <w:szCs w:val="28"/>
        </w:rPr>
        <w:t xml:space="preserve">участка  </w:t>
      </w:r>
      <w:r w:rsidR="00EE49A3">
        <w:rPr>
          <w:rFonts w:ascii="Liberation Serif" w:hAnsi="Liberation Serif"/>
          <w:sz w:val="28"/>
          <w:szCs w:val="28"/>
        </w:rPr>
        <w:t>09 июня</w:t>
      </w:r>
      <w:r w:rsidR="008A295E" w:rsidRPr="004A7A4F">
        <w:rPr>
          <w:rFonts w:ascii="Liberation Serif" w:hAnsi="Liberation Serif"/>
          <w:sz w:val="28"/>
          <w:szCs w:val="28"/>
        </w:rPr>
        <w:t xml:space="preserve"> </w:t>
      </w:r>
      <w:r w:rsidRPr="00BA5991">
        <w:rPr>
          <w:rFonts w:ascii="Liberation Serif" w:hAnsi="Liberation Serif"/>
          <w:sz w:val="28"/>
          <w:szCs w:val="28"/>
        </w:rPr>
        <w:t xml:space="preserve"> 202</w:t>
      </w:r>
      <w:r w:rsidR="00BA5991" w:rsidRPr="00BA5991">
        <w:rPr>
          <w:rFonts w:ascii="Liberation Serif" w:hAnsi="Liberation Serif"/>
          <w:sz w:val="28"/>
          <w:szCs w:val="28"/>
        </w:rPr>
        <w:t>6</w:t>
      </w:r>
      <w:r w:rsidRPr="00BA5991">
        <w:rPr>
          <w:rFonts w:ascii="Liberation Serif" w:hAnsi="Liberation Serif"/>
          <w:sz w:val="28"/>
          <w:szCs w:val="28"/>
        </w:rPr>
        <w:t xml:space="preserve"> года </w:t>
      </w:r>
      <w:r w:rsidRPr="00033228">
        <w:rPr>
          <w:rFonts w:ascii="Liberation Serif" w:hAnsi="Liberation Serif"/>
          <w:sz w:val="28"/>
          <w:szCs w:val="28"/>
        </w:rPr>
        <w:t>в 1</w:t>
      </w:r>
      <w:r w:rsidR="003838DC" w:rsidRPr="00033228">
        <w:rPr>
          <w:rFonts w:ascii="Liberation Serif" w:hAnsi="Liberation Serif"/>
          <w:sz w:val="28"/>
          <w:szCs w:val="28"/>
        </w:rPr>
        <w:t>1</w:t>
      </w:r>
      <w:r w:rsidRPr="00033228">
        <w:rPr>
          <w:rFonts w:ascii="Liberation Serif" w:hAnsi="Liberation Serif"/>
          <w:sz w:val="28"/>
          <w:szCs w:val="28"/>
        </w:rPr>
        <w:t xml:space="preserve">.00 часов по местному времени и до последнего предложения </w:t>
      </w:r>
      <w:r w:rsidRPr="008347CC">
        <w:rPr>
          <w:rFonts w:ascii="Liberation Serif" w:hAnsi="Liberation Serif"/>
          <w:sz w:val="28"/>
          <w:szCs w:val="28"/>
        </w:rPr>
        <w:t>участников на официальном сайте Российской Федерации для размещения информации о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аукциона: </w:t>
      </w:r>
      <w:hyperlink w:history="1">
        <w:r w:rsidRPr="008347CC">
          <w:rPr>
            <w:rFonts w:ascii="Liberation Serif" w:hAnsi="Liberation Serif"/>
            <w:sz w:val="28"/>
            <w:szCs w:val="28"/>
            <w:lang w:val="en-US"/>
          </w:rPr>
          <w:t>http</w:t>
        </w:r>
        <w:r w:rsidRPr="008347CC">
          <w:rPr>
            <w:rFonts w:ascii="Liberation Serif" w:hAnsi="Liberation Serif"/>
            <w:sz w:val="28"/>
            <w:szCs w:val="28"/>
          </w:rPr>
          <w:t>://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torgi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gov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ru</w:t>
        </w:r>
        <w:r w:rsidRPr="008347CC">
          <w:rPr>
            <w:rFonts w:ascii="Liberation Serif" w:hAnsi="Liberation Serif"/>
            <w:sz w:val="28"/>
            <w:szCs w:val="28"/>
          </w:rPr>
          <w:t>, на</w:t>
        </w:r>
      </w:hyperlink>
      <w:r w:rsidRPr="008347CC">
        <w:rPr>
          <w:rFonts w:ascii="Liberation Serif" w:hAnsi="Liberation Serif"/>
          <w:sz w:val="28"/>
          <w:szCs w:val="28"/>
        </w:rPr>
        <w:t xml:space="preserve"> сайте электронной площадки</w:t>
      </w:r>
      <w:r w:rsidR="00E40654">
        <w:rPr>
          <w:rFonts w:ascii="Liberation Serif" w:hAnsi="Liberation Serif"/>
          <w:sz w:val="28"/>
          <w:szCs w:val="28"/>
        </w:rPr>
        <w:t>: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E40654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BA3363" w:rsidRPr="000B3398" w:rsidRDefault="00BA3363" w:rsidP="00E406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2. Аукцион в электронной форме на право заключения договора </w:t>
      </w:r>
      <w:r w:rsidR="00D6182F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земельного участка является открытым по составу участников и открытым по форме подачи предложений о размере </w:t>
      </w:r>
      <w:r w:rsidR="00B305F4">
        <w:rPr>
          <w:rFonts w:ascii="Liberation Serif" w:hAnsi="Liberation Serif"/>
          <w:sz w:val="28"/>
          <w:szCs w:val="28"/>
        </w:rPr>
        <w:t>цены продажи</w:t>
      </w:r>
      <w:r w:rsidRPr="000B3398">
        <w:rPr>
          <w:rFonts w:ascii="Liberation Serif" w:hAnsi="Liberation Serif"/>
          <w:sz w:val="28"/>
          <w:szCs w:val="28"/>
        </w:rPr>
        <w:t>.</w:t>
      </w:r>
    </w:p>
    <w:p w:rsidR="00BA3363" w:rsidRDefault="00BA3363" w:rsidP="00BA3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3. Сведения о предмете аукциона:</w:t>
      </w:r>
    </w:p>
    <w:p w:rsidR="006B7373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Лот № 1. Земельный участок для ведения личного подсобного хозяйства. Категория земель – земли населенных пунктов. Кадастровый </w:t>
      </w:r>
      <w:r w:rsidRPr="000334E2">
        <w:rPr>
          <w:rFonts w:ascii="Liberation Serif" w:hAnsi="Liberation Serif"/>
          <w:sz w:val="28"/>
          <w:szCs w:val="28"/>
        </w:rPr>
        <w:br/>
        <w:t>номер – 66:05:</w:t>
      </w:r>
      <w:r w:rsidR="00AB7DB1">
        <w:rPr>
          <w:rFonts w:ascii="Liberation Serif" w:hAnsi="Liberation Serif"/>
          <w:sz w:val="28"/>
          <w:szCs w:val="28"/>
        </w:rPr>
        <w:t>2101001</w:t>
      </w:r>
      <w:r w:rsidRPr="000334E2">
        <w:rPr>
          <w:rFonts w:ascii="Liberation Serif" w:hAnsi="Liberation Serif"/>
          <w:sz w:val="28"/>
          <w:szCs w:val="28"/>
        </w:rPr>
        <w:t>:</w:t>
      </w:r>
      <w:r w:rsidR="00AB7DB1">
        <w:rPr>
          <w:rFonts w:ascii="Liberation Serif" w:hAnsi="Liberation Serif"/>
          <w:sz w:val="28"/>
          <w:szCs w:val="28"/>
        </w:rPr>
        <w:t>238</w:t>
      </w:r>
      <w:r w:rsidRPr="000334E2">
        <w:rPr>
          <w:rFonts w:ascii="Liberation Serif" w:hAnsi="Liberation Serif"/>
          <w:sz w:val="28"/>
          <w:szCs w:val="28"/>
        </w:rPr>
        <w:t xml:space="preserve">. Местоположение:  Свердловская область, Байкаловский </w:t>
      </w:r>
      <w:proofErr w:type="spellStart"/>
      <w:r w:rsidRPr="000334E2">
        <w:rPr>
          <w:rFonts w:ascii="Liberation Serif" w:hAnsi="Liberation Serif"/>
          <w:sz w:val="28"/>
          <w:szCs w:val="28"/>
        </w:rPr>
        <w:t>м.р</w:t>
      </w:r>
      <w:proofErr w:type="spellEnd"/>
      <w:r w:rsidRPr="000334E2">
        <w:rPr>
          <w:rFonts w:ascii="Liberation Serif" w:hAnsi="Liberation Serif"/>
          <w:sz w:val="28"/>
          <w:szCs w:val="28"/>
        </w:rPr>
        <w:t xml:space="preserve">-н, </w:t>
      </w:r>
      <w:proofErr w:type="spellStart"/>
      <w:r w:rsidRPr="000334E2">
        <w:rPr>
          <w:rFonts w:ascii="Liberation Serif" w:hAnsi="Liberation Serif"/>
          <w:sz w:val="28"/>
          <w:szCs w:val="28"/>
        </w:rPr>
        <w:t>с.п</w:t>
      </w:r>
      <w:proofErr w:type="gramStart"/>
      <w:r w:rsidRPr="000334E2">
        <w:rPr>
          <w:rFonts w:ascii="Liberation Serif" w:hAnsi="Liberation Serif"/>
          <w:sz w:val="28"/>
          <w:szCs w:val="28"/>
        </w:rPr>
        <w:t>.Б</w:t>
      </w:r>
      <w:proofErr w:type="gramEnd"/>
      <w:r w:rsidRPr="000334E2">
        <w:rPr>
          <w:rFonts w:ascii="Liberation Serif" w:hAnsi="Liberation Serif"/>
          <w:sz w:val="28"/>
          <w:szCs w:val="28"/>
        </w:rPr>
        <w:t>а</w:t>
      </w:r>
      <w:r w:rsidR="00AB7DB1">
        <w:rPr>
          <w:rFonts w:ascii="Liberation Serif" w:hAnsi="Liberation Serif"/>
          <w:sz w:val="28"/>
          <w:szCs w:val="28"/>
        </w:rPr>
        <w:t>женовское</w:t>
      </w:r>
      <w:proofErr w:type="spellEnd"/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д.</w:t>
      </w:r>
      <w:r w:rsidR="00AB7DB1">
        <w:rPr>
          <w:rFonts w:ascii="Liberation Serif" w:hAnsi="Liberation Serif"/>
          <w:sz w:val="28"/>
          <w:szCs w:val="28"/>
        </w:rPr>
        <w:t>Скоморохова</w:t>
      </w:r>
      <w:proofErr w:type="spellEnd"/>
      <w:r w:rsidR="00AB7DB1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AB7DB1">
        <w:rPr>
          <w:rFonts w:ascii="Liberation Serif" w:hAnsi="Liberation Serif"/>
          <w:sz w:val="28"/>
          <w:szCs w:val="28"/>
        </w:rPr>
        <w:t>ул.Энгельса</w:t>
      </w:r>
      <w:proofErr w:type="spellEnd"/>
      <w:r w:rsidR="00AB7DB1">
        <w:rPr>
          <w:rFonts w:ascii="Liberation Serif" w:hAnsi="Liberation Serif"/>
          <w:sz w:val="28"/>
          <w:szCs w:val="28"/>
        </w:rPr>
        <w:t>, уч.13а</w:t>
      </w:r>
      <w:r w:rsidRPr="000334E2">
        <w:rPr>
          <w:rFonts w:ascii="Liberation Serif" w:hAnsi="Liberation Serif"/>
          <w:sz w:val="28"/>
          <w:szCs w:val="28"/>
        </w:rPr>
        <w:t xml:space="preserve">. Площадь земельного участка – </w:t>
      </w:r>
      <w:r w:rsidR="00AB7DB1">
        <w:rPr>
          <w:rFonts w:ascii="Liberation Serif" w:hAnsi="Liberation Serif"/>
          <w:sz w:val="28"/>
          <w:szCs w:val="28"/>
        </w:rPr>
        <w:t>3672</w:t>
      </w:r>
      <w:r w:rsidRPr="000334E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Начальная цена (</w:t>
      </w:r>
      <w:r>
        <w:rPr>
          <w:rFonts w:ascii="Liberation Serif" w:hAnsi="Liberation Serif"/>
          <w:sz w:val="28"/>
          <w:szCs w:val="28"/>
        </w:rPr>
        <w:t>рыночная стоимость</w:t>
      </w:r>
      <w:r w:rsidRPr="000334E2">
        <w:rPr>
          <w:rFonts w:ascii="Liberation Serif" w:hAnsi="Liberation Serif"/>
          <w:sz w:val="28"/>
          <w:szCs w:val="28"/>
        </w:rPr>
        <w:t xml:space="preserve">) – </w:t>
      </w:r>
      <w:r w:rsidR="00AB7DB1">
        <w:rPr>
          <w:rFonts w:ascii="Liberation Serif" w:hAnsi="Liberation Serif"/>
          <w:sz w:val="28"/>
          <w:szCs w:val="28"/>
        </w:rPr>
        <w:t>273000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Двести </w:t>
      </w:r>
      <w:r w:rsidR="00AB7DB1">
        <w:rPr>
          <w:rFonts w:ascii="Liberation Serif" w:hAnsi="Liberation Serif"/>
          <w:sz w:val="28"/>
          <w:szCs w:val="28"/>
        </w:rPr>
        <w:t>семьдесят три</w:t>
      </w:r>
      <w:r w:rsidRPr="000334E2">
        <w:rPr>
          <w:rFonts w:ascii="Liberation Serif" w:hAnsi="Liberation Serif"/>
          <w:sz w:val="28"/>
          <w:szCs w:val="28"/>
        </w:rPr>
        <w:t xml:space="preserve"> тысяч</w:t>
      </w:r>
      <w:r w:rsidR="00AB7DB1">
        <w:rPr>
          <w:rFonts w:ascii="Liberation Serif" w:hAnsi="Liberation Serif"/>
          <w:sz w:val="28"/>
          <w:szCs w:val="28"/>
        </w:rPr>
        <w:t>и</w:t>
      </w:r>
      <w:proofErr w:type="gramStart"/>
      <w:r w:rsidRPr="000334E2">
        <w:rPr>
          <w:rFonts w:ascii="Liberation Serif" w:hAnsi="Liberation Serif"/>
          <w:sz w:val="28"/>
          <w:szCs w:val="28"/>
        </w:rPr>
        <w:t xml:space="preserve">  )</w:t>
      </w:r>
      <w:proofErr w:type="gramEnd"/>
      <w:r w:rsidRPr="000334E2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ей</w:t>
      </w:r>
      <w:r w:rsidRPr="000334E2">
        <w:rPr>
          <w:rFonts w:ascii="Liberation Serif" w:hAnsi="Liberation Serif"/>
          <w:sz w:val="28"/>
          <w:szCs w:val="28"/>
        </w:rPr>
        <w:t xml:space="preserve"> 00коп.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AB7DB1">
        <w:rPr>
          <w:rFonts w:ascii="Liberation Serif" w:hAnsi="Liberation Serif"/>
          <w:sz w:val="28"/>
          <w:szCs w:val="28"/>
        </w:rPr>
        <w:t>8190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 w:rsidR="00AB7DB1">
        <w:rPr>
          <w:rFonts w:ascii="Liberation Serif" w:hAnsi="Liberation Serif"/>
          <w:sz w:val="28"/>
          <w:szCs w:val="28"/>
        </w:rPr>
        <w:t>Восемь</w:t>
      </w:r>
      <w:r>
        <w:rPr>
          <w:rFonts w:ascii="Liberation Serif" w:hAnsi="Liberation Serif"/>
          <w:sz w:val="28"/>
          <w:szCs w:val="28"/>
        </w:rPr>
        <w:t xml:space="preserve"> тысяч </w:t>
      </w:r>
      <w:r w:rsidR="00AB7DB1">
        <w:rPr>
          <w:rFonts w:ascii="Liberation Serif" w:hAnsi="Liberation Serif"/>
          <w:sz w:val="28"/>
          <w:szCs w:val="28"/>
        </w:rPr>
        <w:t>сто девяносто</w:t>
      </w:r>
      <w:r>
        <w:rPr>
          <w:rFonts w:ascii="Liberation Serif" w:hAnsi="Liberation Serif"/>
          <w:sz w:val="28"/>
          <w:szCs w:val="28"/>
        </w:rPr>
        <w:t>) рублей 00</w:t>
      </w:r>
      <w:r w:rsidRPr="000334E2">
        <w:rPr>
          <w:rFonts w:ascii="Liberation Serif" w:hAnsi="Liberation Serif"/>
          <w:sz w:val="28"/>
          <w:szCs w:val="28"/>
        </w:rPr>
        <w:t>коп.</w:t>
      </w:r>
    </w:p>
    <w:p w:rsidR="006B7373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Размер задатка –</w:t>
      </w:r>
      <w:r w:rsidR="00AB7DB1">
        <w:rPr>
          <w:rFonts w:ascii="Liberation Serif" w:hAnsi="Liberation Serif"/>
          <w:sz w:val="28"/>
          <w:szCs w:val="28"/>
        </w:rPr>
        <w:t xml:space="preserve">54600 </w:t>
      </w:r>
      <w:r w:rsidRPr="000334E2">
        <w:rPr>
          <w:rFonts w:ascii="Liberation Serif" w:hAnsi="Liberation Serif"/>
          <w:sz w:val="28"/>
          <w:szCs w:val="28"/>
        </w:rPr>
        <w:t>(</w:t>
      </w:r>
      <w:r w:rsidR="00AB7DB1">
        <w:rPr>
          <w:rFonts w:ascii="Liberation Serif" w:hAnsi="Liberation Serif"/>
          <w:sz w:val="28"/>
          <w:szCs w:val="28"/>
        </w:rPr>
        <w:t>Пятьдесят четыре</w:t>
      </w:r>
      <w:r>
        <w:rPr>
          <w:rFonts w:ascii="Liberation Serif" w:hAnsi="Liberation Serif"/>
          <w:sz w:val="28"/>
          <w:szCs w:val="28"/>
        </w:rPr>
        <w:t xml:space="preserve"> тысяч</w:t>
      </w:r>
      <w:r w:rsidR="00AB7DB1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шестьсот) рублей 0</w:t>
      </w:r>
      <w:r w:rsidRPr="000334E2">
        <w:rPr>
          <w:rFonts w:ascii="Liberation Serif" w:hAnsi="Liberation Serif"/>
          <w:sz w:val="28"/>
          <w:szCs w:val="28"/>
        </w:rPr>
        <w:t>0коп.</w:t>
      </w:r>
    </w:p>
    <w:p w:rsidR="00BA5991" w:rsidRPr="000B3398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6B7373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Лот № 2. Земельный участок для ведения личного подсобного хозяйства. Категория земель – земли населенных пунктов. Кадастровый </w:t>
      </w:r>
      <w:r w:rsidRPr="000334E2">
        <w:rPr>
          <w:rFonts w:ascii="Liberation Serif" w:hAnsi="Liberation Serif"/>
          <w:sz w:val="28"/>
          <w:szCs w:val="28"/>
        </w:rPr>
        <w:br/>
        <w:t>номер – 66:05:</w:t>
      </w:r>
      <w:r w:rsidR="006D2738">
        <w:rPr>
          <w:rFonts w:ascii="Liberation Serif" w:hAnsi="Liberation Serif"/>
          <w:sz w:val="28"/>
          <w:szCs w:val="28"/>
        </w:rPr>
        <w:t>2101001</w:t>
      </w:r>
      <w:r w:rsidRPr="000334E2">
        <w:rPr>
          <w:rFonts w:ascii="Liberation Serif" w:hAnsi="Liberation Serif"/>
          <w:sz w:val="28"/>
          <w:szCs w:val="28"/>
        </w:rPr>
        <w:t>:</w:t>
      </w:r>
      <w:r w:rsidR="006D2738">
        <w:rPr>
          <w:rFonts w:ascii="Liberation Serif" w:hAnsi="Liberation Serif"/>
          <w:sz w:val="28"/>
          <w:szCs w:val="28"/>
        </w:rPr>
        <w:t>239</w:t>
      </w:r>
      <w:r w:rsidRPr="000334E2">
        <w:rPr>
          <w:rFonts w:ascii="Liberation Serif" w:hAnsi="Liberation Serif"/>
          <w:sz w:val="28"/>
          <w:szCs w:val="28"/>
        </w:rPr>
        <w:t xml:space="preserve">. Местоположение:  </w:t>
      </w:r>
      <w:r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Pr="000334E2">
        <w:rPr>
          <w:rFonts w:ascii="Liberation Serif" w:hAnsi="Liberation Serif"/>
          <w:sz w:val="28"/>
          <w:szCs w:val="28"/>
        </w:rPr>
        <w:t>Свердловская область, Байкаловский м</w:t>
      </w:r>
      <w:r>
        <w:rPr>
          <w:rFonts w:ascii="Liberation Serif" w:hAnsi="Liberation Serif"/>
          <w:sz w:val="28"/>
          <w:szCs w:val="28"/>
        </w:rPr>
        <w:t xml:space="preserve">униципальный </w:t>
      </w:r>
      <w:r w:rsidRPr="000334E2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>айон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0334E2">
        <w:rPr>
          <w:rFonts w:ascii="Liberation Serif" w:hAnsi="Liberation Serif"/>
          <w:sz w:val="28"/>
          <w:szCs w:val="28"/>
        </w:rPr>
        <w:t>Ба</w:t>
      </w:r>
      <w:r w:rsidR="006D2738">
        <w:rPr>
          <w:rFonts w:ascii="Liberation Serif" w:hAnsi="Liberation Serif"/>
          <w:sz w:val="28"/>
          <w:szCs w:val="28"/>
        </w:rPr>
        <w:t>женовское</w:t>
      </w:r>
      <w:proofErr w:type="spellEnd"/>
      <w:r w:rsidR="006D2738">
        <w:rPr>
          <w:rFonts w:ascii="Liberation Serif" w:hAnsi="Liberation Serif"/>
          <w:sz w:val="28"/>
          <w:szCs w:val="28"/>
        </w:rPr>
        <w:t xml:space="preserve"> сельское </w:t>
      </w:r>
      <w:r>
        <w:rPr>
          <w:rFonts w:ascii="Liberation Serif" w:hAnsi="Liberation Serif"/>
          <w:sz w:val="28"/>
          <w:szCs w:val="28"/>
        </w:rPr>
        <w:t>поселение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д</w:t>
      </w:r>
      <w:proofErr w:type="gramStart"/>
      <w:r w:rsidR="006D2738">
        <w:rPr>
          <w:rFonts w:ascii="Liberation Serif" w:hAnsi="Liberation Serif"/>
          <w:sz w:val="28"/>
          <w:szCs w:val="28"/>
        </w:rPr>
        <w:t>.С</w:t>
      </w:r>
      <w:proofErr w:type="gramEnd"/>
      <w:r w:rsidR="006D2738">
        <w:rPr>
          <w:rFonts w:ascii="Liberation Serif" w:hAnsi="Liberation Serif"/>
          <w:sz w:val="28"/>
          <w:szCs w:val="28"/>
        </w:rPr>
        <w:t>коморохова</w:t>
      </w:r>
      <w:proofErr w:type="spellEnd"/>
      <w:r w:rsidR="006D2738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6D2738">
        <w:rPr>
          <w:rFonts w:ascii="Liberation Serif" w:hAnsi="Liberation Serif"/>
          <w:sz w:val="28"/>
          <w:szCs w:val="28"/>
        </w:rPr>
        <w:t>ул.Энгельса</w:t>
      </w:r>
      <w:proofErr w:type="spellEnd"/>
      <w:r w:rsidR="006D2738">
        <w:rPr>
          <w:rFonts w:ascii="Liberation Serif" w:hAnsi="Liberation Serif"/>
          <w:sz w:val="28"/>
          <w:szCs w:val="28"/>
        </w:rPr>
        <w:t>, земельный участок 13</w:t>
      </w:r>
      <w:r w:rsidRPr="000334E2">
        <w:rPr>
          <w:rFonts w:ascii="Liberation Serif" w:hAnsi="Liberation Serif"/>
          <w:sz w:val="28"/>
          <w:szCs w:val="28"/>
        </w:rPr>
        <w:t xml:space="preserve">. Площадь земельного участка – </w:t>
      </w:r>
      <w:r w:rsidR="006D2738">
        <w:rPr>
          <w:rFonts w:ascii="Liberation Serif" w:hAnsi="Liberation Serif"/>
          <w:sz w:val="28"/>
          <w:szCs w:val="28"/>
        </w:rPr>
        <w:t>4934</w:t>
      </w:r>
      <w:r w:rsidRPr="000334E2">
        <w:rPr>
          <w:rFonts w:ascii="Liberation Serif" w:hAnsi="Liberation Serif"/>
          <w:sz w:val="28"/>
          <w:szCs w:val="28"/>
        </w:rPr>
        <w:t xml:space="preserve"> кв. метров. Разрешенное использование </w:t>
      </w:r>
      <w:r w:rsidRPr="000334E2">
        <w:rPr>
          <w:rFonts w:ascii="Liberation Serif" w:hAnsi="Liberation Serif"/>
          <w:sz w:val="28"/>
          <w:szCs w:val="28"/>
        </w:rPr>
        <w:lastRenderedPageBreak/>
        <w:t xml:space="preserve">земельного участка – для ведения личного подсобного хозяйства (приусадебный земельный участок).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Начальная цена (</w:t>
      </w:r>
      <w:r>
        <w:rPr>
          <w:rFonts w:ascii="Liberation Serif" w:hAnsi="Liberation Serif"/>
          <w:sz w:val="28"/>
          <w:szCs w:val="28"/>
        </w:rPr>
        <w:t>рыночная стоимость</w:t>
      </w:r>
      <w:r w:rsidRPr="000334E2">
        <w:rPr>
          <w:rFonts w:ascii="Liberation Serif" w:hAnsi="Liberation Serif"/>
          <w:sz w:val="28"/>
          <w:szCs w:val="28"/>
        </w:rPr>
        <w:t xml:space="preserve">) – </w:t>
      </w:r>
      <w:r w:rsidR="006D2738">
        <w:rPr>
          <w:rFonts w:ascii="Liberation Serif" w:hAnsi="Liberation Serif"/>
          <w:sz w:val="28"/>
          <w:szCs w:val="28"/>
        </w:rPr>
        <w:t>350000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 w:rsidR="006D2738">
        <w:rPr>
          <w:rFonts w:ascii="Liberation Serif" w:hAnsi="Liberation Serif"/>
          <w:sz w:val="28"/>
          <w:szCs w:val="28"/>
        </w:rPr>
        <w:t>Триста пятьдесят</w:t>
      </w:r>
      <w:r>
        <w:rPr>
          <w:rFonts w:ascii="Liberation Serif" w:hAnsi="Liberation Serif"/>
          <w:sz w:val="28"/>
          <w:szCs w:val="28"/>
        </w:rPr>
        <w:t xml:space="preserve"> тысяч</w:t>
      </w:r>
      <w:proofErr w:type="gramStart"/>
      <w:r w:rsidRPr="000334E2">
        <w:rPr>
          <w:rFonts w:ascii="Liberation Serif" w:hAnsi="Liberation Serif"/>
          <w:sz w:val="28"/>
          <w:szCs w:val="28"/>
        </w:rPr>
        <w:t xml:space="preserve"> )</w:t>
      </w:r>
      <w:proofErr w:type="gramEnd"/>
      <w:r w:rsidRPr="000334E2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ей</w:t>
      </w:r>
      <w:r w:rsidRPr="000334E2">
        <w:rPr>
          <w:rFonts w:ascii="Liberation Serif" w:hAnsi="Liberation Serif"/>
          <w:sz w:val="28"/>
          <w:szCs w:val="28"/>
        </w:rPr>
        <w:t xml:space="preserve"> 00коп.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6D2738">
        <w:rPr>
          <w:rFonts w:ascii="Liberation Serif" w:hAnsi="Liberation Serif"/>
          <w:sz w:val="28"/>
          <w:szCs w:val="28"/>
        </w:rPr>
        <w:t>10500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 w:rsidR="006D2738">
        <w:rPr>
          <w:rFonts w:ascii="Liberation Serif" w:hAnsi="Liberation Serif"/>
          <w:sz w:val="28"/>
          <w:szCs w:val="28"/>
        </w:rPr>
        <w:t>Десять тысяч пятьсот</w:t>
      </w:r>
      <w:r>
        <w:rPr>
          <w:rFonts w:ascii="Liberation Serif" w:hAnsi="Liberation Serif"/>
          <w:sz w:val="28"/>
          <w:szCs w:val="28"/>
        </w:rPr>
        <w:t>) рублей 00</w:t>
      </w:r>
      <w:r w:rsidRPr="000334E2">
        <w:rPr>
          <w:rFonts w:ascii="Liberation Serif" w:hAnsi="Liberation Serif"/>
          <w:sz w:val="28"/>
          <w:szCs w:val="28"/>
        </w:rPr>
        <w:t>коп.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Размер задатка –</w:t>
      </w:r>
      <w:r w:rsidR="006D2738">
        <w:rPr>
          <w:rFonts w:ascii="Liberation Serif" w:hAnsi="Liberation Serif"/>
          <w:sz w:val="28"/>
          <w:szCs w:val="28"/>
        </w:rPr>
        <w:t>70000</w:t>
      </w:r>
      <w:r w:rsidRPr="000334E2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С</w:t>
      </w:r>
      <w:r w:rsidR="006D2738">
        <w:rPr>
          <w:rFonts w:ascii="Liberation Serif" w:hAnsi="Liberation Serif"/>
          <w:sz w:val="28"/>
          <w:szCs w:val="28"/>
        </w:rPr>
        <w:t>емьдесят</w:t>
      </w:r>
      <w:r>
        <w:rPr>
          <w:rFonts w:ascii="Liberation Serif" w:hAnsi="Liberation Serif"/>
          <w:sz w:val="28"/>
          <w:szCs w:val="28"/>
        </w:rPr>
        <w:t xml:space="preserve"> тысяч</w:t>
      </w:r>
      <w:r w:rsidR="00E03D6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рублей 0</w:t>
      </w:r>
      <w:r w:rsidRPr="000334E2">
        <w:rPr>
          <w:rFonts w:ascii="Liberation Serif" w:hAnsi="Liberation Serif"/>
          <w:sz w:val="28"/>
          <w:szCs w:val="28"/>
        </w:rPr>
        <w:t>0коп.</w:t>
      </w:r>
    </w:p>
    <w:p w:rsidR="00CA6392" w:rsidRPr="000B3398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</w:t>
      </w:r>
      <w:r w:rsidR="00137C31">
        <w:rPr>
          <w:rFonts w:ascii="Liberation Serif" w:hAnsi="Liberation Serif"/>
          <w:sz w:val="28"/>
          <w:szCs w:val="28"/>
        </w:rPr>
        <w:t xml:space="preserve"> из металлической (железобетонной) емкости,</w:t>
      </w:r>
      <w:r>
        <w:rPr>
          <w:rFonts w:ascii="Liberation Serif" w:hAnsi="Liberation Serif"/>
          <w:sz w:val="28"/>
          <w:szCs w:val="28"/>
        </w:rPr>
        <w:t xml:space="preserve"> надворный туалет</w:t>
      </w:r>
    </w:p>
    <w:p w:rsidR="00E03D6C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Лот № </w:t>
      </w:r>
      <w:r>
        <w:rPr>
          <w:rFonts w:ascii="Liberation Serif" w:hAnsi="Liberation Serif"/>
          <w:sz w:val="28"/>
          <w:szCs w:val="28"/>
        </w:rPr>
        <w:t>3</w:t>
      </w:r>
      <w:r w:rsidRPr="000334E2">
        <w:rPr>
          <w:rFonts w:ascii="Liberation Serif" w:hAnsi="Liberation Serif"/>
          <w:sz w:val="28"/>
          <w:szCs w:val="28"/>
        </w:rPr>
        <w:t xml:space="preserve">. Земельный участок для ведения личного подсобного хозяйства. Категория земель – земли населенных пунктов. Кадастровый </w:t>
      </w:r>
      <w:r w:rsidRPr="000334E2">
        <w:rPr>
          <w:rFonts w:ascii="Liberation Serif" w:hAnsi="Liberation Serif"/>
          <w:sz w:val="28"/>
          <w:szCs w:val="28"/>
        </w:rPr>
        <w:br/>
        <w:t>номер – 66:05:</w:t>
      </w:r>
      <w:r>
        <w:rPr>
          <w:rFonts w:ascii="Liberation Serif" w:hAnsi="Liberation Serif"/>
          <w:sz w:val="28"/>
          <w:szCs w:val="28"/>
        </w:rPr>
        <w:t>2101001</w:t>
      </w:r>
      <w:r w:rsidRPr="000334E2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237</w:t>
      </w:r>
      <w:r w:rsidRPr="000334E2">
        <w:rPr>
          <w:rFonts w:ascii="Liberation Serif" w:hAnsi="Liberation Serif"/>
          <w:sz w:val="28"/>
          <w:szCs w:val="28"/>
        </w:rPr>
        <w:t xml:space="preserve">. Местоположение:  </w:t>
      </w:r>
      <w:r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Pr="000334E2">
        <w:rPr>
          <w:rFonts w:ascii="Liberation Serif" w:hAnsi="Liberation Serif"/>
          <w:sz w:val="28"/>
          <w:szCs w:val="28"/>
        </w:rPr>
        <w:t xml:space="preserve">Свердловская область, Байкаловский </w:t>
      </w:r>
      <w:proofErr w:type="spellStart"/>
      <w:r w:rsidRPr="000334E2">
        <w:rPr>
          <w:rFonts w:ascii="Liberation Serif" w:hAnsi="Liberation Serif"/>
          <w:sz w:val="28"/>
          <w:szCs w:val="28"/>
        </w:rPr>
        <w:t>м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r w:rsidRPr="000334E2">
        <w:rPr>
          <w:rFonts w:ascii="Liberation Serif" w:hAnsi="Liberation Serif"/>
          <w:sz w:val="28"/>
          <w:szCs w:val="28"/>
        </w:rPr>
        <w:t>р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>-н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0334E2">
        <w:rPr>
          <w:rFonts w:ascii="Liberation Serif" w:hAnsi="Liberation Serif"/>
          <w:sz w:val="28"/>
          <w:szCs w:val="28"/>
        </w:rPr>
        <w:t>Ба</w:t>
      </w:r>
      <w:r>
        <w:rPr>
          <w:rFonts w:ascii="Liberation Serif" w:hAnsi="Liberation Serif"/>
          <w:sz w:val="28"/>
          <w:szCs w:val="28"/>
        </w:rPr>
        <w:t>женовское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с.п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Скоморохова</w:t>
      </w:r>
      <w:proofErr w:type="spellEnd"/>
      <w:r w:rsidRPr="00E03D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д., Энгельса</w:t>
      </w:r>
      <w:r w:rsidRPr="00E03D6C"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ул</w:t>
      </w:r>
      <w:proofErr w:type="spellEnd"/>
      <w:r>
        <w:rPr>
          <w:rFonts w:ascii="Liberation Serif" w:hAnsi="Liberation Serif"/>
          <w:sz w:val="28"/>
          <w:szCs w:val="28"/>
        </w:rPr>
        <w:t>, з/у 11</w:t>
      </w:r>
      <w:r w:rsidRPr="000334E2">
        <w:rPr>
          <w:rFonts w:ascii="Liberation Serif" w:hAnsi="Liberation Serif"/>
          <w:sz w:val="28"/>
          <w:szCs w:val="28"/>
        </w:rPr>
        <w:t xml:space="preserve">. Площадь земельного участка – </w:t>
      </w:r>
      <w:r>
        <w:rPr>
          <w:rFonts w:ascii="Liberation Serif" w:hAnsi="Liberation Serif"/>
          <w:sz w:val="28"/>
          <w:szCs w:val="28"/>
        </w:rPr>
        <w:t>4801</w:t>
      </w:r>
      <w:r w:rsidRPr="000334E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E03D6C" w:rsidRPr="000334E2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Начальная цена (</w:t>
      </w:r>
      <w:r>
        <w:rPr>
          <w:rFonts w:ascii="Liberation Serif" w:hAnsi="Liberation Serif"/>
          <w:sz w:val="28"/>
          <w:szCs w:val="28"/>
        </w:rPr>
        <w:t>рыночная стоимость</w:t>
      </w:r>
      <w:r w:rsidRPr="000334E2">
        <w:rPr>
          <w:rFonts w:ascii="Liberation Serif" w:hAnsi="Liberation Serif"/>
          <w:sz w:val="28"/>
          <w:szCs w:val="28"/>
        </w:rPr>
        <w:t xml:space="preserve">) – </w:t>
      </w:r>
      <w:r>
        <w:rPr>
          <w:rFonts w:ascii="Liberation Serif" w:hAnsi="Liberation Serif"/>
          <w:sz w:val="28"/>
          <w:szCs w:val="28"/>
        </w:rPr>
        <w:t>342000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Триста сорок две тысячи</w:t>
      </w:r>
      <w:proofErr w:type="gramStart"/>
      <w:r w:rsidRPr="000334E2">
        <w:rPr>
          <w:rFonts w:ascii="Liberation Serif" w:hAnsi="Liberation Serif"/>
          <w:sz w:val="28"/>
          <w:szCs w:val="28"/>
        </w:rPr>
        <w:t xml:space="preserve"> )</w:t>
      </w:r>
      <w:proofErr w:type="gramEnd"/>
      <w:r w:rsidRPr="000334E2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ей</w:t>
      </w:r>
      <w:r w:rsidRPr="000334E2">
        <w:rPr>
          <w:rFonts w:ascii="Liberation Serif" w:hAnsi="Liberation Serif"/>
          <w:sz w:val="28"/>
          <w:szCs w:val="28"/>
        </w:rPr>
        <w:t xml:space="preserve"> 00коп. </w:t>
      </w:r>
    </w:p>
    <w:p w:rsidR="00E03D6C" w:rsidRPr="000334E2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«Шаг аукциона» –  </w:t>
      </w:r>
      <w:r>
        <w:rPr>
          <w:rFonts w:ascii="Liberation Serif" w:hAnsi="Liberation Serif"/>
          <w:sz w:val="28"/>
          <w:szCs w:val="28"/>
        </w:rPr>
        <w:t>10260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Десять тысяч двести шестьдесят) рублей 00</w:t>
      </w:r>
      <w:r w:rsidRPr="000334E2">
        <w:rPr>
          <w:rFonts w:ascii="Liberation Serif" w:hAnsi="Liberation Serif"/>
          <w:sz w:val="28"/>
          <w:szCs w:val="28"/>
        </w:rPr>
        <w:t>коп.</w:t>
      </w:r>
    </w:p>
    <w:p w:rsidR="00E03D6C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Размер задатка –</w:t>
      </w:r>
      <w:r>
        <w:rPr>
          <w:rFonts w:ascii="Liberation Serif" w:hAnsi="Liberation Serif"/>
          <w:sz w:val="28"/>
          <w:szCs w:val="28"/>
        </w:rPr>
        <w:t>68400</w:t>
      </w:r>
      <w:r w:rsidRPr="000334E2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Шестьдесят восемь тысяч четыреста) рублей 0</w:t>
      </w:r>
      <w:r w:rsidRPr="000334E2">
        <w:rPr>
          <w:rFonts w:ascii="Liberation Serif" w:hAnsi="Liberation Serif"/>
          <w:sz w:val="28"/>
          <w:szCs w:val="28"/>
        </w:rPr>
        <w:t>0коп</w:t>
      </w:r>
    </w:p>
    <w:p w:rsidR="00E03D6C" w:rsidRPr="000B3398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E03D6C" w:rsidRDefault="00E03D6C" w:rsidP="00E03D6C">
      <w:pPr>
        <w:jc w:val="both"/>
        <w:rPr>
          <w:rFonts w:ascii="Liberation Serif" w:hAnsi="Liberation Serif"/>
          <w:sz w:val="28"/>
          <w:szCs w:val="28"/>
        </w:rPr>
      </w:pPr>
    </w:p>
    <w:p w:rsidR="00AA3046" w:rsidRDefault="00BA3363" w:rsidP="00B014FB">
      <w:pPr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AE1F1E">
        <w:rPr>
          <w:rFonts w:ascii="Liberation Serif" w:hAnsi="Liberation Serif"/>
          <w:spacing w:val="-2"/>
          <w:sz w:val="28"/>
          <w:szCs w:val="28"/>
        </w:rPr>
        <w:t xml:space="preserve">4. Наименование организатора аукциона в электронной </w:t>
      </w:r>
      <w:r w:rsidRPr="00AE1F1E">
        <w:rPr>
          <w:rFonts w:ascii="Liberation Serif" w:hAnsi="Liberation Serif"/>
          <w:spacing w:val="-2"/>
          <w:sz w:val="28"/>
          <w:szCs w:val="28"/>
        </w:rPr>
        <w:br/>
        <w:t xml:space="preserve">форме – Администрация </w:t>
      </w:r>
      <w:proofErr w:type="spellStart"/>
      <w:r w:rsidR="00921521">
        <w:rPr>
          <w:rFonts w:ascii="Liberation Serif" w:hAnsi="Liberation Serif"/>
          <w:spacing w:val="-2"/>
          <w:sz w:val="28"/>
          <w:szCs w:val="28"/>
        </w:rPr>
        <w:t>Байкаловского</w:t>
      </w:r>
      <w:proofErr w:type="spellEnd"/>
      <w:r w:rsidR="00921521">
        <w:rPr>
          <w:rFonts w:ascii="Liberation Serif" w:hAnsi="Liberation Serif"/>
          <w:spacing w:val="-2"/>
          <w:sz w:val="28"/>
          <w:szCs w:val="28"/>
        </w:rPr>
        <w:t xml:space="preserve"> муниципального района Свердловской области</w:t>
      </w:r>
      <w:r w:rsidRPr="008347CC">
        <w:rPr>
          <w:rFonts w:ascii="Liberation Serif" w:hAnsi="Liberation Serif"/>
          <w:spacing w:val="-2"/>
          <w:sz w:val="28"/>
          <w:szCs w:val="28"/>
        </w:rPr>
        <w:t xml:space="preserve">. </w:t>
      </w:r>
    </w:p>
    <w:p w:rsidR="00BA3363" w:rsidRPr="008347CC" w:rsidRDefault="00BA3363" w:rsidP="00BA3363">
      <w:pPr>
        <w:ind w:firstLine="708"/>
        <w:jc w:val="both"/>
        <w:rPr>
          <w:rFonts w:ascii="Liberation Serif" w:hAnsi="Liberation Serif"/>
          <w:spacing w:val="-2"/>
          <w:sz w:val="28"/>
          <w:szCs w:val="28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lastRenderedPageBreak/>
        <w:t>5. Оператор электронной площадки:</w:t>
      </w:r>
    </w:p>
    <w:p w:rsidR="00572CF0" w:rsidRPr="00C17341" w:rsidRDefault="00BA3363" w:rsidP="00572CF0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 xml:space="preserve">Наименование – </w:t>
      </w:r>
      <w:r w:rsidR="00572CF0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2F32FF" w:rsidRPr="004A7A4F" w:rsidRDefault="00F15EBE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и время начала подачи (приема) заявок</w:t>
      </w:r>
      <w:r w:rsidR="00BA3363"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: </w:t>
      </w:r>
      <w:r w:rsidR="00EE49A3">
        <w:rPr>
          <w:rFonts w:ascii="Liberation Serif" w:eastAsia="Calibri" w:hAnsi="Liberation Serif"/>
          <w:sz w:val="28"/>
          <w:szCs w:val="28"/>
          <w:lang w:eastAsia="en-US"/>
        </w:rPr>
        <w:t>16 мая</w:t>
      </w:r>
      <w:r w:rsidR="00BA3363"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BA5991" w:rsidRPr="004A7A4F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 года</w:t>
      </w:r>
      <w:r w:rsidR="00BA3363" w:rsidRPr="004A7A4F">
        <w:rPr>
          <w:rFonts w:ascii="Liberation Serif" w:hAnsi="Liberation Serif"/>
          <w:sz w:val="28"/>
          <w:szCs w:val="28"/>
        </w:rPr>
        <w:t xml:space="preserve"> </w:t>
      </w:r>
      <w:r w:rsidR="00BA3363" w:rsidRPr="004A7A4F">
        <w:rPr>
          <w:rFonts w:ascii="Liberation Serif" w:hAnsi="Liberation Serif"/>
          <w:sz w:val="28"/>
          <w:szCs w:val="28"/>
        </w:rPr>
        <w:br/>
      </w:r>
      <w:r w:rsidR="00BA3363"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в 09.00 часов по местному времени. </w:t>
      </w:r>
    </w:p>
    <w:p w:rsidR="00BA3363" w:rsidRPr="004A7A4F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окончания подачи (приема) заявок: </w:t>
      </w:r>
      <w:r w:rsidR="00EE49A3">
        <w:rPr>
          <w:rFonts w:ascii="Liberation Serif" w:eastAsia="Calibri" w:hAnsi="Liberation Serif"/>
          <w:sz w:val="28"/>
          <w:szCs w:val="28"/>
          <w:lang w:eastAsia="en-US"/>
        </w:rPr>
        <w:t>03 июня</w:t>
      </w:r>
      <w:r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BA5991" w:rsidRPr="004A7A4F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 года </w:t>
      </w:r>
      <w:r w:rsidRPr="004A7A4F">
        <w:rPr>
          <w:rFonts w:ascii="Liberation Serif" w:eastAsia="Calibri" w:hAnsi="Liberation Serif"/>
          <w:sz w:val="28"/>
          <w:szCs w:val="28"/>
          <w:lang w:eastAsia="en-US"/>
        </w:rPr>
        <w:br/>
        <w:t>в 1</w:t>
      </w:r>
      <w:r w:rsidR="005917B6" w:rsidRPr="004A7A4F">
        <w:rPr>
          <w:rFonts w:ascii="Liberation Serif" w:eastAsia="Calibri" w:hAnsi="Liberation Serif"/>
          <w:sz w:val="28"/>
          <w:szCs w:val="28"/>
          <w:lang w:eastAsia="en-US"/>
        </w:rPr>
        <w:t>6.0</w:t>
      </w:r>
      <w:r w:rsidRPr="004A7A4F">
        <w:rPr>
          <w:rFonts w:ascii="Liberation Serif" w:eastAsia="Calibri" w:hAnsi="Liberation Serif"/>
          <w:sz w:val="28"/>
          <w:szCs w:val="28"/>
          <w:lang w:eastAsia="en-US"/>
        </w:rPr>
        <w:t>0 часов по местному времени.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Для обеспечения доступа к участию в аукционе заявителю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необходимо пройти процедуру регистрации в соответствии с Регламентом электронной площадки оператора.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регистрации на электронной площадке заявителей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участие в аукционе осуществляется ежедневно, круглосуточно,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но не позднее даты и времени окончания подачи (приема)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Регистрации на электронной площадке подлежат заявители, ранее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зарегистрированные на электронной площадке или регистрация которых,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была ими прекращена.</w:t>
      </w:r>
    </w:p>
    <w:p w:rsidR="00BA3363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</w:t>
      </w:r>
      <w:r w:rsidRPr="008347C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приложением электронных образов документов, предусмотренных Земельным кодексом Российской Федерации:</w:t>
      </w:r>
      <w:proofErr w:type="gramEnd"/>
    </w:p>
    <w:p w:rsidR="008514A9" w:rsidRPr="008347CC" w:rsidRDefault="008514A9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-заявка на участие в аукционе по установленной форме (приложение 1)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5410E6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надлежащим образом заверенный перевод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 русский язык документов о государственной регистрации юридического лица в соответствии</w:t>
      </w:r>
      <w:r w:rsidR="009252C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законодательством иностранного государства в случае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 если заявителем является иностранное юридическое лицо</w:t>
      </w:r>
      <w:r w:rsidR="005410E6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8514A9" w:rsidRPr="008514A9" w:rsidRDefault="005410E6" w:rsidP="008514A9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-документы, подтверждающие внесение задатка;</w:t>
      </w:r>
      <w:r w:rsidR="008514A9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</w:t>
      </w:r>
      <w:r w:rsidR="008514A9" w:rsidRPr="008514A9">
        <w:rPr>
          <w:color w:val="000000"/>
          <w:sz w:val="28"/>
          <w:szCs w:val="28"/>
        </w:rPr>
        <w:t>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торгов.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Одно лицо имеет право подать только одну заявку.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поступления заявки оператор сообщает заявителю о ее поступлении путем направления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уведомления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заявителем заявки,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Все подаваемые заявителем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инициалы подписавшегося лица).</w:t>
      </w:r>
    </w:p>
    <w:p w:rsidR="00F15EBE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>
        <w:rPr>
          <w:rFonts w:ascii="Liberation Serif" w:hAnsi="Liberation Serif"/>
          <w:b/>
          <w:bCs/>
          <w:color w:val="000000"/>
          <w:sz w:val="26"/>
          <w:szCs w:val="26"/>
        </w:rPr>
        <w:t>Порядок в</w:t>
      </w:r>
      <w:r>
        <w:rPr>
          <w:rFonts w:ascii="Liberation Serif" w:hAnsi="Liberation Serif"/>
          <w:b/>
          <w:sz w:val="26"/>
          <w:szCs w:val="26"/>
        </w:rPr>
        <w:t>несения задатка и возврат задатка.</w:t>
      </w:r>
    </w:p>
    <w:p w:rsidR="00F15EBE" w:rsidRPr="00576F79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sz w:val="26"/>
          <w:szCs w:val="26"/>
        </w:rPr>
        <w:t xml:space="preserve">7.1. </w:t>
      </w:r>
      <w:r w:rsidRPr="00576F79">
        <w:rPr>
          <w:rFonts w:ascii="Liberation Serif" w:hAnsi="Liberation Serif"/>
          <w:sz w:val="28"/>
          <w:szCs w:val="28"/>
          <w:lang w:val="x-none"/>
        </w:rPr>
        <w:t>Срок внесения задатка, т.е. поступления суммы задатка на счет оператора электронной площадки</w:t>
      </w:r>
      <w:r w:rsidRPr="00576F79">
        <w:rPr>
          <w:rFonts w:ascii="Liberation Serif" w:hAnsi="Liberation Serif"/>
          <w:sz w:val="28"/>
          <w:szCs w:val="28"/>
        </w:rPr>
        <w:t xml:space="preserve"> - до даты окончания срока приема заявок</w:t>
      </w:r>
      <w:r w:rsidRPr="00576F79">
        <w:rPr>
          <w:rFonts w:ascii="Liberation Serif" w:hAnsi="Liberation Serif"/>
          <w:sz w:val="28"/>
          <w:szCs w:val="28"/>
          <w:lang w:val="x-none"/>
        </w:rPr>
        <w:t>.</w:t>
      </w:r>
    </w:p>
    <w:p w:rsidR="00F15EBE" w:rsidRPr="00576F79" w:rsidRDefault="00F15EBE" w:rsidP="00F15EB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 xml:space="preserve">7.2. Задаток для участия в аукционе служит обеспечением исполнения обязательства победителя аукциона по заключению договора </w:t>
      </w:r>
      <w:r w:rsidR="00E03D6C">
        <w:rPr>
          <w:rFonts w:ascii="Liberation Serif" w:eastAsia="Calibri" w:hAnsi="Liberation Serif"/>
          <w:bCs/>
          <w:sz w:val="28"/>
          <w:szCs w:val="28"/>
        </w:rPr>
        <w:t>купли-продажи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вносится на лицевой счет претендента</w:t>
      </w:r>
      <w:r w:rsidRPr="00576F79">
        <w:rPr>
          <w:rFonts w:ascii="Liberation Serif" w:hAnsi="Liberation Serif"/>
          <w:color w:val="000000"/>
          <w:sz w:val="28"/>
          <w:szCs w:val="28"/>
        </w:rPr>
        <w:t xml:space="preserve"> до подачи заявки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открытый при регистрации на электронной площадке в порядке, установленном Регламентом электронной площадки</w:t>
      </w:r>
      <w:r w:rsidRPr="00576F79">
        <w:rPr>
          <w:rFonts w:ascii="Liberation Serif" w:hAnsi="Liberation Serif"/>
          <w:sz w:val="28"/>
          <w:szCs w:val="28"/>
        </w:rPr>
        <w:t>.</w:t>
      </w:r>
    </w:p>
    <w:p w:rsidR="00F15EBE" w:rsidRPr="00576F79" w:rsidRDefault="00F15EBE" w:rsidP="00F15EB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sz w:val="28"/>
          <w:szCs w:val="28"/>
        </w:rPr>
        <w:t xml:space="preserve">7.3. </w:t>
      </w:r>
      <w:r w:rsidRPr="00576F79">
        <w:rPr>
          <w:rFonts w:ascii="Liberation Serif" w:eastAsia="Calibri" w:hAnsi="Liberation Serif"/>
          <w:sz w:val="28"/>
          <w:szCs w:val="28"/>
          <w:lang w:val="x-none"/>
        </w:rPr>
        <w:t>Оператор электронной площадки</w:t>
      </w:r>
      <w:r w:rsidRPr="00576F79">
        <w:rPr>
          <w:rFonts w:ascii="Liberation Serif" w:eastAsia="Calibri" w:hAnsi="Liberation Serif"/>
          <w:bCs/>
          <w:sz w:val="28"/>
          <w:szCs w:val="28"/>
          <w:lang w:val="x-none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F15EBE" w:rsidRPr="00576F79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Банковские реквизиты счета для перечисления задатка: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color w:val="333333"/>
                <w:sz w:val="22"/>
                <w:szCs w:val="22"/>
              </w:rPr>
            </w:pPr>
            <w:r>
              <w:rPr>
                <w:rFonts w:ascii="Liberation Serif" w:hAnsi="Liberation Serif"/>
                <w:color w:val="333333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АО "Сбербанк-АСТ"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7707308480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770401001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40702810300020038047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ПАО "СБЕРБАНК РОССИИ" Г. МОСКВА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044525225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30101810400000000225</w:t>
            </w:r>
          </w:p>
        </w:tc>
      </w:tr>
    </w:tbl>
    <w:p w:rsidR="00F15EBE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7.4. Образец платежного поручения приведен на электронной площадке по адресу: </w:t>
      </w:r>
      <w:hyperlink r:id="rId6" w:history="1">
        <w:r>
          <w:rPr>
            <w:rStyle w:val="aa"/>
            <w:rFonts w:ascii="Liberation Serif" w:eastAsia="Calibri" w:hAnsi="Liberation Serif"/>
            <w:sz w:val="26"/>
            <w:szCs w:val="26"/>
          </w:rPr>
          <w:t>http://utp.sberbank-ast.ru/AP/Notice/653/Requisites</w:t>
        </w:r>
      </w:hyperlink>
      <w:r>
        <w:rPr>
          <w:rFonts w:ascii="Liberation Serif" w:eastAsia="Calibri" w:hAnsi="Liberation Serif"/>
          <w:sz w:val="26"/>
          <w:szCs w:val="26"/>
        </w:rPr>
        <w:t>.</w:t>
      </w:r>
    </w:p>
    <w:p w:rsidR="00BA3363" w:rsidRPr="008347CC" w:rsidRDefault="00713D56" w:rsidP="00F15EBE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Участникам аукциона, не ставшим победителями, задаток возвращается в течение 3 рабочих дней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Заявителю, отозвавшему заявку для участия в аукционе до дня окончания срока приема заявок, внесенный им задаток возвращается в течение трех рабочих дней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 xml:space="preserve"> со дня поступления уведомления об отзыве заявки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отозвавшему заявку на участие в аукционе позднее дня окончания срока приема заявок, задаток возвращается в порядке, установленном для участников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Заявителю, не допущенному к участию в аукционе, внесенный им задаток возвращается в течение трех рабочих дней со дня оформления протокола 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приема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заключается, засчитывается в счет  платы за него.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уклонении  победителя аукциона (единственного участника) от заключения в установленный срок договора,  задаток не возвращается.</w:t>
      </w:r>
    </w:p>
    <w:p w:rsidR="00BA3363" w:rsidRPr="008347CC" w:rsidRDefault="00713D56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9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о</w:t>
      </w:r>
      <w:r w:rsidR="00EE49A3">
        <w:rPr>
          <w:rFonts w:ascii="Liberation Serif" w:eastAsia="Calibri" w:hAnsi="Liberation Serif"/>
          <w:sz w:val="28"/>
          <w:szCs w:val="28"/>
          <w:lang w:eastAsia="en-US"/>
        </w:rPr>
        <w:t>пределения участников: 04 июня</w:t>
      </w:r>
      <w:r w:rsidR="004A7A4F"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A0C30" w:rsidRPr="004A7A4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A0C30" w:rsidRPr="00BA5991">
        <w:rPr>
          <w:rFonts w:ascii="Liberation Serif" w:eastAsia="Calibri" w:hAnsi="Liberation Serif"/>
          <w:sz w:val="28"/>
          <w:szCs w:val="28"/>
          <w:lang w:eastAsia="en-US"/>
        </w:rPr>
        <w:t>202</w:t>
      </w:r>
      <w:r w:rsidR="00BA5991" w:rsidRPr="00BA5991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BA5991">
        <w:rPr>
          <w:rFonts w:ascii="Liberation Serif" w:eastAsia="Calibri" w:hAnsi="Liberation Serif"/>
          <w:sz w:val="28"/>
          <w:szCs w:val="28"/>
          <w:lang w:eastAsia="en-US"/>
        </w:rPr>
        <w:t xml:space="preserve"> г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в течение дня</w:t>
      </w:r>
      <w:r w:rsidR="00BA3363" w:rsidRPr="006E1F3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день определения участников аукциона оператор через «личный кабинет» организатор торгов обеспечивает доступ организатора торгов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к поданным заявителями заявкам и документам, а также к журналу приема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Аукционная комиссия рассматривает заявки и документы заявителя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соответствие всем требованиям и указанным в извещении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кциона условиям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не допускается к участию в аукционе в следующих случаях: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непредставление необходимых для участия в аукционе документов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представление недостоверных сведений;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proofErr w:type="spell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непоступление</w:t>
      </w:r>
      <w:proofErr w:type="spell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задатка на дату рассмотрения заявок на участие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аукционе;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подача заявки на участие в аукционе лицом, которое в соответствии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Земельным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Кодексом и другими федеральными законами не имеет права быть участником конкретного аукциона, покупателем земельного участка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приобрести земельный участок в аренду;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к участию в аукционе, которое оформляется протоколом рассмотрения заявок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Протокол рассмотрения заявок на участие в аукционе </w:t>
      </w:r>
      <w:r w:rsidR="00E27839">
        <w:rPr>
          <w:rFonts w:ascii="Liberation Serif" w:eastAsia="Calibri" w:hAnsi="Liberation Serif"/>
          <w:sz w:val="28"/>
          <w:szCs w:val="28"/>
          <w:lang w:eastAsia="en-US"/>
        </w:rPr>
        <w:t xml:space="preserve">подписывается не позднее чем в течение 1 дня со дня их рассмотрения 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размещается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и на официальных сайтах не позднее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чем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следующий </w:t>
      </w:r>
      <w:r w:rsidR="003312C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день после подписания протокола рассмотрения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Не позднее следующего  дня после дня подписания протокола рассмотрения заявок всем заявителям, подавшим заявки, направляются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Порядок проведения аукциона и определения победителя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Процедура аукциона проводится в день и время, указанные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информационном сообщении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кциона, путем повышения начальной цены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 предмета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аукциона на «шаг аукциона»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E6471A">
        <w:rPr>
          <w:rFonts w:ascii="Liberation Serif" w:eastAsia="Calibri" w:hAnsi="Liberation Serif"/>
          <w:sz w:val="28"/>
          <w:szCs w:val="28"/>
          <w:lang w:eastAsia="en-US"/>
        </w:rPr>
        <w:t xml:space="preserve">который 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>устанавливается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пределах трех процентов начальной цены предмета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Со времени начала проведения процедуры аукциона оператором размещается: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открытой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информация о начале проведения процедуры аукциона с указанием наименования имущества, начальной цены и «шага аукциона»;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закрытой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При проведении процедуры подачи ценовых предложений устанавливается время приема ценовых предложений, составляющее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10 (десять) минут от начала проведения процедуры подачи ценовых предложений до истечения срока их подачи. 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начальной цены аукциона или текущего максимального ценового предложения на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в течение указанного времени ни одного ценового предложения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более высокой цене аукциона не поступило, аукцион автоматически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помощи программных и технических средств, обеспечивающих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его проведение, завершается.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Победителем аукциона признается участник аукциона, пре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дложивший наиболее высокую цену.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Ход проведения процедуры аукциона фиксируется оператором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Процедура аукциона считается завершенной с момента подписания организатором торгов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Аукцион признается несостоявшимся в связи с отсутствием предложений о цене аукциона, предусматривающих более высокую цену, чем начальная цена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Решение о признан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 несостоявшимся оформляется протоколом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размещения и подписания протокола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приложением данного протокола, а также размещается в открытой части электронной площадки следующая информация:</w:t>
      </w:r>
      <w:proofErr w:type="gramEnd"/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сведения, позволяющие индивидуализировать земельный участок;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цена сделки;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фамилия, имя, отчество физического лица или наименование юридического лица </w:t>
      </w:r>
      <w:r w:rsidRPr="008347CC">
        <w:rPr>
          <w:rFonts w:ascii="Liberation Serif" w:hAnsi="Liberation Serif"/>
          <w:sz w:val="28"/>
          <w:szCs w:val="28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победителя.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Заключение договора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по итогам проведения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Договор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земельного участка заключается (далее – договор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)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срок не ранее 10 (десяти) календарных дней с</w:t>
      </w:r>
      <w:r w:rsidR="00D91B9F">
        <w:rPr>
          <w:rFonts w:ascii="Liberation Serif" w:eastAsia="Calibri" w:hAnsi="Liberation Serif"/>
          <w:sz w:val="28"/>
          <w:szCs w:val="28"/>
          <w:lang w:eastAsia="en-US"/>
        </w:rPr>
        <w:t>о дня размещения информации о результатах аукциона на официальном сайте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Администрация </w:t>
      </w:r>
      <w:proofErr w:type="spellStart"/>
      <w:r w:rsidR="00F15EBE">
        <w:rPr>
          <w:rFonts w:ascii="Liberation Serif" w:eastAsia="Calibri" w:hAnsi="Liberation Serif"/>
          <w:sz w:val="28"/>
          <w:szCs w:val="28"/>
          <w:lang w:eastAsia="en-US"/>
        </w:rPr>
        <w:t>Байкаловского</w:t>
      </w:r>
      <w:proofErr w:type="spellEnd"/>
      <w:r w:rsidR="00F15EBE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района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направляет победителю аукциона/единственному участнику 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>подписанн</w:t>
      </w:r>
      <w:r w:rsidR="001A0F92">
        <w:rPr>
          <w:rFonts w:ascii="Liberation Serif" w:eastAsia="Calibri" w:hAnsi="Liberation Serif"/>
          <w:sz w:val="28"/>
          <w:szCs w:val="28"/>
          <w:lang w:eastAsia="en-US"/>
        </w:rPr>
        <w:t>ый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проект договора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312C1" w:rsidRPr="00DC3300">
        <w:rPr>
          <w:rFonts w:ascii="Arial" w:hAnsi="Arial" w:cs="Arial"/>
          <w:color w:val="000000"/>
          <w:sz w:val="24"/>
          <w:szCs w:val="24"/>
        </w:rPr>
        <w:t>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="003312C1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этом размер 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цены по договору купли-продажи земельног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BA3363" w:rsidRPr="008347CC" w:rsidRDefault="00BA3363" w:rsidP="00D63CE4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Если договор 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10 (десяти)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 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дней со дня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направления победителю аукциона проекта указанного договора не был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им подписан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и представлен в уполномоченный орган, </w:t>
      </w:r>
      <w:r w:rsidR="004B41AA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уполномоченный орган </w:t>
      </w:r>
      <w:r w:rsidR="004B41AA">
        <w:rPr>
          <w:rFonts w:ascii="Liberation Serif" w:eastAsia="Calibri" w:hAnsi="Liberation Serif"/>
          <w:sz w:val="28"/>
          <w:szCs w:val="28"/>
          <w:lang w:eastAsia="en-US"/>
        </w:rPr>
        <w:t>направляет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указанный договор иному участнику аукциона, который сделал предпоследнее предложение о цене предмета аукциона, по цене, предложенной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таким участником аукциона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если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10 (десяти)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A95872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</w:t>
      </w:r>
      <w:r w:rsidR="00A95872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 настоящим Кодексом.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Задатки, внесенные победителем аукциона/единственным участником,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заключившими в установленном порядке договор </w:t>
      </w:r>
      <w:r w:rsidR="00A95872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вследствие уклонения от заключения договора, не возвращаются.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2</w:t>
      </w:r>
      <w:r w:rsidRPr="008347CC">
        <w:rPr>
          <w:rFonts w:ascii="Liberation Serif" w:hAnsi="Liberation Serif"/>
          <w:sz w:val="28"/>
          <w:szCs w:val="28"/>
        </w:rPr>
        <w:t xml:space="preserve">. Признание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несостоявшимся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и заключение договора </w:t>
      </w:r>
      <w:r w:rsidRPr="008347CC">
        <w:rPr>
          <w:rFonts w:ascii="Liberation Serif" w:hAnsi="Liberation Serif"/>
          <w:sz w:val="28"/>
          <w:szCs w:val="28"/>
        </w:rPr>
        <w:br/>
        <w:t>при признании аукциона несостоявшимся.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Аукцион признается несостоявшимся в случае, если: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</w:t>
      </w:r>
      <w:proofErr w:type="gramStart"/>
      <w:r w:rsidRPr="008347CC">
        <w:rPr>
          <w:rFonts w:ascii="Liberation Serif" w:hAnsi="Liberation Serif"/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к участию в аукционе всех заявителей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или о допуске к участию в аукционе и признании участником аукциона только одного заявителя;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в аукционе участвовал только один участник</w:t>
      </w:r>
      <w:r w:rsidR="00276994">
        <w:rPr>
          <w:rFonts w:ascii="Liberation Serif" w:hAnsi="Liberation Serif"/>
          <w:sz w:val="28"/>
          <w:szCs w:val="28"/>
        </w:rPr>
        <w:t xml:space="preserve"> или не присутствовал ни один из участников аукциона</w:t>
      </w:r>
      <w:r w:rsidRPr="008347CC">
        <w:rPr>
          <w:rFonts w:ascii="Liberation Serif" w:hAnsi="Liberation Serif"/>
          <w:sz w:val="28"/>
          <w:szCs w:val="28"/>
        </w:rPr>
        <w:t>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при проведении аукциона не поступило ни одного предложения о цене предмета аукциона, </w:t>
      </w:r>
      <w:proofErr w:type="gramStart"/>
      <w:r w:rsidRPr="008347CC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предусматривало бы более высокую цену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В случае</w:t>
      </w:r>
      <w:proofErr w:type="gramStart"/>
      <w:r w:rsidRPr="008347CC">
        <w:rPr>
          <w:rFonts w:ascii="Liberation Serif" w:hAnsi="Liberation Serif"/>
          <w:sz w:val="28"/>
          <w:szCs w:val="28"/>
        </w:rPr>
        <w:t>,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t>Если единственная заявка</w:t>
      </w:r>
      <w:r w:rsidR="003808DF" w:rsidRPr="00DC3300">
        <w:rPr>
          <w:rFonts w:ascii="Arial" w:hAnsi="Arial" w:cs="Arial"/>
          <w:color w:val="000000"/>
          <w:sz w:val="24"/>
          <w:szCs w:val="24"/>
        </w:rPr>
        <w:br/>
        <w:t xml:space="preserve">на участие в аукционе и заявитель, подавший указанную заявку, соответствуют всем </w:t>
      </w:r>
      <w:proofErr w:type="gramStart"/>
      <w:r w:rsidR="003808DF" w:rsidRPr="00DC3300">
        <w:rPr>
          <w:rFonts w:ascii="Arial" w:hAnsi="Arial" w:cs="Arial"/>
          <w:color w:val="000000"/>
          <w:sz w:val="24"/>
          <w:szCs w:val="24"/>
        </w:rPr>
        <w:t>требованиям</w:t>
      </w:r>
      <w:proofErr w:type="gramEnd"/>
      <w:r w:rsidR="003808DF" w:rsidRPr="00DC3300">
        <w:rPr>
          <w:rFonts w:ascii="Arial" w:hAnsi="Arial" w:cs="Arial"/>
          <w:color w:val="000000"/>
          <w:sz w:val="24"/>
          <w:szCs w:val="24"/>
        </w:rPr>
        <w:t xml:space="preserve"> указанным в извещении о проведении аукциона условиям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lastRenderedPageBreak/>
        <w:t>аукциона, уполномоченный орган 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D63CE4">
        <w:rPr>
          <w:rFonts w:ascii="Liberation Serif" w:hAnsi="Liberation Serif"/>
          <w:sz w:val="28"/>
          <w:szCs w:val="28"/>
        </w:rPr>
        <w:t xml:space="preserve">  подписанн</w:t>
      </w:r>
      <w:r w:rsidR="003808DF">
        <w:rPr>
          <w:rFonts w:ascii="Liberation Serif" w:hAnsi="Liberation Serif"/>
          <w:sz w:val="28"/>
          <w:szCs w:val="28"/>
        </w:rPr>
        <w:t>ый</w:t>
      </w:r>
      <w:r w:rsidR="00D63CE4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проект договора </w:t>
      </w:r>
      <w:r w:rsidR="00A95872">
        <w:rPr>
          <w:rFonts w:ascii="Liberation Serif" w:hAnsi="Liberation Serif"/>
          <w:sz w:val="28"/>
          <w:szCs w:val="28"/>
        </w:rPr>
        <w:t>купли-продажи земе</w:t>
      </w:r>
      <w:r w:rsidRPr="008347CC">
        <w:rPr>
          <w:rFonts w:ascii="Liberation Serif" w:hAnsi="Liberation Serif"/>
          <w:sz w:val="28"/>
          <w:szCs w:val="28"/>
        </w:rPr>
        <w:t>льного участка. При этом размер</w:t>
      </w:r>
      <w:r w:rsidR="00A95872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 по договору </w:t>
      </w:r>
      <w:r w:rsidR="00A95872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земельного участка определяется в размере, равном начальной цене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347CC">
        <w:rPr>
          <w:rFonts w:ascii="Liberation Serif" w:hAnsi="Liberation Serif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</w:t>
      </w:r>
      <w:r w:rsidRPr="008347CC">
        <w:rPr>
          <w:rFonts w:ascii="Liberation Serif" w:hAnsi="Liberation Serif"/>
          <w:sz w:val="28"/>
          <w:szCs w:val="28"/>
        </w:rPr>
        <w:br/>
        <w:t xml:space="preserve">в аукционе его участник в течение </w:t>
      </w:r>
      <w:r w:rsidR="003808DF">
        <w:rPr>
          <w:rFonts w:ascii="Liberation Serif" w:hAnsi="Liberation Serif"/>
          <w:sz w:val="28"/>
          <w:szCs w:val="28"/>
        </w:rPr>
        <w:t>10</w:t>
      </w:r>
      <w:r w:rsidRPr="008347CC">
        <w:rPr>
          <w:rFonts w:ascii="Liberation Serif" w:hAnsi="Liberation Serif"/>
          <w:sz w:val="28"/>
          <w:szCs w:val="28"/>
        </w:rPr>
        <w:t xml:space="preserve"> дней со дня направления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 xml:space="preserve">им проекта договора </w:t>
      </w:r>
      <w:r w:rsidR="00A95872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земельного участка не подписали и не представили в уполномоченный орган указанные договоры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(при наличии указанных лиц). При этом условия повторного аукциона могут быть изменены.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3</w:t>
      </w:r>
      <w:r w:rsidRPr="008347CC">
        <w:rPr>
          <w:rFonts w:ascii="Liberation Serif" w:hAnsi="Liberation Serif"/>
          <w:sz w:val="28"/>
          <w:szCs w:val="28"/>
        </w:rPr>
        <w:t xml:space="preserve">. Осмотр земельного участка на местности производится </w:t>
      </w:r>
      <w:r w:rsidRPr="008347CC">
        <w:rPr>
          <w:rFonts w:ascii="Liberation Serif" w:hAnsi="Liberation Serif"/>
          <w:sz w:val="28"/>
          <w:szCs w:val="28"/>
        </w:rPr>
        <w:br/>
      </w:r>
      <w:r w:rsidR="007616CD">
        <w:rPr>
          <w:rFonts w:ascii="Liberation Serif" w:hAnsi="Liberation Serif"/>
          <w:sz w:val="28"/>
          <w:szCs w:val="28"/>
        </w:rPr>
        <w:t>самостоятельно</w:t>
      </w:r>
      <w:r w:rsidRPr="008347CC">
        <w:rPr>
          <w:rFonts w:ascii="Liberation Serif" w:hAnsi="Liberation Serif"/>
          <w:sz w:val="28"/>
          <w:szCs w:val="28"/>
        </w:rPr>
        <w:t>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4</w:t>
      </w:r>
      <w:r w:rsidRPr="008347C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При принятии решения об отказе в проведении аукциона </w:t>
      </w:r>
      <w:r w:rsidR="00276994">
        <w:rPr>
          <w:rFonts w:ascii="Liberation Serif" w:hAnsi="Liberation Serif"/>
          <w:sz w:val="28"/>
          <w:szCs w:val="28"/>
        </w:rPr>
        <w:t>извещение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об отказе в проведении аукциона размещается организатором аукциона </w:t>
      </w:r>
      <w:r w:rsidRPr="008347CC">
        <w:rPr>
          <w:rFonts w:ascii="Liberation Serif" w:hAnsi="Liberation Serif"/>
          <w:sz w:val="28"/>
          <w:szCs w:val="28"/>
        </w:rPr>
        <w:br/>
        <w:t xml:space="preserve">на официальном сайте </w:t>
      </w:r>
      <w:r w:rsidR="007616CD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7616CD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7616CD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>,</w:t>
      </w:r>
      <w:r w:rsidR="007616CD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Российской Федерации для размещения информации о проведении аукциона: http://torgi.gov.ru, на сайте электронной площадки </w:t>
      </w:r>
      <w:r w:rsidRPr="00044741">
        <w:rPr>
          <w:rFonts w:ascii="Liberation Serif" w:hAnsi="Liberation Serif"/>
          <w:sz w:val="28"/>
          <w:szCs w:val="28"/>
        </w:rPr>
        <w:t>в течение трех дней со дня принятия такого решения.</w:t>
      </w:r>
      <w:proofErr w:type="gramEnd"/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Электронная торговая площадка направляет уведомления участникам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об отказе в проведении аукциона в день размещения организатором аукциона сообщения об отказе в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 и осуществляет возврат задатков участникам аукциона (заявителям).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5</w:t>
      </w:r>
      <w:r w:rsidRPr="008347CC">
        <w:rPr>
          <w:rFonts w:ascii="Liberation Serif" w:hAnsi="Liberation Serif"/>
          <w:sz w:val="28"/>
          <w:szCs w:val="28"/>
        </w:rPr>
        <w:t xml:space="preserve">. Организатор аукциона вправе принять решение о внесении изменений в извещение о проведении аукциона или документацию об аукционе не </w:t>
      </w:r>
      <w:proofErr w:type="gramStart"/>
      <w:r w:rsidRPr="008347CC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чем за </w:t>
      </w:r>
      <w:r w:rsidR="003312C1">
        <w:rPr>
          <w:rFonts w:ascii="Liberation Serif" w:hAnsi="Liberation Serif"/>
          <w:sz w:val="28"/>
          <w:szCs w:val="28"/>
        </w:rPr>
        <w:t>1</w:t>
      </w:r>
      <w:r w:rsidRPr="008347CC">
        <w:rPr>
          <w:rFonts w:ascii="Liberation Serif" w:hAnsi="Liberation Serif"/>
          <w:sz w:val="28"/>
          <w:szCs w:val="28"/>
        </w:rPr>
        <w:t xml:space="preserve"> (</w:t>
      </w:r>
      <w:r w:rsidR="003312C1">
        <w:rPr>
          <w:rFonts w:ascii="Liberation Serif" w:hAnsi="Liberation Serif"/>
          <w:sz w:val="28"/>
          <w:szCs w:val="28"/>
        </w:rPr>
        <w:t>один</w:t>
      </w:r>
      <w:r w:rsidRPr="008347CC">
        <w:rPr>
          <w:rFonts w:ascii="Liberation Serif" w:hAnsi="Liberation Serif"/>
          <w:sz w:val="28"/>
          <w:szCs w:val="28"/>
        </w:rPr>
        <w:t xml:space="preserve">) </w:t>
      </w:r>
      <w:r w:rsidR="004B41AA">
        <w:rPr>
          <w:rFonts w:ascii="Liberation Serif" w:hAnsi="Liberation Serif"/>
          <w:sz w:val="28"/>
          <w:szCs w:val="28"/>
        </w:rPr>
        <w:t xml:space="preserve">рабочий </w:t>
      </w:r>
      <w:r w:rsidRPr="008347CC">
        <w:rPr>
          <w:rFonts w:ascii="Liberation Serif" w:hAnsi="Liberation Serif"/>
          <w:sz w:val="28"/>
          <w:szCs w:val="28"/>
        </w:rPr>
        <w:t>д</w:t>
      </w:r>
      <w:r w:rsidR="003312C1">
        <w:rPr>
          <w:rFonts w:ascii="Liberation Serif" w:hAnsi="Liberation Serif"/>
          <w:sz w:val="28"/>
          <w:szCs w:val="28"/>
        </w:rPr>
        <w:t>ень</w:t>
      </w:r>
      <w:r w:rsidRPr="008347CC">
        <w:rPr>
          <w:rFonts w:ascii="Liberation Serif" w:hAnsi="Liberation Serif"/>
          <w:sz w:val="28"/>
          <w:szCs w:val="28"/>
        </w:rPr>
        <w:t xml:space="preserve"> до даты окончания срока подачи заявок на участие </w:t>
      </w:r>
      <w:r w:rsidRPr="008347CC">
        <w:rPr>
          <w:rFonts w:ascii="Liberation Serif" w:hAnsi="Liberation Serif"/>
          <w:sz w:val="28"/>
          <w:szCs w:val="28"/>
        </w:rPr>
        <w:br/>
        <w:t>в аукционе. При этом срок подачи заявок на участие в аукционе должен быть продлен.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Сообщение о внесении изменений в извещение о проведен</w:t>
      </w:r>
      <w:proofErr w:type="gramStart"/>
      <w:r w:rsidRPr="008347CC">
        <w:rPr>
          <w:rFonts w:ascii="Liberation Serif" w:hAnsi="Liberation Serif"/>
          <w:sz w:val="28"/>
          <w:szCs w:val="28"/>
        </w:rPr>
        <w:t>ии ау</w:t>
      </w:r>
      <w:proofErr w:type="gramEnd"/>
      <w:r w:rsidRPr="008347CC">
        <w:rPr>
          <w:rFonts w:ascii="Liberation Serif" w:hAnsi="Liberation Serif"/>
          <w:sz w:val="28"/>
          <w:szCs w:val="28"/>
        </w:rPr>
        <w:t>кциона или документацию об аукционе размещается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F24E0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1F24E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1F24E0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 xml:space="preserve">, на официальном сайте Российской Федерации для размещения информации о проведении аукциона: http://torgi.gov.ru, на сайте электронной площадки 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6</w:t>
      </w:r>
      <w:r w:rsidRPr="008347CC">
        <w:rPr>
          <w:rFonts w:ascii="Liberation Serif" w:hAnsi="Liberation Serif"/>
          <w:sz w:val="28"/>
          <w:szCs w:val="28"/>
        </w:rPr>
        <w:t xml:space="preserve">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</w:t>
      </w:r>
      <w:r w:rsidR="00C94FDF">
        <w:rPr>
          <w:rFonts w:ascii="Liberation Serif" w:hAnsi="Liberation Serif"/>
          <w:sz w:val="28"/>
          <w:szCs w:val="28"/>
        </w:rPr>
        <w:t>извещение №</w:t>
      </w:r>
      <w:r w:rsidR="00C94FDF" w:rsidRPr="00EE49A3">
        <w:rPr>
          <w:b/>
          <w:bCs/>
          <w:sz w:val="24"/>
          <w:szCs w:val="24"/>
        </w:rPr>
        <w:t>№2200004418000000007</w:t>
      </w:r>
      <w:r w:rsidR="00EE49A3">
        <w:rPr>
          <w:b/>
          <w:bCs/>
          <w:sz w:val="24"/>
          <w:szCs w:val="24"/>
        </w:rPr>
        <w:t>80</w:t>
      </w:r>
      <w:r w:rsidR="00C94FDF">
        <w:rPr>
          <w:rFonts w:ascii="Liberation Serif" w:hAnsi="Liberation Serif"/>
          <w:sz w:val="28"/>
          <w:szCs w:val="28"/>
        </w:rPr>
        <w:t>, не состоялись в связи с отсутствием заявок.</w:t>
      </w:r>
    </w:p>
    <w:p w:rsidR="00BA3363" w:rsidRPr="00F92D12" w:rsidRDefault="00BA3363" w:rsidP="00BA336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br w:type="page"/>
      </w:r>
      <w:r w:rsidRPr="00F92D12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к Извещению</w:t>
      </w:r>
    </w:p>
    <w:p w:rsidR="00BA3363" w:rsidRPr="00F92D12" w:rsidRDefault="00BA3363" w:rsidP="00BA3363">
      <w:pPr>
        <w:autoSpaceDE w:val="0"/>
        <w:autoSpaceDN w:val="0"/>
        <w:adjustRightInd w:val="0"/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о проведен</w:t>
      </w:r>
      <w:proofErr w:type="gramStart"/>
      <w:r w:rsidRPr="00F92D12">
        <w:rPr>
          <w:rFonts w:ascii="Liberation Serif" w:hAnsi="Liberation Serif"/>
          <w:sz w:val="28"/>
          <w:szCs w:val="28"/>
        </w:rPr>
        <w:t>ии ау</w:t>
      </w:r>
      <w:proofErr w:type="gramEnd"/>
      <w:r w:rsidRPr="00F92D12">
        <w:rPr>
          <w:rFonts w:ascii="Liberation Serif" w:hAnsi="Liberation Serif"/>
          <w:sz w:val="28"/>
          <w:szCs w:val="28"/>
        </w:rPr>
        <w:t>кциона</w:t>
      </w:r>
    </w:p>
    <w:p w:rsidR="00BA3363" w:rsidRPr="00F92D12" w:rsidRDefault="00BA3363" w:rsidP="00BA3363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jc w:val="right"/>
        <w:rPr>
          <w:rFonts w:ascii="Liberation Serif" w:hAnsi="Liberation Serif"/>
          <w:b/>
          <w:sz w:val="28"/>
          <w:szCs w:val="28"/>
        </w:rPr>
      </w:pPr>
      <w:r w:rsidRPr="00F92D12">
        <w:rPr>
          <w:rFonts w:ascii="Liberation Serif" w:hAnsi="Liberation Serif"/>
          <w:b/>
          <w:sz w:val="28"/>
          <w:szCs w:val="28"/>
        </w:rPr>
        <w:t>Форма заявки</w:t>
      </w:r>
    </w:p>
    <w:tbl>
      <w:tblPr>
        <w:tblW w:w="10164" w:type="dxa"/>
        <w:tblCellSpacing w:w="0" w:type="dxa"/>
        <w:tblInd w:w="-3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164"/>
      </w:tblGrid>
      <w:tr w:rsidR="00BA3363" w:rsidRPr="00F92D12" w:rsidTr="00530DE8">
        <w:trPr>
          <w:trHeight w:val="11292"/>
          <w:tblCellSpacing w:w="0" w:type="dxa"/>
        </w:trPr>
        <w:tc>
          <w:tcPr>
            <w:tcW w:w="10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3363" w:rsidRPr="00F92D12" w:rsidRDefault="00BA3363" w:rsidP="00530DE8">
            <w:pPr>
              <w:spacing w:before="100" w:beforeAutospacing="1"/>
              <w:ind w:firstLine="70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i/>
                <w:iCs/>
                <w:sz w:val="24"/>
                <w:szCs w:val="24"/>
                <w:lang w:eastAsia="en-US"/>
              </w:rPr>
              <w:t>(все графы заполняются в электронном виде или от руки печатными буквами)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ЗАЯВКА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на участие в аукционе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«____» _______________ 20__ года.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F92D12">
              <w:rPr>
                <w:rFonts w:ascii="Liberation Serif" w:hAnsi="Liberation Serif"/>
                <w:lang w:eastAsia="en-US"/>
              </w:rPr>
              <w:t>(полное наименование юридического лица, ОГРН; должность, Ф.И.О, действующего на основании,</w:t>
            </w:r>
            <w:proofErr w:type="gramEnd"/>
          </w:p>
          <w:p w:rsidR="00BA3363" w:rsidRPr="00F92D12" w:rsidRDefault="00BA3363" w:rsidP="00530DE8">
            <w:pPr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lang w:eastAsia="en-US"/>
              </w:rPr>
              <w:t>или Ф.И.О и паспортные данные физического лица)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(регистрации, почтовый) претендента 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электронной почты претендента 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претендента 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Банковские реквизиты претендента, по которым перечисляется сумма возвращаемого задатка: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получателя__________________________________________________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банка_______________________________________________________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БИК_______________________________________________________________________________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корреспондентский счет, расчетный счет и так далее 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Изучив извещение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от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___________________________________________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проведении аукциона 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>(указать дату размещения извещения о проведен</w:t>
            </w:r>
            <w:proofErr w:type="gramStart"/>
            <w:r w:rsidRPr="00F92D12">
              <w:rPr>
                <w:rFonts w:ascii="Liberation Serif" w:hAnsi="Liberation Serif"/>
                <w:szCs w:val="24"/>
                <w:lang w:eastAsia="en-US"/>
              </w:rPr>
              <w:t>ии ау</w:t>
            </w:r>
            <w:proofErr w:type="gramEnd"/>
            <w:r w:rsidRPr="00F92D12">
              <w:rPr>
                <w:rFonts w:ascii="Liberation Serif" w:hAnsi="Liberation Serif"/>
                <w:szCs w:val="24"/>
                <w:lang w:eastAsia="en-US"/>
              </w:rPr>
              <w:t>кциона»)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право заключения договора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>купли-продажи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земельного участка, ознакомление с которым настоящим удостоверяется, перечислив задаток в размере _______________ рублей, заявляет (заявляю)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о своем намерении участвовать в объявленном аукционе и выполнить все условия, которые предусмотрены в извещении.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Ознакомившись с условиями аукциона, техническими условиями, заключениями и иными документами по освоению земельного участка (документацией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по земельному участку), а также с проектом договора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>купли-продажи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земельного участка,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 на право заключения договора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купли-продажи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 следующий объект:</w:t>
            </w:r>
            <w:proofErr w:type="gramEnd"/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Указать номер лота, местоположение и кадастровый номер земельного участка 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>купли-продажи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земельного участка по итогам аукциона. 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Даю (Даем) свое согласие на обработку и опубликование в средствах массовой информации,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      </w:r>
          </w:p>
          <w:p w:rsidR="00BA3363" w:rsidRPr="00F92D12" w:rsidRDefault="00BA3363" w:rsidP="00530DE8">
            <w:pPr>
              <w:spacing w:before="12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Подпись претендента (его полномочного представителя) _____________ ___________________</w:t>
            </w:r>
          </w:p>
          <w:p w:rsidR="00BA3363" w:rsidRPr="00F92D12" w:rsidRDefault="00BA3363" w:rsidP="00530DE8">
            <w:pPr>
              <w:ind w:firstLine="7698"/>
              <w:rPr>
                <w:rFonts w:ascii="Liberation Serif" w:hAnsi="Liberation Serif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 xml:space="preserve"> (расшифровка подписи)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40E19" w:rsidRPr="008C14FB" w:rsidRDefault="00940E19" w:rsidP="00CD6FED">
      <w:pPr>
        <w:ind w:left="5670"/>
        <w:jc w:val="center"/>
        <w:rPr>
          <w:rFonts w:ascii="Liberation Serif" w:hAnsi="Liberation Serif" w:cstheme="minorHAnsi"/>
          <w:sz w:val="28"/>
          <w:szCs w:val="28"/>
        </w:rPr>
      </w:pPr>
    </w:p>
    <w:sectPr w:rsidR="00940E19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3"/>
    <w:rsid w:val="0001710A"/>
    <w:rsid w:val="00020D88"/>
    <w:rsid w:val="0003096A"/>
    <w:rsid w:val="00033228"/>
    <w:rsid w:val="0003650D"/>
    <w:rsid w:val="00041087"/>
    <w:rsid w:val="00076578"/>
    <w:rsid w:val="000801A7"/>
    <w:rsid w:val="0008135D"/>
    <w:rsid w:val="000821F6"/>
    <w:rsid w:val="000A37B9"/>
    <w:rsid w:val="000C38E3"/>
    <w:rsid w:val="000D75E8"/>
    <w:rsid w:val="001041B4"/>
    <w:rsid w:val="00117354"/>
    <w:rsid w:val="00124490"/>
    <w:rsid w:val="00133DF9"/>
    <w:rsid w:val="00136A97"/>
    <w:rsid w:val="00137C31"/>
    <w:rsid w:val="001457BE"/>
    <w:rsid w:val="00145DF4"/>
    <w:rsid w:val="00151563"/>
    <w:rsid w:val="001600EE"/>
    <w:rsid w:val="0019478C"/>
    <w:rsid w:val="001A0F92"/>
    <w:rsid w:val="001F24E0"/>
    <w:rsid w:val="00213729"/>
    <w:rsid w:val="00214288"/>
    <w:rsid w:val="00214A62"/>
    <w:rsid w:val="00215387"/>
    <w:rsid w:val="002171EB"/>
    <w:rsid w:val="00217371"/>
    <w:rsid w:val="0022593E"/>
    <w:rsid w:val="002300E8"/>
    <w:rsid w:val="002313D6"/>
    <w:rsid w:val="00252472"/>
    <w:rsid w:val="002657AA"/>
    <w:rsid w:val="00276994"/>
    <w:rsid w:val="00276DFF"/>
    <w:rsid w:val="00283DD7"/>
    <w:rsid w:val="002873AD"/>
    <w:rsid w:val="002912E0"/>
    <w:rsid w:val="002A2B52"/>
    <w:rsid w:val="002D13A7"/>
    <w:rsid w:val="002F32FF"/>
    <w:rsid w:val="00316023"/>
    <w:rsid w:val="003239AD"/>
    <w:rsid w:val="003312C1"/>
    <w:rsid w:val="00341C60"/>
    <w:rsid w:val="003808DF"/>
    <w:rsid w:val="003838DC"/>
    <w:rsid w:val="00393345"/>
    <w:rsid w:val="004160E5"/>
    <w:rsid w:val="00423418"/>
    <w:rsid w:val="00425E60"/>
    <w:rsid w:val="00431CD1"/>
    <w:rsid w:val="00494AEE"/>
    <w:rsid w:val="004A0C30"/>
    <w:rsid w:val="004A5908"/>
    <w:rsid w:val="004A7A4F"/>
    <w:rsid w:val="004B1009"/>
    <w:rsid w:val="004B41AA"/>
    <w:rsid w:val="004C15D5"/>
    <w:rsid w:val="004F3F91"/>
    <w:rsid w:val="00504A26"/>
    <w:rsid w:val="005061F9"/>
    <w:rsid w:val="00514F6A"/>
    <w:rsid w:val="0051687E"/>
    <w:rsid w:val="00530DE8"/>
    <w:rsid w:val="00533263"/>
    <w:rsid w:val="005410E6"/>
    <w:rsid w:val="0054152F"/>
    <w:rsid w:val="00543114"/>
    <w:rsid w:val="00550BB4"/>
    <w:rsid w:val="00572CF0"/>
    <w:rsid w:val="00576F79"/>
    <w:rsid w:val="00587F14"/>
    <w:rsid w:val="005917B6"/>
    <w:rsid w:val="005A18C5"/>
    <w:rsid w:val="005A5A59"/>
    <w:rsid w:val="005B2C37"/>
    <w:rsid w:val="005C4B3C"/>
    <w:rsid w:val="005C7F9D"/>
    <w:rsid w:val="005E783A"/>
    <w:rsid w:val="0060554D"/>
    <w:rsid w:val="00612D29"/>
    <w:rsid w:val="0061397F"/>
    <w:rsid w:val="00631017"/>
    <w:rsid w:val="00650582"/>
    <w:rsid w:val="00651A9B"/>
    <w:rsid w:val="00663E98"/>
    <w:rsid w:val="00672B07"/>
    <w:rsid w:val="006A3DC3"/>
    <w:rsid w:val="006B29E9"/>
    <w:rsid w:val="006B7373"/>
    <w:rsid w:val="006D2738"/>
    <w:rsid w:val="006F086C"/>
    <w:rsid w:val="006F18BD"/>
    <w:rsid w:val="006F32D3"/>
    <w:rsid w:val="00713D56"/>
    <w:rsid w:val="00714058"/>
    <w:rsid w:val="00725A25"/>
    <w:rsid w:val="007616CD"/>
    <w:rsid w:val="007F1533"/>
    <w:rsid w:val="0082285A"/>
    <w:rsid w:val="008329F9"/>
    <w:rsid w:val="008514A9"/>
    <w:rsid w:val="008A295E"/>
    <w:rsid w:val="008A596E"/>
    <w:rsid w:val="008C03B6"/>
    <w:rsid w:val="008C14FB"/>
    <w:rsid w:val="008D6B9A"/>
    <w:rsid w:val="008E574E"/>
    <w:rsid w:val="008F3AB5"/>
    <w:rsid w:val="009036D3"/>
    <w:rsid w:val="00921521"/>
    <w:rsid w:val="0092158B"/>
    <w:rsid w:val="00924A9F"/>
    <w:rsid w:val="009252CF"/>
    <w:rsid w:val="00937086"/>
    <w:rsid w:val="00940E19"/>
    <w:rsid w:val="009453C3"/>
    <w:rsid w:val="00956A02"/>
    <w:rsid w:val="009824B6"/>
    <w:rsid w:val="009B2A66"/>
    <w:rsid w:val="009D2D12"/>
    <w:rsid w:val="009E4B14"/>
    <w:rsid w:val="009E6AFB"/>
    <w:rsid w:val="009F76F4"/>
    <w:rsid w:val="00A029B2"/>
    <w:rsid w:val="00A14178"/>
    <w:rsid w:val="00A31B41"/>
    <w:rsid w:val="00A42673"/>
    <w:rsid w:val="00A478B3"/>
    <w:rsid w:val="00A51A29"/>
    <w:rsid w:val="00A57EB3"/>
    <w:rsid w:val="00A866C8"/>
    <w:rsid w:val="00A95872"/>
    <w:rsid w:val="00AA00CF"/>
    <w:rsid w:val="00AA3046"/>
    <w:rsid w:val="00AB03AC"/>
    <w:rsid w:val="00AB1909"/>
    <w:rsid w:val="00AB7DB1"/>
    <w:rsid w:val="00B014FB"/>
    <w:rsid w:val="00B01D4C"/>
    <w:rsid w:val="00B17704"/>
    <w:rsid w:val="00B221F5"/>
    <w:rsid w:val="00B305F4"/>
    <w:rsid w:val="00B32D02"/>
    <w:rsid w:val="00B33944"/>
    <w:rsid w:val="00B36489"/>
    <w:rsid w:val="00B65CBA"/>
    <w:rsid w:val="00B87CEB"/>
    <w:rsid w:val="00BA3363"/>
    <w:rsid w:val="00BA5991"/>
    <w:rsid w:val="00BA6BBC"/>
    <w:rsid w:val="00BB2653"/>
    <w:rsid w:val="00BF1D1D"/>
    <w:rsid w:val="00C02609"/>
    <w:rsid w:val="00C06E52"/>
    <w:rsid w:val="00C07E68"/>
    <w:rsid w:val="00C345C9"/>
    <w:rsid w:val="00C52BB4"/>
    <w:rsid w:val="00C664D9"/>
    <w:rsid w:val="00C92FED"/>
    <w:rsid w:val="00C94FDF"/>
    <w:rsid w:val="00CA6392"/>
    <w:rsid w:val="00CB2B24"/>
    <w:rsid w:val="00CD6FED"/>
    <w:rsid w:val="00D10A53"/>
    <w:rsid w:val="00D26702"/>
    <w:rsid w:val="00D421EA"/>
    <w:rsid w:val="00D60B90"/>
    <w:rsid w:val="00D6182F"/>
    <w:rsid w:val="00D63CE4"/>
    <w:rsid w:val="00D7183C"/>
    <w:rsid w:val="00D914D4"/>
    <w:rsid w:val="00D91B9F"/>
    <w:rsid w:val="00DB10A2"/>
    <w:rsid w:val="00DC784B"/>
    <w:rsid w:val="00DD5123"/>
    <w:rsid w:val="00DE4CF3"/>
    <w:rsid w:val="00E03D6C"/>
    <w:rsid w:val="00E2662B"/>
    <w:rsid w:val="00E27839"/>
    <w:rsid w:val="00E321B2"/>
    <w:rsid w:val="00E40654"/>
    <w:rsid w:val="00E6471A"/>
    <w:rsid w:val="00E9266B"/>
    <w:rsid w:val="00EB1CA6"/>
    <w:rsid w:val="00EB2544"/>
    <w:rsid w:val="00EB7914"/>
    <w:rsid w:val="00EE49A3"/>
    <w:rsid w:val="00EE6B3B"/>
    <w:rsid w:val="00F00165"/>
    <w:rsid w:val="00F03A96"/>
    <w:rsid w:val="00F15EBE"/>
    <w:rsid w:val="00F24F3B"/>
    <w:rsid w:val="00F37416"/>
    <w:rsid w:val="00F533C2"/>
    <w:rsid w:val="00F63AB2"/>
    <w:rsid w:val="00F7501D"/>
    <w:rsid w:val="00F80E9F"/>
    <w:rsid w:val="00F81940"/>
    <w:rsid w:val="00F85434"/>
    <w:rsid w:val="00FA5292"/>
    <w:rsid w:val="00FD133D"/>
    <w:rsid w:val="00FD247F"/>
    <w:rsid w:val="00FE1236"/>
    <w:rsid w:val="00FF40D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Т.В.</dc:creator>
  <cp:lastModifiedBy>User</cp:lastModifiedBy>
  <cp:revision>199</cp:revision>
  <cp:lastPrinted>2026-05-14T05:36:00Z</cp:lastPrinted>
  <dcterms:created xsi:type="dcterms:W3CDTF">2023-03-15T03:57:00Z</dcterms:created>
  <dcterms:modified xsi:type="dcterms:W3CDTF">2026-05-14T05:37:00Z</dcterms:modified>
</cp:coreProperties>
</file>