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67DB" w14:textId="77777777" w:rsidR="004755A8" w:rsidRPr="004755A8" w:rsidRDefault="004755A8" w:rsidP="004755A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755A8">
        <w:rPr>
          <w:rFonts w:ascii="Times New Roman" w:hAnsi="Times New Roman"/>
          <w:sz w:val="28"/>
          <w:szCs w:val="28"/>
        </w:rPr>
        <w:t xml:space="preserve">Информация о результатах плановой выездной проверки </w:t>
      </w:r>
    </w:p>
    <w:p w14:paraId="4AF7C146" w14:textId="4084DA2B" w:rsidR="004755A8" w:rsidRDefault="00831CBD" w:rsidP="004755A8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EE20BA">
        <w:rPr>
          <w:rFonts w:ascii="Times New Roman" w:hAnsi="Times New Roman"/>
          <w:sz w:val="28"/>
          <w:szCs w:val="28"/>
        </w:rPr>
        <w:t>Байкаловского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Байкаловского муниципального района Свердловской области</w:t>
      </w:r>
    </w:p>
    <w:p w14:paraId="20DA23FD" w14:textId="77777777" w:rsidR="004755A8" w:rsidRDefault="004755A8" w:rsidP="004755A8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14:paraId="616EB620" w14:textId="1DEE120F" w:rsidR="00E47C3D" w:rsidRPr="00E47C3D" w:rsidRDefault="004755A8" w:rsidP="00E47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C3D">
        <w:rPr>
          <w:rFonts w:ascii="Times New Roman" w:eastAsiaTheme="minorHAnsi" w:hAnsi="Times New Roman"/>
          <w:sz w:val="28"/>
          <w:szCs w:val="28"/>
        </w:rPr>
        <w:t xml:space="preserve">Финансовым управлением Администрации Байкаловского муниципального района Свердловской области проведена </w:t>
      </w:r>
      <w:bookmarkStart w:id="0" w:name="_Hlk65158279"/>
      <w:r w:rsidRPr="00E47C3D">
        <w:rPr>
          <w:rFonts w:ascii="Times New Roman" w:eastAsiaTheme="minorHAnsi" w:hAnsi="Times New Roman"/>
          <w:sz w:val="28"/>
          <w:szCs w:val="28"/>
        </w:rPr>
        <w:t>плановая выездная</w:t>
      </w:r>
      <w:bookmarkEnd w:id="0"/>
      <w:r w:rsidRPr="00E47C3D">
        <w:rPr>
          <w:rFonts w:ascii="Times New Roman" w:eastAsiaTheme="minorHAnsi" w:hAnsi="Times New Roman"/>
          <w:sz w:val="28"/>
          <w:szCs w:val="28"/>
        </w:rPr>
        <w:t xml:space="preserve"> </w:t>
      </w:r>
      <w:r w:rsidRPr="00E47C3D">
        <w:rPr>
          <w:rFonts w:ascii="Times New Roman" w:eastAsiaTheme="minorHAnsi" w:hAnsi="Times New Roman" w:cstheme="minorBidi"/>
          <w:sz w:val="28"/>
          <w:szCs w:val="28"/>
        </w:rPr>
        <w:t xml:space="preserve">проверка </w:t>
      </w:r>
      <w:r w:rsidR="007628B9" w:rsidRPr="007628B9">
        <w:rPr>
          <w:rFonts w:ascii="Times New Roman" w:eastAsiaTheme="minorHAnsi" w:hAnsi="Times New Roman" w:cstheme="minorBidi"/>
          <w:sz w:val="28"/>
          <w:szCs w:val="28"/>
        </w:rPr>
        <w:t>соблюдения положений правовых актов, обусловливающих формирование доходов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проверк</w:t>
      </w:r>
      <w:r w:rsidR="007628B9">
        <w:rPr>
          <w:rFonts w:ascii="Times New Roman" w:eastAsiaTheme="minorHAnsi" w:hAnsi="Times New Roman" w:cstheme="minorBidi"/>
          <w:sz w:val="28"/>
          <w:szCs w:val="28"/>
        </w:rPr>
        <w:t>а</w:t>
      </w:r>
      <w:r w:rsidR="007628B9" w:rsidRPr="007628B9">
        <w:rPr>
          <w:rFonts w:ascii="Times New Roman" w:eastAsiaTheme="minorHAnsi" w:hAnsi="Times New Roman" w:cstheme="minorBidi"/>
          <w:sz w:val="28"/>
          <w:szCs w:val="28"/>
        </w:rPr>
        <w:t xml:space="preserve">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637C516E" w14:textId="613A7816" w:rsidR="004755A8" w:rsidRDefault="004755A8" w:rsidP="004755A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2034">
        <w:rPr>
          <w:rFonts w:ascii="Times New Roman" w:hAnsi="Times New Roman"/>
          <w:sz w:val="28"/>
          <w:szCs w:val="28"/>
        </w:rPr>
        <w:t xml:space="preserve">Срок проведения контрольного мероприятия, не включая периоды его приостановления, составил </w:t>
      </w:r>
      <w:r w:rsidR="00EE20BA">
        <w:rPr>
          <w:rFonts w:ascii="Times New Roman" w:hAnsi="Times New Roman"/>
          <w:sz w:val="28"/>
          <w:szCs w:val="28"/>
        </w:rPr>
        <w:t>37</w:t>
      </w:r>
      <w:r w:rsidR="00831CBD" w:rsidRPr="00831CBD">
        <w:rPr>
          <w:rFonts w:ascii="Times New Roman" w:hAnsi="Times New Roman"/>
          <w:sz w:val="28"/>
          <w:szCs w:val="28"/>
        </w:rPr>
        <w:t xml:space="preserve"> рабочих дней с </w:t>
      </w:r>
      <w:r w:rsidR="00EE20BA">
        <w:rPr>
          <w:rFonts w:ascii="Times New Roman" w:hAnsi="Times New Roman"/>
          <w:sz w:val="28"/>
          <w:szCs w:val="28"/>
        </w:rPr>
        <w:t>15 августа</w:t>
      </w:r>
      <w:r w:rsidR="00831CBD" w:rsidRPr="00831CBD">
        <w:rPr>
          <w:rFonts w:ascii="Times New Roman" w:hAnsi="Times New Roman"/>
          <w:sz w:val="28"/>
          <w:szCs w:val="28"/>
        </w:rPr>
        <w:t xml:space="preserve"> 2025 года по </w:t>
      </w:r>
      <w:r w:rsidR="00EE20BA">
        <w:rPr>
          <w:rFonts w:ascii="Times New Roman" w:hAnsi="Times New Roman"/>
          <w:sz w:val="28"/>
          <w:szCs w:val="28"/>
        </w:rPr>
        <w:t>06 октября</w:t>
      </w:r>
      <w:r w:rsidR="00E47C3D">
        <w:rPr>
          <w:rFonts w:ascii="Times New Roman" w:hAnsi="Times New Roman"/>
          <w:sz w:val="28"/>
          <w:szCs w:val="28"/>
        </w:rPr>
        <w:t xml:space="preserve">                         </w:t>
      </w:r>
      <w:r w:rsidR="00831CBD" w:rsidRPr="00831CBD">
        <w:rPr>
          <w:rFonts w:ascii="Times New Roman" w:hAnsi="Times New Roman"/>
          <w:sz w:val="28"/>
          <w:szCs w:val="28"/>
        </w:rPr>
        <w:t>2025 года.</w:t>
      </w:r>
    </w:p>
    <w:p w14:paraId="334CCE3A" w14:textId="305F9B52" w:rsidR="004755A8" w:rsidRDefault="004755A8" w:rsidP="004755A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Проверенный период 2024 год.</w:t>
      </w:r>
    </w:p>
    <w:p w14:paraId="04686B6C" w14:textId="6C7845BD" w:rsidR="00607CAD" w:rsidRDefault="00E47C3D" w:rsidP="0058610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47C3D">
        <w:rPr>
          <w:rFonts w:ascii="Times New Roman" w:hAnsi="Times New Roman"/>
          <w:sz w:val="28"/>
          <w:szCs w:val="28"/>
        </w:rPr>
        <w:t>В ходе проведения плановой выездной проверки выявлены следующие нарушения:</w:t>
      </w:r>
    </w:p>
    <w:p w14:paraId="2614BFA4" w14:textId="04AA2688" w:rsidR="0058610C" w:rsidRPr="00607CAD" w:rsidRDefault="0058610C" w:rsidP="0058610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13C86">
        <w:rPr>
          <w:rFonts w:ascii="Times New Roman" w:hAnsi="Times New Roman"/>
          <w:sz w:val="28"/>
          <w:szCs w:val="28"/>
        </w:rPr>
        <w:t xml:space="preserve">администрирование доходов осуществлялось с нарушением </w:t>
      </w:r>
      <w:r w:rsidRPr="0058610C">
        <w:rPr>
          <w:rFonts w:ascii="Times New Roman" w:hAnsi="Times New Roman"/>
          <w:sz w:val="28"/>
          <w:szCs w:val="28"/>
        </w:rPr>
        <w:t xml:space="preserve">правовых актов, </w:t>
      </w:r>
      <w:r w:rsidR="00A13C86">
        <w:rPr>
          <w:rFonts w:ascii="Times New Roman" w:hAnsi="Times New Roman"/>
          <w:sz w:val="28"/>
          <w:szCs w:val="28"/>
        </w:rPr>
        <w:t>регламентирующих</w:t>
      </w:r>
      <w:r w:rsidRPr="0058610C">
        <w:rPr>
          <w:rFonts w:ascii="Times New Roman" w:hAnsi="Times New Roman"/>
          <w:sz w:val="28"/>
          <w:szCs w:val="28"/>
        </w:rPr>
        <w:t xml:space="preserve"> формирование доходов </w:t>
      </w:r>
      <w:r>
        <w:rPr>
          <w:rFonts w:ascii="Times New Roman" w:hAnsi="Times New Roman"/>
          <w:sz w:val="28"/>
          <w:szCs w:val="28"/>
        </w:rPr>
        <w:t>местного бюджета</w:t>
      </w:r>
      <w:r w:rsidRPr="0058610C">
        <w:rPr>
          <w:rFonts w:ascii="Times New Roman" w:hAnsi="Times New Roman"/>
          <w:sz w:val="28"/>
          <w:szCs w:val="28"/>
        </w:rPr>
        <w:t xml:space="preserve"> при управлении и распоряжении муниципальным имуществом</w:t>
      </w:r>
      <w:r>
        <w:rPr>
          <w:rFonts w:ascii="Times New Roman" w:hAnsi="Times New Roman"/>
          <w:sz w:val="28"/>
          <w:szCs w:val="28"/>
        </w:rPr>
        <w:t>.</w:t>
      </w:r>
    </w:p>
    <w:p w14:paraId="1911FD62" w14:textId="61AA09D9" w:rsidR="00607CAD" w:rsidRPr="00E47C3D" w:rsidRDefault="00607CAD" w:rsidP="00607CA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607CAD">
        <w:rPr>
          <w:rFonts w:ascii="Times New Roman" w:hAnsi="Times New Roman"/>
          <w:sz w:val="28"/>
          <w:szCs w:val="28"/>
        </w:rPr>
        <w:t>- бюджетный учет в Администрации осуществлялся с нарушением требований, установленных Законом о бухгалтерском учете и ины</w:t>
      </w:r>
      <w:r w:rsidR="0058610C">
        <w:rPr>
          <w:rFonts w:ascii="Times New Roman" w:hAnsi="Times New Roman"/>
          <w:sz w:val="28"/>
          <w:szCs w:val="28"/>
        </w:rPr>
        <w:t>ми</w:t>
      </w:r>
      <w:r w:rsidRPr="00607CAD">
        <w:rPr>
          <w:rFonts w:ascii="Times New Roman" w:hAnsi="Times New Roman"/>
          <w:sz w:val="28"/>
          <w:szCs w:val="28"/>
        </w:rPr>
        <w:t xml:space="preserve"> правовы</w:t>
      </w:r>
      <w:r w:rsidR="0058610C">
        <w:rPr>
          <w:rFonts w:ascii="Times New Roman" w:hAnsi="Times New Roman"/>
          <w:sz w:val="28"/>
          <w:szCs w:val="28"/>
        </w:rPr>
        <w:t>ми</w:t>
      </w:r>
      <w:r w:rsidRPr="00607CAD">
        <w:rPr>
          <w:rFonts w:ascii="Times New Roman" w:hAnsi="Times New Roman"/>
          <w:sz w:val="28"/>
          <w:szCs w:val="28"/>
        </w:rPr>
        <w:t xml:space="preserve"> актов, устанавливающи</w:t>
      </w:r>
      <w:r w:rsidR="0058610C">
        <w:rPr>
          <w:rFonts w:ascii="Times New Roman" w:hAnsi="Times New Roman"/>
          <w:sz w:val="28"/>
          <w:szCs w:val="28"/>
        </w:rPr>
        <w:t>ми</w:t>
      </w:r>
      <w:r w:rsidRPr="00607CAD">
        <w:rPr>
          <w:rFonts w:ascii="Times New Roman" w:hAnsi="Times New Roman"/>
          <w:sz w:val="28"/>
          <w:szCs w:val="28"/>
        </w:rPr>
        <w:t xml:space="preserve"> требования к бюджетному учету, что привело к недостоверности отчетности, а также к искажению бюджетной отчетности в части искажения информации об активах и обязательствах.</w:t>
      </w:r>
    </w:p>
    <w:p w14:paraId="3B27CBD8" w14:textId="5BA5817B" w:rsidR="00E47C3D" w:rsidRPr="00B32034" w:rsidRDefault="00E47C3D" w:rsidP="00E47C3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47C3D">
        <w:rPr>
          <w:rFonts w:ascii="Times New Roman" w:hAnsi="Times New Roman"/>
          <w:sz w:val="28"/>
          <w:szCs w:val="28"/>
        </w:rPr>
        <w:t xml:space="preserve">- закупки </w:t>
      </w:r>
      <w:r>
        <w:rPr>
          <w:rFonts w:ascii="Times New Roman" w:hAnsi="Times New Roman"/>
          <w:sz w:val="28"/>
          <w:szCs w:val="28"/>
        </w:rPr>
        <w:t>товаров, работ, услуг</w:t>
      </w:r>
      <w:r w:rsidRPr="00E47C3D">
        <w:rPr>
          <w:rFonts w:ascii="Times New Roman" w:hAnsi="Times New Roman"/>
          <w:sz w:val="28"/>
          <w:szCs w:val="28"/>
        </w:rPr>
        <w:t xml:space="preserve"> производились с нарушениями требований, установленных </w:t>
      </w:r>
      <w:r w:rsidR="008B59BE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8B59BE" w:rsidRPr="008B59BE">
        <w:rPr>
          <w:rFonts w:ascii="Times New Roman" w:hAnsi="Times New Roman"/>
          <w:sz w:val="28"/>
          <w:szCs w:val="28"/>
        </w:rPr>
        <w:t>о контрактной системе</w:t>
      </w:r>
      <w:r w:rsidR="008B59BE">
        <w:rPr>
          <w:rFonts w:ascii="Times New Roman" w:hAnsi="Times New Roman"/>
          <w:sz w:val="28"/>
          <w:szCs w:val="28"/>
        </w:rPr>
        <w:t>.</w:t>
      </w:r>
    </w:p>
    <w:p w14:paraId="556BECB7" w14:textId="77777777" w:rsidR="00E47C3D" w:rsidRDefault="00E47C3D" w:rsidP="004755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58DFD36" w14:textId="77777777" w:rsidR="00607CAD" w:rsidRPr="00607CAD" w:rsidRDefault="00607CAD" w:rsidP="00607C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07CAD">
        <w:rPr>
          <w:rFonts w:ascii="Times New Roman" w:hAnsi="Times New Roman"/>
          <w:sz w:val="28"/>
          <w:szCs w:val="28"/>
        </w:rPr>
        <w:t>Главе Администрации выдано обязательное для исполнения представление об устранении выявленных нарушений и о принятии мер по устранению причин и условий нарушений.</w:t>
      </w:r>
    </w:p>
    <w:p w14:paraId="2337C421" w14:textId="77777777" w:rsidR="00607CAD" w:rsidRPr="00607CAD" w:rsidRDefault="00607CAD" w:rsidP="00607C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07CAD">
        <w:rPr>
          <w:rFonts w:ascii="Times New Roman" w:hAnsi="Times New Roman"/>
          <w:sz w:val="28"/>
          <w:szCs w:val="28"/>
        </w:rPr>
        <w:t>Копия Акта проверки направлена в Прокуратуру Байкаловского района.</w:t>
      </w:r>
    </w:p>
    <w:p w14:paraId="2AB51566" w14:textId="77777777" w:rsidR="00607CAD" w:rsidRDefault="00607CAD" w:rsidP="004755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20B7D6F" w14:textId="77777777" w:rsidR="00607CAD" w:rsidRPr="00B7085B" w:rsidRDefault="00607CAD" w:rsidP="004755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607CAD" w:rsidRPr="00B7085B" w:rsidSect="004755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FEA"/>
    <w:multiLevelType w:val="multilevel"/>
    <w:tmpl w:val="D4823C9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29277E05"/>
    <w:multiLevelType w:val="multilevel"/>
    <w:tmpl w:val="9D8ED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CF72054"/>
    <w:multiLevelType w:val="hybridMultilevel"/>
    <w:tmpl w:val="56B00B6A"/>
    <w:lvl w:ilvl="0" w:tplc="34C8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124B9C"/>
    <w:multiLevelType w:val="hybridMultilevel"/>
    <w:tmpl w:val="609C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30D"/>
    <w:multiLevelType w:val="hybridMultilevel"/>
    <w:tmpl w:val="79FA0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240E7"/>
    <w:multiLevelType w:val="multilevel"/>
    <w:tmpl w:val="5D3633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66581385"/>
    <w:multiLevelType w:val="hybridMultilevel"/>
    <w:tmpl w:val="6FCED2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B30ACC"/>
    <w:multiLevelType w:val="multilevel"/>
    <w:tmpl w:val="E5F694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num w:numId="1" w16cid:durableId="1013461879">
    <w:abstractNumId w:val="2"/>
  </w:num>
  <w:num w:numId="2" w16cid:durableId="63725010">
    <w:abstractNumId w:val="5"/>
  </w:num>
  <w:num w:numId="3" w16cid:durableId="1017389387">
    <w:abstractNumId w:val="1"/>
  </w:num>
  <w:num w:numId="4" w16cid:durableId="411051725">
    <w:abstractNumId w:val="3"/>
  </w:num>
  <w:num w:numId="5" w16cid:durableId="1137575913">
    <w:abstractNumId w:val="7"/>
  </w:num>
  <w:num w:numId="6" w16cid:durableId="1431899632">
    <w:abstractNumId w:val="0"/>
  </w:num>
  <w:num w:numId="7" w16cid:durableId="2026058005">
    <w:abstractNumId w:val="4"/>
  </w:num>
  <w:num w:numId="8" w16cid:durableId="9530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F1"/>
    <w:rsid w:val="000152D3"/>
    <w:rsid w:val="00163769"/>
    <w:rsid w:val="004755A8"/>
    <w:rsid w:val="004C54E6"/>
    <w:rsid w:val="004D1B96"/>
    <w:rsid w:val="0058610C"/>
    <w:rsid w:val="00607CAD"/>
    <w:rsid w:val="007628B9"/>
    <w:rsid w:val="00806E15"/>
    <w:rsid w:val="00831CBD"/>
    <w:rsid w:val="0086203D"/>
    <w:rsid w:val="008B59BE"/>
    <w:rsid w:val="008F26AB"/>
    <w:rsid w:val="009B5C67"/>
    <w:rsid w:val="009C1CAC"/>
    <w:rsid w:val="00A13C86"/>
    <w:rsid w:val="00A20956"/>
    <w:rsid w:val="00B7085B"/>
    <w:rsid w:val="00B91FE1"/>
    <w:rsid w:val="00CD1E54"/>
    <w:rsid w:val="00D11DF1"/>
    <w:rsid w:val="00DB5304"/>
    <w:rsid w:val="00E47C3D"/>
    <w:rsid w:val="00E52B79"/>
    <w:rsid w:val="00E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A7CC"/>
  <w15:chartTrackingRefBased/>
  <w15:docId w15:val="{1AAB7019-5895-4D05-8B74-A415C327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5A8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1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D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D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D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D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D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D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1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1D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1D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1D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1DF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755A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</dc:creator>
  <cp:keywords/>
  <dc:description/>
  <cp:lastModifiedBy>019k</cp:lastModifiedBy>
  <cp:revision>15</cp:revision>
  <cp:lastPrinted>2025-11-13T08:35:00Z</cp:lastPrinted>
  <dcterms:created xsi:type="dcterms:W3CDTF">2025-03-04T04:25:00Z</dcterms:created>
  <dcterms:modified xsi:type="dcterms:W3CDTF">2025-11-13T08:42:00Z</dcterms:modified>
</cp:coreProperties>
</file>