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85" w:rsidRDefault="008B5D85">
      <w:pPr>
        <w:pStyle w:val="ConsPlusNormal0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B5D8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5D85" w:rsidRDefault="00007850">
            <w:pPr>
              <w:pStyle w:val="ConsPlusNormal0"/>
              <w:outlineLvl w:val="0"/>
            </w:pPr>
            <w:r>
              <w:t>12 декабря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5D85" w:rsidRDefault="00007850">
            <w:pPr>
              <w:pStyle w:val="ConsPlusNormal0"/>
              <w:jc w:val="right"/>
              <w:outlineLvl w:val="0"/>
            </w:pPr>
            <w:r>
              <w:t>N 666-УГ</w:t>
            </w:r>
          </w:p>
        </w:tc>
      </w:tr>
    </w:tbl>
    <w:p w:rsidR="008B5D85" w:rsidRDefault="008B5D8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D85" w:rsidRDefault="008B5D85">
      <w:pPr>
        <w:pStyle w:val="ConsPlusNormal0"/>
      </w:pPr>
    </w:p>
    <w:p w:rsidR="008B5D85" w:rsidRDefault="00007850">
      <w:pPr>
        <w:pStyle w:val="ConsPlusTitle0"/>
        <w:jc w:val="center"/>
      </w:pPr>
      <w:r>
        <w:t>УКАЗ</w:t>
      </w:r>
    </w:p>
    <w:p w:rsidR="008B5D85" w:rsidRDefault="008B5D85">
      <w:pPr>
        <w:pStyle w:val="ConsPlusTitle0"/>
        <w:jc w:val="center"/>
      </w:pPr>
    </w:p>
    <w:p w:rsidR="008B5D85" w:rsidRDefault="00007850">
      <w:pPr>
        <w:pStyle w:val="ConsPlusTitle0"/>
        <w:jc w:val="center"/>
      </w:pPr>
      <w:r>
        <w:t>ГУБЕРНАТОРА СВЕРДЛОВСКОЙ ОБЛАСТИ</w:t>
      </w:r>
    </w:p>
    <w:p w:rsidR="008B5D85" w:rsidRDefault="008B5D85">
      <w:pPr>
        <w:pStyle w:val="ConsPlusTitle0"/>
        <w:jc w:val="center"/>
      </w:pPr>
    </w:p>
    <w:p w:rsidR="008B5D85" w:rsidRDefault="00007850">
      <w:pPr>
        <w:pStyle w:val="ConsPlusTitle0"/>
        <w:jc w:val="center"/>
      </w:pPr>
      <w:r>
        <w:t>О МЕРАХ ПО РЕАЛИЗАЦИИ ПОЛОЖЕНИЙ ФЕДЕРАЛЬНОГО ЗАКОНА ОТ 3</w:t>
      </w:r>
    </w:p>
    <w:p w:rsidR="008B5D85" w:rsidRDefault="00007850">
      <w:pPr>
        <w:pStyle w:val="ConsPlusTitle0"/>
        <w:jc w:val="center"/>
      </w:pPr>
      <w:r>
        <w:t>ДЕКАБРЯ 2012 ГОДА N 230-ФЗ "О КОНТРОЛЕ ЗА СООТВЕТСТВИЕМ</w:t>
      </w:r>
    </w:p>
    <w:p w:rsidR="008B5D85" w:rsidRDefault="00007850">
      <w:pPr>
        <w:pStyle w:val="ConsPlusTitle0"/>
        <w:jc w:val="center"/>
      </w:pPr>
      <w:r>
        <w:t>РАСХОДОВ ЛИЦ, ЗАМЕЩАЮЩИХ ГОСУДАРСТВЕННЫЕ ДОЛЖНОСТИ,</w:t>
      </w:r>
    </w:p>
    <w:p w:rsidR="008B5D85" w:rsidRDefault="00007850">
      <w:pPr>
        <w:pStyle w:val="ConsPlusTitle0"/>
        <w:jc w:val="center"/>
      </w:pPr>
      <w:r>
        <w:t>И ИНЫХ ЛИЦ ИХ ДОХОДАМ"</w:t>
      </w:r>
    </w:p>
    <w:p w:rsidR="008B5D85" w:rsidRDefault="008B5D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B5D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85" w:rsidRDefault="008B5D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85" w:rsidRDefault="008B5D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6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</w:p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7" w:tooltip="Указ Губернатора Свердловской области от 16.02.2021 N 68-УГ (ред. от 23.04.2021) &quot;О некоторых вопросах представления уведомлений о цифровых финансовых активах, цифровых правах, включающих одновременно цифровые финансовые активы и иные цифровые права, утилитарн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8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9" w:tooltip="Указ Губернатора Свердловской области от 22.11.2022 N 592-УГ (ред. от 03.03.2023) &quot;О внесении изменений в отдельные указ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0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85" w:rsidRDefault="008B5D85">
            <w:pPr>
              <w:pStyle w:val="ConsPlusNormal0"/>
            </w:pPr>
          </w:p>
        </w:tc>
      </w:tr>
    </w:tbl>
    <w:p w:rsidR="008B5D85" w:rsidRDefault="008B5D85">
      <w:pPr>
        <w:pStyle w:val="ConsPlusNormal0"/>
      </w:pPr>
    </w:p>
    <w:p w:rsidR="008B5D85" w:rsidRDefault="00007850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2" w:tooltip="Указ Президента РФ от 02.04.2013 N 310 (ред. от 25.01.2024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13" w:tooltip="Закон Свердловской области от 15.07.2005 N 84-ОЗ (ред. от 21.02.2024) &quot;Об особенностях государственной гражданской службы Свердловской области&quot; (принят Областной Думой Законодательного Собрания Свердловской области 05.07.2005) {КонсультантПлюс}">
        <w:r>
          <w:rPr>
            <w:color w:val="0000FF"/>
          </w:rPr>
          <w:t>пунктом 3 статьи 27-1</w:t>
        </w:r>
      </w:hyperlink>
      <w:r>
        <w:t xml:space="preserve"> Закона Свердловской области от 15 июля 2005 года N 84-ОЗ "Об особенностях государственной гражданской службы Свердловской области", </w:t>
      </w:r>
      <w:hyperlink r:id="rId14" w:tooltip="Закон Свердловской области от 29.10.2007 N 136-ОЗ (ред. от 26.04.2024) &quot;Об особенностях муниципальной службы на территории Свердловской области&quot; (принят Областной Думой Законодательного Собрания Свердловской области 16.10.2007) (вместе с &quot;Типовым положением о ">
        <w:r>
          <w:rPr>
            <w:color w:val="0000FF"/>
          </w:rPr>
          <w:t>подпунктами 4</w:t>
        </w:r>
      </w:hyperlink>
      <w:r>
        <w:t xml:space="preserve"> и </w:t>
      </w:r>
      <w:hyperlink r:id="rId15" w:tooltip="Закон Свердловской области от 29.10.2007 N 136-ОЗ (ред. от 26.04.2024) &quot;Об особенностях муниципальной службы на территории Свердловской области&quot; (принят Областной Думой Законодательного Собрания Свердловской области 16.10.2007) (вместе с &quot;Типовым положением о ">
        <w:r>
          <w:rPr>
            <w:color w:val="0000FF"/>
          </w:rPr>
          <w:t>6 пункта 2 статьи 5</w:t>
        </w:r>
      </w:hyperlink>
      <w:r>
        <w:t xml:space="preserve"> Закона Свердловской области от 29 октября 200</w:t>
      </w:r>
      <w:r>
        <w:t xml:space="preserve">7 года N 136-ОЗ "Об особенностях муниципальной службы на территории Свердловской области" и </w:t>
      </w:r>
      <w:hyperlink r:id="rId16" w:tooltip="Закон Свердловской области от 20.02.2009 N 2-ОЗ (ред. от 02.08.2023) &quot;О противодействии коррупции в Свердловской области&quot; (принят Областной Думой Законодательного Собрания Свердловской области 10.02.2009) {КонсультантПлюс}">
        <w:r>
          <w:rPr>
            <w:color w:val="0000FF"/>
          </w:rPr>
          <w:t>пунктом 4 статьи 12-1</w:t>
        </w:r>
      </w:hyperlink>
      <w:r>
        <w:t xml:space="preserve"> Закона Свердловской области от 20 февраля 2009 года N 2-ОЗ "О противодейст</w:t>
      </w:r>
      <w:r>
        <w:t>вии коррупции в Свердловской области" постановляю: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1. Утвердить: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1) </w:t>
      </w:r>
      <w:hyperlink w:anchor="P60" w:tooltip="ПОРЯДОК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лиц, замещающих отдельные государственные должности Свердловской области, муниципальн</w:t>
      </w:r>
      <w:r>
        <w:t>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муниципальных служащих в Свердловской области, а также за расходами их супруг (супругов) и несовершенно</w:t>
      </w:r>
      <w:r>
        <w:t>летних детей (прилагается);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2) </w:t>
      </w:r>
      <w:hyperlink w:anchor="P94" w:tooltip="ПОРЯДОК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расходах, представляемых муниципальными служащими в Свердловской области (прилагается).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2. Определить, что контроль за расходами: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1) г</w:t>
      </w:r>
      <w:r>
        <w:t xml:space="preserve">осударственных гражданских служащих Свердловской области (далее - гражданские служащие), а также их супруг (супругов) и несовершеннолетних детей, за исключением лиц, указанных в </w:t>
      </w:r>
      <w:hyperlink w:anchor="P23" w:tooltip="2)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">
        <w:r>
          <w:rPr>
            <w:color w:val="0000FF"/>
          </w:rPr>
          <w:t>подпункте 2</w:t>
        </w:r>
      </w:hyperlink>
      <w:r>
        <w:t xml:space="preserve"> настоящего пункта, осуществляю</w:t>
      </w:r>
      <w:r>
        <w:t>т подразделения государственных органов Свердловской области по вопросам государственной службы и кадров, в которых гражданские служащие замещают должности государственной гражданской службы Свердловской области;</w:t>
      </w:r>
    </w:p>
    <w:p w:rsidR="008B5D85" w:rsidRDefault="00007850">
      <w:pPr>
        <w:pStyle w:val="ConsPlusNormal0"/>
        <w:spacing w:before="200"/>
        <w:ind w:firstLine="540"/>
        <w:jc w:val="both"/>
      </w:pPr>
      <w:bookmarkStart w:id="1" w:name="P23"/>
      <w:bookmarkEnd w:id="1"/>
      <w:r>
        <w:t>2) гражданских служащих, замещающих должнос</w:t>
      </w:r>
      <w:r>
        <w:t>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муниципальных служащих, замещающих до</w:t>
      </w:r>
      <w:r>
        <w:t xml:space="preserve">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и лиц, указанных в </w:t>
      </w:r>
      <w:hyperlink r:id="rId17" w:tooltip="Закон Свердловской области от 20.02.2009 N 2-ОЗ (ред. от 02.08.2023) &quot;О противодействии коррупции в Свердловской области&quot; (принят Областной Думой Законодательного Собрания Свердловской области 10.02.2009) {КонсультантПлюс}">
        <w:r>
          <w:rPr>
            <w:color w:val="0000FF"/>
          </w:rPr>
          <w:t>подпункте 1 части четвертой</w:t>
        </w:r>
      </w:hyperlink>
      <w:r>
        <w:t xml:space="preserve"> и </w:t>
      </w:r>
      <w:hyperlink r:id="rId18" w:tooltip="Закон Свердловской области от 20.02.2009 N 2-ОЗ (ред. от 02.08.2023) &quot;О противодействии коррупции в Свердловской области&quot; (принят Областной Думой Законодательного Собрания Свердловской области 10.02.2009) {КонсультантПлюс}">
        <w:r>
          <w:rPr>
            <w:color w:val="0000FF"/>
          </w:rPr>
          <w:t>подпункте 2 части пятой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</w:t>
      </w:r>
      <w:r>
        <w:t>и", а также за расходами их супруг (супругов) и несовершеннолетних детей осуществляет Департамент противодействия коррупции Свердловской области (далее - Департамент);</w:t>
      </w:r>
    </w:p>
    <w:p w:rsidR="008B5D85" w:rsidRDefault="00007850">
      <w:pPr>
        <w:pStyle w:val="ConsPlusNormal0"/>
        <w:jc w:val="both"/>
      </w:pPr>
      <w:r>
        <w:t xml:space="preserve">(в ред. Указов Губернатора Свердловской области от 22.11.2022 </w:t>
      </w:r>
      <w:hyperlink r:id="rId19" w:tooltip="Указ Губернатора Свердловской области от 22.11.2022 N 592-УГ (ред. от 03.03.2023)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N 592-УГ</w:t>
        </w:r>
      </w:hyperlink>
      <w:r>
        <w:t xml:space="preserve">, от 20.03.2023 </w:t>
      </w:r>
      <w:hyperlink r:id="rId20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N 120-УГ</w:t>
        </w:r>
      </w:hyperlink>
      <w:r>
        <w:t>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lastRenderedPageBreak/>
        <w:t>3) лиц, замещающих государственные должности Свердловской области заместителя председателя Счетной палаты Свердловской области и аудитора Счетной палаты Св</w:t>
      </w:r>
      <w:r>
        <w:t>ердловской области, а также их супруг (супругов) и несовершеннолетних детей осуществляет подразделение либо должностное лицо Счетной палаты Свердловской области, ответственное за работу по профилактике коррупционных и иных правонарушений;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4) лиц, замещающих государственные должности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</w:t>
      </w:r>
      <w:r>
        <w:t>го в указанной избирательной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</w:t>
      </w:r>
      <w:r>
        <w:t>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а также их супруг (супругов) и несовершеннолетних д</w:t>
      </w:r>
      <w:r>
        <w:t>етей осуществляет подразделение либо должностное лицо Избирательной комиссии Свердловской области, ответственное за работу по профилактике коррупционных и иных правонарушений.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3. При осуществлении контроля за расходами муниципальных служащих, а также за ра</w:t>
      </w:r>
      <w:r>
        <w:t>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</w:t>
      </w:r>
      <w:r>
        <w:t xml:space="preserve">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настоящим Указом, с учетом особенностей, </w:t>
      </w:r>
      <w:r>
        <w:t xml:space="preserve">предусмотренных Федеральным </w:t>
      </w:r>
      <w:hyperlink r:id="rId2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</w:t>
      </w:r>
      <w:r>
        <w:t xml:space="preserve"> от 3 декабря 2012 года N 230-ФЗ).</w:t>
      </w:r>
    </w:p>
    <w:p w:rsidR="008B5D85" w:rsidRDefault="00007850">
      <w:pPr>
        <w:pStyle w:val="ConsPlusNormal0"/>
        <w:jc w:val="both"/>
      </w:pPr>
      <w:r>
        <w:t xml:space="preserve">(в ред. Указов Губернатора Свердловской области от 31.08.2020 </w:t>
      </w:r>
      <w:hyperlink r:id="rId22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<w:r>
          <w:rPr>
            <w:color w:val="0000FF"/>
          </w:rPr>
          <w:t>N 480-УГ</w:t>
        </w:r>
      </w:hyperlink>
      <w:r>
        <w:t xml:space="preserve">, от 31.05.2022 </w:t>
      </w:r>
      <w:hyperlink r:id="rId23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N 267-УГ</w:t>
        </w:r>
      </w:hyperlink>
      <w:r>
        <w:t>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4. При осуществлении контроля за расходами гражданских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</w:t>
      </w:r>
      <w:r>
        <w:t>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</w:t>
      </w:r>
      <w:r>
        <w:t>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</w:t>
      </w:r>
      <w:r>
        <w:t xml:space="preserve">жбы Свердловской области, и гражданскими служащими, и соблюдения гражданскими служащими требований к служебному поведению, с учетом особенностей, предусмотренных Федеральным </w:t>
      </w:r>
      <w:hyperlink r:id="rId2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</w:t>
      </w:r>
      <w:r>
        <w:t>2 года N 230-ФЗ.</w:t>
      </w:r>
    </w:p>
    <w:p w:rsidR="008B5D85" w:rsidRDefault="00007850">
      <w:pPr>
        <w:pStyle w:val="ConsPlusNormal0"/>
        <w:jc w:val="both"/>
      </w:pPr>
      <w:r>
        <w:t xml:space="preserve">(в ред. Указов Губернатора Свердловской области от 31.08.2020 </w:t>
      </w:r>
      <w:hyperlink r:id="rId25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<w:r>
          <w:rPr>
            <w:color w:val="0000FF"/>
          </w:rPr>
          <w:t>N 480-УГ</w:t>
        </w:r>
      </w:hyperlink>
      <w:r>
        <w:t xml:space="preserve">, от 31.05.2022 </w:t>
      </w:r>
      <w:hyperlink r:id="rId26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N 267-УГ</w:t>
        </w:r>
      </w:hyperlink>
      <w:r>
        <w:t>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5. П</w:t>
      </w:r>
      <w:r>
        <w:t xml:space="preserve">ри осуществлении контроля за расходами лиц, замещающих государственные должности Свердловской области, указанных в </w:t>
      </w:r>
      <w:hyperlink r:id="rId27" w:tooltip="Закон Свердловской области от 20.02.2009 N 2-ОЗ (ред. от 02.08.2023) &quot;О противодействии коррупции в Свердловской области&quot; (принят Областной Думой Законодательного Собрания Свердловской области 10.02.2009) {КонсультантПлюс}">
        <w:r>
          <w:rPr>
            <w:color w:val="0000FF"/>
          </w:rPr>
          <w:t>части четвертой пункта 2 статьи 12-1</w:t>
        </w:r>
      </w:hyperlink>
      <w:r>
        <w:t xml:space="preserve"> Закона Свердловской области от 20 фе</w:t>
      </w:r>
      <w:r>
        <w:t>враля 2009 года N 2-ОЗ "О противодействии коррупции в Свердловской области" (далее - Закон Свердловской области от 20 февраля 2009 года N 2-ОЗ), проверка достоверности и полноты сведений о расходах по каждой сделке по приобретению земельного участка, друго</w:t>
      </w:r>
      <w:r>
        <w:t>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</w:t>
      </w:r>
      <w:r>
        <w:t>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государственных должностей Свер</w:t>
      </w:r>
      <w:r>
        <w:t xml:space="preserve">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области, с учетом особенностей, предусмотренных Федеральным </w:t>
      </w:r>
      <w:hyperlink r:id="rId2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230-ФЗ.</w:t>
      </w:r>
    </w:p>
    <w:p w:rsidR="008B5D85" w:rsidRDefault="00007850">
      <w:pPr>
        <w:pStyle w:val="ConsPlusNormal0"/>
        <w:jc w:val="both"/>
      </w:pPr>
      <w:r>
        <w:t xml:space="preserve">(в ред. Указов Губернатора Свердловской области от 31.08.2020 </w:t>
      </w:r>
      <w:hyperlink r:id="rId29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<w:r>
          <w:rPr>
            <w:color w:val="0000FF"/>
          </w:rPr>
          <w:t>N 480-УГ</w:t>
        </w:r>
      </w:hyperlink>
      <w:r>
        <w:t>, от</w:t>
      </w:r>
      <w:r>
        <w:t xml:space="preserve"> 31.05.2022 </w:t>
      </w:r>
      <w:hyperlink r:id="rId30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N 267-УГ</w:t>
        </w:r>
      </w:hyperlink>
      <w:r>
        <w:t>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6. Руководителям государственных органов Свердловской области направлять в Департамент копию доклада о результатах осуществления контроля за расходами лиц, замещающих должности государственной гражданск</w:t>
      </w:r>
      <w:r>
        <w:t xml:space="preserve">ой службы Свердловской области в государственном органе Свердловской </w:t>
      </w:r>
      <w:r>
        <w:lastRenderedPageBreak/>
        <w:t>области, не позднее пяти рабочих дней со дня, следующего за днем поступления доклада.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7. Рекомендовать Счетной палате Свердловской области и Избирательной комиссии Свердловской области на</w:t>
      </w:r>
      <w:r>
        <w:t xml:space="preserve">правлять в Департамент копию доклада о результатах осуществления контроля за расходами лиц, замещающих государственные должности Свердловской области, указанных в </w:t>
      </w:r>
      <w:hyperlink r:id="rId31" w:tooltip="Закон Свердловской области от 20.02.2009 N 2-ОЗ (ред. от 02.08.2023) &quot;О противодействии коррупции в Свердловской области&quot; (принят Областной Думой Законодательного Собрания Свердловской области 10.02.2009) {КонсультантПлюс}">
        <w:r>
          <w:rPr>
            <w:color w:val="0000FF"/>
          </w:rPr>
          <w:t>подпунктах 2</w:t>
        </w:r>
      </w:hyperlink>
      <w:r>
        <w:t xml:space="preserve"> и </w:t>
      </w:r>
      <w:hyperlink r:id="rId32" w:tooltip="Закон Свердловской области от 20.02.2009 N 2-ОЗ (ред. от 02.08.2023) &quot;О противодействии коррупции в Свердловской области&quot; (принят Областной Думой Законодательного Собрания Свердловской области 10.02.2009) {КонсультантПлюс}">
        <w:r>
          <w:rPr>
            <w:color w:val="0000FF"/>
          </w:rPr>
          <w:t>3 части четвертой пункта 2 статьи 12-1</w:t>
        </w:r>
      </w:hyperlink>
      <w:r>
        <w:t xml:space="preserve"> Закона Свердловской области от 20 февраля 2009 года N 2-ОЗ, не позднее пяти рабочих дней со дня, следующего за днем поступления доклада.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8. Рекомендовать глава</w:t>
      </w:r>
      <w:r>
        <w:t>м муниципальных образований, расположенных на территории Свердловской области, обеспечить не позднее двух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</w:t>
      </w:r>
      <w:r>
        <w:t xml:space="preserve"> направление в Департамент представленных муниципальными служащими сведений, предусмотренных </w:t>
      </w:r>
      <w:hyperlink r:id="rId3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а также информации, пре</w:t>
      </w:r>
      <w:r>
        <w:t xml:space="preserve">дусмотренной </w:t>
      </w:r>
      <w:hyperlink r:id="rId3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230-ФЗ, поступившей в органы местного самоуправления муниципальных образований, расположенных на территории Свердловско</w:t>
      </w:r>
      <w:r>
        <w:t>й области, в отношении муниципальных служащих.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9. Управляющим администрациями управленческих округов Свердловской области обеспечить не позднее двух месяцев со дня истечения срока, установленного для представления сведений о расходах, направление в Департа</w:t>
      </w:r>
      <w:r>
        <w:t>мент представленных лицами, замещающими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</w:t>
      </w:r>
      <w:r>
        <w:t xml:space="preserve">гов Свердловской области, сведений, предусмотренных </w:t>
      </w:r>
      <w:hyperlink r:id="rId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а также информации, предусмотренной </w:t>
      </w:r>
      <w:hyperlink r:id="rId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230-ФЗ, в отношении лиц, замещающих муниципальные должности (за исключением глав муниципальных образований, расположенных на территории Свердловской области) в </w:t>
      </w:r>
      <w:r>
        <w:t xml:space="preserve">муниципальных образованиях, расположенных на территориях соответствующих управленческих округов Свердловской области, в случае когда сумма сделок по приобретению земельного участка, другого объекта недвижимости, транспортного средства, ценных бумаг (долей </w:t>
      </w:r>
      <w:r>
        <w:t>участия, паев в уставных (складочных) капиталах организаций), цифровых финансовых активов, цифровой валюты, совершенных лицами, замещающими указанные муниципальные должности, их супругами и (или) несовершеннолетними детьми в течение отчетного периода превы</w:t>
      </w:r>
      <w:r>
        <w:t>шает общий доход лица, замещающего муниципальную должность в муниципальных образованиях, расположенных на территории Свердловской области, и его супруги (супруга) за три последних года, предшествующих отчетному периоду, при этом ими не представлены докумен</w:t>
      </w:r>
      <w:r>
        <w:t>тальные доказательства и письменные пояснения, подтверждающие источники получения средств, за счет которых совершены эти сделки.</w:t>
      </w:r>
    </w:p>
    <w:p w:rsidR="008B5D85" w:rsidRDefault="00007850">
      <w:pPr>
        <w:pStyle w:val="ConsPlusNormal0"/>
        <w:jc w:val="both"/>
      </w:pPr>
      <w:r>
        <w:t xml:space="preserve">(в ред. Указов Губернатора Свердловской области от 31.08.2020 </w:t>
      </w:r>
      <w:hyperlink r:id="rId37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<w:r>
          <w:rPr>
            <w:color w:val="0000FF"/>
          </w:rPr>
          <w:t>N 480-УГ</w:t>
        </w:r>
      </w:hyperlink>
      <w:r>
        <w:t xml:space="preserve">, от 31.05.2022 </w:t>
      </w:r>
      <w:hyperlink r:id="rId38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N 267-УГ</w:t>
        </w:r>
      </w:hyperlink>
      <w:r>
        <w:t>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10. Признать утратившими силу: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1) </w:t>
      </w:r>
      <w:hyperlink r:id="rId39" w:tooltip="Указ Губернатора Свердловской области от 11.10.2013 N 517-УГ (ред. от 02.02.2017) &quot;О мерах по реализации положений Федерального закона от 03 декабря 2012 года N 230-ФЗ &quot;О контроле за соответствием расходов лиц, замещающих государственные должности, и иных лиц ">
        <w:r>
          <w:rPr>
            <w:color w:val="0000FF"/>
          </w:rPr>
          <w:t>Указ</w:t>
        </w:r>
      </w:hyperlink>
      <w:r>
        <w:t xml:space="preserve"> Губернатора Свердловской области от 11.10.2013 N 517-УГ "О мерах по реализации положений Федерального закона от 03 декабря 2012 года N 230-ФЗ "О контроле за с</w:t>
      </w:r>
      <w:r>
        <w:t xml:space="preserve">оответствием расходов лиц, замещающих государственные должности, и иных лиц их доходам" ("Областная газета", 2013, 17 октября, N 471-472) с изменениями, внесенными Указами Губернатора Свердловской области от 04.02.2014 </w:t>
      </w:r>
      <w:hyperlink r:id="rId40" w:tooltip="Указ Губернатора Свердловской области от 04.02.2014 N 57-УГ &quot;О внесении изменения в Порядок принятия решения об осуществлении контроля за расходами лиц, замещающих должности государственной гражданской службы Свердловской области и должности муниципальной служ">
        <w:r>
          <w:rPr>
            <w:color w:val="0000FF"/>
          </w:rPr>
          <w:t>N 57-УГ</w:t>
        </w:r>
      </w:hyperlink>
      <w:r>
        <w:t xml:space="preserve">, от 01.04.2015 </w:t>
      </w:r>
      <w:hyperlink r:id="rId41" w:tooltip="Указ Губернатора Свердловской области от 01.04.2015 N 158-УГ &quot;О внесении изменений в Указ Губернатора Свердловской области от 11.10.2013 N 517-УГ &quot;О мерах по реализации положений Федерального закона от 03 декабря 2012 года N 230-ФЗ &quot;О контроле за соответствием">
        <w:r>
          <w:rPr>
            <w:color w:val="0000FF"/>
          </w:rPr>
          <w:t>N 158-УГ</w:t>
        </w:r>
      </w:hyperlink>
      <w:r>
        <w:t xml:space="preserve">, от 28.04.2015 </w:t>
      </w:r>
      <w:hyperlink r:id="rId42" w:tooltip="Указ Губернатора Свердловской области от 28.04.2015 N 189-УГ &quot;О внесении изменений в Указ Губернатора Свердловской области от 11.10.2013 N 517-УГ &quot;О мерах по реализации положений Федерального закона от 03 декабря 2012 года N 230-ФЗ &quot;О контроле за соответствием">
        <w:r>
          <w:rPr>
            <w:color w:val="0000FF"/>
          </w:rPr>
          <w:t>N 189-УГ</w:t>
        </w:r>
      </w:hyperlink>
      <w:r>
        <w:t xml:space="preserve">, от 01.03.2016 </w:t>
      </w:r>
      <w:hyperlink r:id="rId43" w:tooltip="Указ Губернатора Свердловской области от 01.03.2016 N 108-УГ &quot;О внесении изменений в Указ Губернатора Свердловской области от 11.10.2013 N 517-УГ &quot;О мерах по реализации положений Федерального закона от 03 декабря 2012 года N 230-ФЗ &quot;О контроле за соответствием">
        <w:r>
          <w:rPr>
            <w:color w:val="0000FF"/>
          </w:rPr>
          <w:t>N 108-УГ</w:t>
        </w:r>
      </w:hyperlink>
      <w:r>
        <w:t xml:space="preserve"> и от 02.02.2017 </w:t>
      </w:r>
      <w:hyperlink r:id="rId44" w:tooltip="Указ Губернатора Свердловской области от 02.02.2017 N 36-УГ &quot;О внесении изменений в Указ Губернатора Свердловской области от 11.10.2013 N 517-УГ &quot;О мерах по реализации положений Федерального закона от 03 декабря 2012 года N 230-ФЗ &quot;О контроле за соответствием ">
        <w:r>
          <w:rPr>
            <w:color w:val="0000FF"/>
          </w:rPr>
          <w:t>N 36-УГ</w:t>
        </w:r>
      </w:hyperlink>
      <w:r>
        <w:t>;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2) </w:t>
      </w:r>
      <w:hyperlink r:id="rId45" w:tooltip="Указ Губернатора Свердловской области от 30.06.2014 N 334-УГ (ред. от 02.02.2017) &quot;Об утверждении Порядка проверки достоверности и полноты сведений о расходах, представляемых муниципальными служащими в Свердловской области&quot; ------------ Утратил силу или отмене">
        <w:r>
          <w:rPr>
            <w:color w:val="0000FF"/>
          </w:rPr>
          <w:t>Указ</w:t>
        </w:r>
      </w:hyperlink>
      <w:r>
        <w:t xml:space="preserve"> Губернатора Свердловской области от 30.06.2014 N 334-УГ "Об утверждении Порядка проверки достоверности и полноты сведен</w:t>
      </w:r>
      <w:r>
        <w:t>ий о расходах, представляемых муниципальными служащими в Свердловской области" ("Официальный интернет-портал правовой информации Свердловской области" (www.pravo.gov66.ru), 2014, 7 июля, N 1915) с изменениями, внесенными Указами Губернатора Свердловской об</w:t>
      </w:r>
      <w:r>
        <w:t xml:space="preserve">ласти от 18.03.2015 </w:t>
      </w:r>
      <w:hyperlink r:id="rId46" w:tooltip="Указ Губернатора Свердловской области от 18.03.2015 N 132-УГ &quot;О внесении изменений в Порядок проверки достоверности и полноты сведений о расходах, представляемых муниципальными служащими в Свердловской области, утвержденный Указом Губернатора Свердловской обла">
        <w:r>
          <w:rPr>
            <w:color w:val="0000FF"/>
          </w:rPr>
          <w:t>N 132-УГ</w:t>
        </w:r>
      </w:hyperlink>
      <w:r>
        <w:t xml:space="preserve"> и от 02.02.2017 </w:t>
      </w:r>
      <w:hyperlink r:id="rId47" w:tooltip="Указ Губернатора Свердловской области от 02.02.2017 N 35-УГ &quot;О внесении изменений в Порядок проверки достоверности и полноты сведений о расходах, представляемых муниципальными служащими в Свердловской области, утвержденный Указом Губернатора Свердловской облас">
        <w:r>
          <w:rPr>
            <w:color w:val="0000FF"/>
          </w:rPr>
          <w:t>N 35-УГ</w:t>
        </w:r>
      </w:hyperlink>
      <w:r>
        <w:t>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11. Контроль з</w:t>
      </w:r>
      <w:r>
        <w:t>а исполнением настоящего Указа оставляю за собой.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12. Настоящий Указ опубликовать на "Официальном интернет-портале правовой информации Свердловской области" (www.pravo.gov66.ru).</w:t>
      </w:r>
    </w:p>
    <w:p w:rsidR="008B5D85" w:rsidRDefault="008B5D85">
      <w:pPr>
        <w:pStyle w:val="ConsPlusNormal0"/>
      </w:pPr>
    </w:p>
    <w:p w:rsidR="008B5D85" w:rsidRDefault="00007850">
      <w:pPr>
        <w:pStyle w:val="ConsPlusNormal0"/>
        <w:jc w:val="right"/>
      </w:pPr>
      <w:r>
        <w:t>Губернатор</w:t>
      </w:r>
    </w:p>
    <w:p w:rsidR="008B5D85" w:rsidRDefault="00007850">
      <w:pPr>
        <w:pStyle w:val="ConsPlusNormal0"/>
        <w:jc w:val="right"/>
      </w:pPr>
      <w:r>
        <w:t>Свердловской области</w:t>
      </w:r>
    </w:p>
    <w:p w:rsidR="008B5D85" w:rsidRDefault="00007850">
      <w:pPr>
        <w:pStyle w:val="ConsPlusNormal0"/>
        <w:jc w:val="right"/>
      </w:pPr>
      <w:r>
        <w:t>Е.В.КУЙВАШЕВ</w:t>
      </w:r>
    </w:p>
    <w:p w:rsidR="008B5D85" w:rsidRDefault="00007850">
      <w:pPr>
        <w:pStyle w:val="ConsPlusNormal0"/>
      </w:pPr>
      <w:r>
        <w:t>г. Екатеринбург</w:t>
      </w:r>
    </w:p>
    <w:p w:rsidR="008B5D85" w:rsidRDefault="00007850">
      <w:pPr>
        <w:pStyle w:val="ConsPlusNormal0"/>
        <w:spacing w:before="200"/>
      </w:pPr>
      <w:r>
        <w:lastRenderedPageBreak/>
        <w:t>12 декабря 2019</w:t>
      </w:r>
      <w:r>
        <w:t xml:space="preserve"> года</w:t>
      </w:r>
    </w:p>
    <w:p w:rsidR="008B5D85" w:rsidRDefault="00007850">
      <w:pPr>
        <w:pStyle w:val="ConsPlusNormal0"/>
        <w:spacing w:before="200"/>
      </w:pPr>
      <w:r>
        <w:t>N 666-УГ</w:t>
      </w:r>
    </w:p>
    <w:p w:rsidR="008B5D85" w:rsidRDefault="008B5D85">
      <w:pPr>
        <w:pStyle w:val="ConsPlusNormal0"/>
      </w:pPr>
    </w:p>
    <w:p w:rsidR="008B5D85" w:rsidRDefault="008B5D85">
      <w:pPr>
        <w:pStyle w:val="ConsPlusNormal0"/>
      </w:pPr>
    </w:p>
    <w:p w:rsidR="008B5D85" w:rsidRDefault="008B5D85">
      <w:pPr>
        <w:pStyle w:val="ConsPlusNormal0"/>
      </w:pPr>
    </w:p>
    <w:p w:rsidR="008B5D85" w:rsidRDefault="008B5D85">
      <w:pPr>
        <w:pStyle w:val="ConsPlusNormal0"/>
      </w:pPr>
    </w:p>
    <w:p w:rsidR="008B5D85" w:rsidRDefault="008B5D85">
      <w:pPr>
        <w:pStyle w:val="ConsPlusNormal0"/>
      </w:pPr>
    </w:p>
    <w:p w:rsidR="008B5D85" w:rsidRDefault="00007850">
      <w:pPr>
        <w:pStyle w:val="ConsPlusNormal0"/>
        <w:jc w:val="right"/>
        <w:outlineLvl w:val="0"/>
      </w:pPr>
      <w:r>
        <w:t>Утвержден</w:t>
      </w:r>
    </w:p>
    <w:p w:rsidR="008B5D85" w:rsidRDefault="00007850">
      <w:pPr>
        <w:pStyle w:val="ConsPlusNormal0"/>
        <w:jc w:val="right"/>
      </w:pPr>
      <w:r>
        <w:t>Указом Губернатора</w:t>
      </w:r>
    </w:p>
    <w:p w:rsidR="008B5D85" w:rsidRDefault="00007850">
      <w:pPr>
        <w:pStyle w:val="ConsPlusNormal0"/>
        <w:jc w:val="right"/>
      </w:pPr>
      <w:r>
        <w:t>Свердловской области</w:t>
      </w:r>
    </w:p>
    <w:p w:rsidR="008B5D85" w:rsidRDefault="00007850">
      <w:pPr>
        <w:pStyle w:val="ConsPlusNormal0"/>
        <w:jc w:val="right"/>
      </w:pPr>
      <w:r>
        <w:t>от 12 декабря 2019 г. N 666-УГ</w:t>
      </w:r>
    </w:p>
    <w:p w:rsidR="008B5D85" w:rsidRDefault="008B5D85">
      <w:pPr>
        <w:pStyle w:val="ConsPlusNormal0"/>
      </w:pPr>
    </w:p>
    <w:p w:rsidR="008B5D85" w:rsidRDefault="00007850">
      <w:pPr>
        <w:pStyle w:val="ConsPlusTitle0"/>
        <w:jc w:val="center"/>
      </w:pPr>
      <w:bookmarkStart w:id="2" w:name="P60"/>
      <w:bookmarkEnd w:id="2"/>
      <w:r>
        <w:t>ПОРЯДОК</w:t>
      </w:r>
    </w:p>
    <w:p w:rsidR="008B5D85" w:rsidRDefault="00007850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8B5D85" w:rsidRDefault="00007850">
      <w:pPr>
        <w:pStyle w:val="ConsPlusTitle0"/>
        <w:jc w:val="center"/>
      </w:pPr>
      <w:r>
        <w:t>ЛИЦ, ЗАМЕЩАЮЩИХ ОТДЕЛЬНЫЕ ГОСУДАРСТВЕННЫЕ ДОЛЖНОСТИ</w:t>
      </w:r>
    </w:p>
    <w:p w:rsidR="008B5D85" w:rsidRDefault="00007850">
      <w:pPr>
        <w:pStyle w:val="ConsPlusTitle0"/>
        <w:jc w:val="center"/>
      </w:pPr>
      <w:r>
        <w:t>СВЕРДЛОВСКОЙ ОБЛАСТИ, МУНИЦИПАЛЬНЫЕ ДОЛЖНОСТИ</w:t>
      </w:r>
    </w:p>
    <w:p w:rsidR="008B5D85" w:rsidRDefault="00007850">
      <w:pPr>
        <w:pStyle w:val="ConsPlusTitle0"/>
        <w:jc w:val="center"/>
      </w:pPr>
      <w:r>
        <w:t>В МУНИЦИПАЛЬНЫХ ОБРАЗОВАНИЯХ, РАСПОЛОЖЕННЫХ НА ТЕРРИТОРИИ</w:t>
      </w:r>
    </w:p>
    <w:p w:rsidR="008B5D85" w:rsidRDefault="00007850">
      <w:pPr>
        <w:pStyle w:val="ConsPlusTitle0"/>
        <w:jc w:val="center"/>
      </w:pPr>
      <w:r>
        <w:t>СВЕРДЛОВСКОЙ ОБЛАСТИ, ГОСУДАРСТВЕННЫХ ГРАЖДАНСКИХ СЛУЖАЩИХ</w:t>
      </w:r>
    </w:p>
    <w:p w:rsidR="008B5D85" w:rsidRDefault="00007850">
      <w:pPr>
        <w:pStyle w:val="ConsPlusTitle0"/>
        <w:jc w:val="center"/>
      </w:pPr>
      <w:r>
        <w:t>СВЕРДЛОВСКОЙ ОБЛАСТИ И МУНИЦИПАЛЬНЫХ СЛУЖАЩИХ</w:t>
      </w:r>
    </w:p>
    <w:p w:rsidR="008B5D85" w:rsidRDefault="00007850">
      <w:pPr>
        <w:pStyle w:val="ConsPlusTitle0"/>
        <w:jc w:val="center"/>
      </w:pPr>
      <w:r>
        <w:t>В СВЕРДЛОВСКОЙ ОБЛАСТИ, А ТАКЖЕ ЗА РАСХОДАМИ</w:t>
      </w:r>
    </w:p>
    <w:p w:rsidR="008B5D85" w:rsidRDefault="00007850">
      <w:pPr>
        <w:pStyle w:val="ConsPlusTitle0"/>
        <w:jc w:val="center"/>
      </w:pPr>
      <w:r>
        <w:t>ИХ</w:t>
      </w:r>
      <w:r>
        <w:t xml:space="preserve"> СУПРУГ (СУПРУГОВ) И НЕСОВЕРШЕННОЛЕТНИХ ДЕТЕЙ</w:t>
      </w:r>
    </w:p>
    <w:p w:rsidR="008B5D85" w:rsidRDefault="008B5D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B5D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85" w:rsidRDefault="008B5D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85" w:rsidRDefault="008B5D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48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</w:p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49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50" w:tooltip="Указ Губернатора Свердловской области от 22.11.2022 N 592-УГ (ред. от 03.03.2023) &quot;О внесении изменений в отдельные указ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 от 20.03</w:t>
            </w:r>
            <w:r>
              <w:rPr>
                <w:color w:val="392C69"/>
              </w:rPr>
              <w:t xml:space="preserve">.2023 </w:t>
            </w:r>
            <w:hyperlink r:id="rId51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85" w:rsidRDefault="008B5D85">
            <w:pPr>
              <w:pStyle w:val="ConsPlusNormal0"/>
            </w:pPr>
          </w:p>
        </w:tc>
      </w:tr>
    </w:tbl>
    <w:p w:rsidR="008B5D85" w:rsidRDefault="008B5D85">
      <w:pPr>
        <w:pStyle w:val="ConsPlusNormal0"/>
      </w:pPr>
    </w:p>
    <w:p w:rsidR="008B5D85" w:rsidRDefault="00007850">
      <w:pPr>
        <w:pStyle w:val="ConsPlusNormal0"/>
        <w:ind w:firstLine="540"/>
        <w:jc w:val="both"/>
      </w:pPr>
      <w:bookmarkStart w:id="3" w:name="P73"/>
      <w:bookmarkEnd w:id="3"/>
      <w:r>
        <w:t>1. Настоящий порядок определяет правила принятия решения об осуществлении контроля за расходами лиц, замещающих государственные должности Свердловской области, за исключением мировых судей Свердловской области (далее - лица, замещающие государственные долж</w:t>
      </w:r>
      <w:r>
        <w:t>ности),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государственных гражданских служащих Свердловской области (далее - гражданские служащие) и му</w:t>
      </w:r>
      <w:r>
        <w:t>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а также за расходами их супруг (супругов) и несо</w:t>
      </w:r>
      <w:r>
        <w:t>вершеннолетних детей (далее - контроль за расходами).</w:t>
      </w:r>
    </w:p>
    <w:p w:rsidR="008B5D85" w:rsidRDefault="00007850">
      <w:pPr>
        <w:pStyle w:val="ConsPlusNormal0"/>
        <w:jc w:val="both"/>
      </w:pPr>
      <w:r>
        <w:t xml:space="preserve">(в ред. </w:t>
      </w:r>
      <w:hyperlink r:id="rId52" w:tooltip="Указ Губернатора Свердловской области от 22.11.2022 N 592-УГ (ред. от 03.03.2023)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Губернатора Свердловской области от 22.11.2022 N 592-УГ)</w:t>
      </w:r>
    </w:p>
    <w:p w:rsidR="008B5D85" w:rsidRDefault="00007850">
      <w:pPr>
        <w:pStyle w:val="ConsPlusNormal0"/>
        <w:spacing w:before="200"/>
        <w:ind w:firstLine="540"/>
        <w:jc w:val="both"/>
      </w:pPr>
      <w:bookmarkStart w:id="4" w:name="P75"/>
      <w:bookmarkEnd w:id="4"/>
      <w:r>
        <w:t>2. Основанием для принятия решения об осуществлении контроля за расходами лица</w:t>
      </w:r>
      <w:r>
        <w:t xml:space="preserve">, замещающего одну из должностей, указанных в </w:t>
      </w:r>
      <w:hyperlink w:anchor="P73" w:tooltip="1. Настоящий порядок определяет правила принятия решения об осуществлении контроля за расходами лиц, замещающих государственные должности Свердловской области, за исключением мировых судей Свердловской области (далее - лица, замещающие государственные должност">
        <w:r>
          <w:rPr>
            <w:color w:val="0000FF"/>
          </w:rPr>
          <w:t>пункте 1</w:t>
        </w:r>
      </w:hyperlink>
      <w: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</w:t>
      </w:r>
      <w:r>
        <w:t>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</w:t>
      </w:r>
      <w:r>
        <w:t xml:space="preserve">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</w:t>
      </w:r>
      <w:r>
        <w:t>етному периоду.</w:t>
      </w:r>
    </w:p>
    <w:p w:rsidR="008B5D85" w:rsidRDefault="00007850">
      <w:pPr>
        <w:pStyle w:val="ConsPlusNormal0"/>
        <w:jc w:val="both"/>
      </w:pPr>
      <w:r>
        <w:t xml:space="preserve">(в ред. Указов Губернатора Свердловской области от 31.08.2020 </w:t>
      </w:r>
      <w:hyperlink r:id="rId53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<w:r>
          <w:rPr>
            <w:color w:val="0000FF"/>
          </w:rPr>
          <w:t>N 480-УГ</w:t>
        </w:r>
      </w:hyperlink>
      <w:r>
        <w:t xml:space="preserve">, от 31.05.2022 </w:t>
      </w:r>
      <w:hyperlink r:id="rId54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N 267-УГ</w:t>
        </w:r>
      </w:hyperlink>
      <w:r>
        <w:t>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3. Ин</w:t>
      </w:r>
      <w:r>
        <w:t xml:space="preserve">формация, указанная в </w:t>
      </w:r>
      <w:hyperlink w:anchor="P75" w:tooltip="2. Основанием для принятия решения об осуществлении контроля за расходами лица, замещающего одну из должностей, указанных в пункте 1 настоящего порядка, а также за расходами его супруги (супруга) и несовершеннолетних детей является достаточная информация о том">
        <w:r>
          <w:rPr>
            <w:color w:val="0000FF"/>
          </w:rPr>
          <w:t>пункте 2</w:t>
        </w:r>
      </w:hyperlink>
      <w:r>
        <w:t xml:space="preserve"> настоящего порядка, представляется в соответствии с Федеральным </w:t>
      </w:r>
      <w:hyperlink r:id="rId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</w:t>
      </w:r>
      <w:r>
        <w:t xml:space="preserve">м расходов лиц, замещающих государственные должности, и иных лиц их доходам" в письменной форме уполномоченному должностному лицу, указанному в </w:t>
      </w:r>
      <w:hyperlink w:anchor="P78" w:tooltip="4. Установить, что решение об осуществлении контроля за расходами принимает:">
        <w:r>
          <w:rPr>
            <w:color w:val="0000FF"/>
          </w:rPr>
          <w:t>пунк</w:t>
        </w:r>
        <w:r>
          <w:rPr>
            <w:color w:val="0000FF"/>
          </w:rPr>
          <w:t>те 4</w:t>
        </w:r>
      </w:hyperlink>
      <w:r>
        <w:t xml:space="preserve"> настоящего порядка, для принятия решения об осуществлении контроля за расходами.</w:t>
      </w:r>
    </w:p>
    <w:p w:rsidR="008B5D85" w:rsidRDefault="00007850">
      <w:pPr>
        <w:pStyle w:val="ConsPlusNormal0"/>
        <w:spacing w:before="200"/>
        <w:ind w:firstLine="540"/>
        <w:jc w:val="both"/>
      </w:pPr>
      <w:bookmarkStart w:id="5" w:name="P78"/>
      <w:bookmarkEnd w:id="5"/>
      <w:r>
        <w:t>4. Установить, что решение об осуществлении контроля за расходами принимает: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1) Губернатор Свердловской области в отношении депутатов Законодательного Собрания Свердловск</w:t>
      </w:r>
      <w:r>
        <w:t xml:space="preserve">ой области и лиц, замещающих государственные должности, указанных в </w:t>
      </w:r>
      <w:hyperlink r:id="rId56" w:tooltip="Закон Свердловской области от 20.02.2009 N 2-ОЗ (ред. от 02.08.2023) &quot;О противодействии коррупции в Свердловской области&quot; (принят Областной Думой Законодательного Собрания Свердловской области 10.02.2009) {КонсультантПлюс}">
        <w:r>
          <w:rPr>
            <w:color w:val="0000FF"/>
          </w:rPr>
          <w:t>части четвертой пункта 2 статьи 12-1</w:t>
        </w:r>
      </w:hyperlink>
      <w:r>
        <w:t xml:space="preserve"> Закона Свердловской области от 20 февраля 2009 года N 2-ОЗ "О противодействии </w:t>
      </w:r>
      <w:r>
        <w:lastRenderedPageBreak/>
        <w:t>корру</w:t>
      </w:r>
      <w:r>
        <w:t>пции в Свердловской области";</w:t>
      </w:r>
    </w:p>
    <w:p w:rsidR="008B5D85" w:rsidRDefault="00007850">
      <w:pPr>
        <w:pStyle w:val="ConsPlusNormal0"/>
        <w:jc w:val="both"/>
      </w:pPr>
      <w:r>
        <w:t xml:space="preserve">(в ред. </w:t>
      </w:r>
      <w:hyperlink r:id="rId57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Губернатора Свердловской области от 31.05.2022 N 267-УГ)</w:t>
      </w:r>
    </w:p>
    <w:p w:rsidR="008B5D85" w:rsidRDefault="00007850">
      <w:pPr>
        <w:pStyle w:val="ConsPlusNormal0"/>
        <w:spacing w:before="200"/>
        <w:ind w:firstLine="540"/>
        <w:jc w:val="both"/>
      </w:pPr>
      <w:bookmarkStart w:id="6" w:name="P81"/>
      <w:bookmarkEnd w:id="6"/>
      <w:r>
        <w:t>2) Директор Департамента противодействия коррупции Свердловской области в отношении гражданских служащих, замещающих должно</w:t>
      </w:r>
      <w:r>
        <w:t>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лиц, замещающих муниципальные должно</w:t>
      </w:r>
      <w:r>
        <w:t>сти, муниципальных служащих, а также в отношении их супруг (супругов) и несовершеннолетних детей;</w:t>
      </w:r>
    </w:p>
    <w:p w:rsidR="008B5D85" w:rsidRDefault="00007850">
      <w:pPr>
        <w:pStyle w:val="ConsPlusNormal0"/>
        <w:jc w:val="both"/>
      </w:pPr>
      <w:r>
        <w:t xml:space="preserve">(в ред. </w:t>
      </w:r>
      <w:hyperlink r:id="rId58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3) руководитель государственного органа Свердловской области, в котором гражданский служащий замещает должность государственной гражданской службы Свердлов</w:t>
      </w:r>
      <w:r>
        <w:t xml:space="preserve">ской области, в отношении гражданских служащих, за исключением гражданских служащих, указанных в </w:t>
      </w:r>
      <w:hyperlink w:anchor="P81" w:tooltip="2) Директор Департамента противодействия коррупции Свердловской области в отношении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">
        <w:r>
          <w:rPr>
            <w:color w:val="0000FF"/>
          </w:rPr>
          <w:t>подпункте 2</w:t>
        </w:r>
      </w:hyperlink>
      <w:r>
        <w:t xml:space="preserve"> настоящего пункта, а также в отношении их супруг (супругов) и несовершеннолетних детей.</w:t>
      </w:r>
    </w:p>
    <w:p w:rsidR="008B5D85" w:rsidRDefault="008B5D85">
      <w:pPr>
        <w:pStyle w:val="ConsPlusNormal0"/>
      </w:pPr>
    </w:p>
    <w:p w:rsidR="008B5D85" w:rsidRDefault="008B5D85">
      <w:pPr>
        <w:pStyle w:val="ConsPlusNormal0"/>
      </w:pPr>
    </w:p>
    <w:p w:rsidR="008B5D85" w:rsidRDefault="008B5D85">
      <w:pPr>
        <w:pStyle w:val="ConsPlusNormal0"/>
      </w:pPr>
    </w:p>
    <w:p w:rsidR="008B5D85" w:rsidRDefault="008B5D85">
      <w:pPr>
        <w:pStyle w:val="ConsPlusNormal0"/>
      </w:pPr>
    </w:p>
    <w:p w:rsidR="008B5D85" w:rsidRDefault="008B5D85">
      <w:pPr>
        <w:pStyle w:val="ConsPlusNormal0"/>
      </w:pPr>
    </w:p>
    <w:p w:rsidR="008B5D85" w:rsidRDefault="00007850">
      <w:pPr>
        <w:pStyle w:val="ConsPlusNormal0"/>
        <w:jc w:val="right"/>
        <w:outlineLvl w:val="0"/>
      </w:pPr>
      <w:r>
        <w:t>Утвержден</w:t>
      </w:r>
    </w:p>
    <w:p w:rsidR="008B5D85" w:rsidRDefault="00007850">
      <w:pPr>
        <w:pStyle w:val="ConsPlusNormal0"/>
        <w:jc w:val="right"/>
      </w:pPr>
      <w:r>
        <w:t>Указом Г</w:t>
      </w:r>
      <w:r>
        <w:t>убернатора</w:t>
      </w:r>
    </w:p>
    <w:p w:rsidR="008B5D85" w:rsidRDefault="00007850">
      <w:pPr>
        <w:pStyle w:val="ConsPlusNormal0"/>
        <w:jc w:val="right"/>
      </w:pPr>
      <w:r>
        <w:t>Свердловской области</w:t>
      </w:r>
    </w:p>
    <w:p w:rsidR="008B5D85" w:rsidRDefault="00007850">
      <w:pPr>
        <w:pStyle w:val="ConsPlusNormal0"/>
        <w:jc w:val="right"/>
      </w:pPr>
      <w:r>
        <w:t>от 12 декабря 2019 г. N 666-УГ</w:t>
      </w:r>
    </w:p>
    <w:p w:rsidR="008B5D85" w:rsidRDefault="008B5D85">
      <w:pPr>
        <w:pStyle w:val="ConsPlusNormal0"/>
      </w:pPr>
    </w:p>
    <w:p w:rsidR="008B5D85" w:rsidRDefault="00007850">
      <w:pPr>
        <w:pStyle w:val="ConsPlusTitle0"/>
        <w:jc w:val="center"/>
      </w:pPr>
      <w:bookmarkStart w:id="7" w:name="P94"/>
      <w:bookmarkEnd w:id="7"/>
      <w:r>
        <w:t>ПОРЯДОК</w:t>
      </w:r>
    </w:p>
    <w:p w:rsidR="008B5D85" w:rsidRDefault="00007850">
      <w:pPr>
        <w:pStyle w:val="ConsPlusTitle0"/>
        <w:jc w:val="center"/>
      </w:pPr>
      <w:r>
        <w:t>ПРОВЕРКИ ДОСТОВЕРНОСТИ И ПОЛНОТЫ СВЕДЕНИЙ О РАСХОДАХ,</w:t>
      </w:r>
    </w:p>
    <w:p w:rsidR="008B5D85" w:rsidRDefault="00007850">
      <w:pPr>
        <w:pStyle w:val="ConsPlusTitle0"/>
        <w:jc w:val="center"/>
      </w:pPr>
      <w:r>
        <w:t>ПРЕДСТАВЛЯЕМЫХ МУНИЦИПАЛЬНЫМИ СЛУЖАЩИМИ</w:t>
      </w:r>
    </w:p>
    <w:p w:rsidR="008B5D85" w:rsidRDefault="00007850">
      <w:pPr>
        <w:pStyle w:val="ConsPlusTitle0"/>
        <w:jc w:val="center"/>
      </w:pPr>
      <w:r>
        <w:t>В СВЕРДЛОВСКОЙ ОБЛАСТИ</w:t>
      </w:r>
    </w:p>
    <w:p w:rsidR="008B5D85" w:rsidRDefault="008B5D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B5D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85" w:rsidRDefault="008B5D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85" w:rsidRDefault="008B5D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>(в ред. Указов Губернатора Свердлов</w:t>
            </w:r>
            <w:r>
              <w:rPr>
                <w:color w:val="392C69"/>
              </w:rPr>
              <w:t xml:space="preserve">ской области от 31.08.2020 </w:t>
            </w:r>
            <w:hyperlink r:id="rId59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</w:p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60" w:tooltip="Указ Губернатора Свердловской области от 16.02.2021 N 68-УГ (ред. от 23.04.2021) &quot;О некоторых вопросах представления уведомлений о цифровых финансовых активах, цифровых правах, включающих одновременно цифровые финансовые активы и иные цифровые права, утилитарн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61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62" w:tooltip="Указ Губернатора Свердловской области от 22.11.2022 N 592-УГ (ред. от 03.03.2023) &quot;О внесении изменений в отдельные указ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8B5D85" w:rsidRDefault="000078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63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85" w:rsidRDefault="008B5D85">
            <w:pPr>
              <w:pStyle w:val="ConsPlusNormal0"/>
            </w:pPr>
          </w:p>
        </w:tc>
      </w:tr>
    </w:tbl>
    <w:p w:rsidR="008B5D85" w:rsidRDefault="008B5D85">
      <w:pPr>
        <w:pStyle w:val="ConsPlusNormal0"/>
      </w:pPr>
    </w:p>
    <w:p w:rsidR="008B5D85" w:rsidRDefault="00007850">
      <w:pPr>
        <w:pStyle w:val="ConsPlusNormal0"/>
        <w:ind w:firstLine="540"/>
        <w:jc w:val="both"/>
      </w:pPr>
      <w:r>
        <w:t>1. Настоящий порядок устанавливает процедуру проверки достоверности и полноты сведений, представляемых муниципальными служащими, замещающими должности муниципальной службы в органах местного самоуправления</w:t>
      </w:r>
      <w:r>
        <w:t xml:space="preserve"> муниципальных образований, расположенных на территории Свердловской области (далее - органы местного самоуправления), осуществление полномочий по которым влечет за собой обязанность представлять сведения о своих доходах, об имуществе и обязательствах имущ</w:t>
      </w:r>
      <w:r>
        <w:t>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муниципальный служащий), о своих расходах, а также о расходах своих супруги (супруга) и нес</w:t>
      </w:r>
      <w:r>
        <w:t>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</w:t>
      </w:r>
      <w:r>
        <w:t xml:space="preserve">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</w:t>
      </w:r>
      <w:r>
        <w:t>супруга) за три последних года, предшествующих отчетному периоду, и об источниках получения средств, за счет которых совершены эти сделки (далее - проверка).</w:t>
      </w:r>
    </w:p>
    <w:p w:rsidR="008B5D85" w:rsidRDefault="00007850">
      <w:pPr>
        <w:pStyle w:val="ConsPlusNormal0"/>
        <w:jc w:val="both"/>
      </w:pPr>
      <w:r>
        <w:t xml:space="preserve">(в ред. Указов Губернатора Свердловской области от 31.08.2020 </w:t>
      </w:r>
      <w:hyperlink r:id="rId64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<w:r>
          <w:rPr>
            <w:color w:val="0000FF"/>
          </w:rPr>
          <w:t>N 480-УГ</w:t>
        </w:r>
      </w:hyperlink>
      <w:r>
        <w:t xml:space="preserve">, от 31.05.2022 </w:t>
      </w:r>
      <w:hyperlink r:id="rId65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N 267-УГ</w:t>
        </w:r>
      </w:hyperlink>
      <w:r>
        <w:t xml:space="preserve">, от 22.11.2022 </w:t>
      </w:r>
      <w:hyperlink r:id="rId66" w:tooltip="Указ Губернатора Свердловской области от 22.11.2022 N 592-УГ (ред. от 03.03.2023)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N 592-УГ</w:t>
        </w:r>
      </w:hyperlink>
      <w:r>
        <w:t>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2. Проверка является частью контроля за со</w:t>
      </w:r>
      <w:r>
        <w:t xml:space="preserve">ответствием расходов муниципального служащего, расходов его супруги (супруга) и несовершеннолетних детей, осуществляемого в случаях и порядке, установленных Федеральным </w:t>
      </w:r>
      <w:hyperlink r:id="rId6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</w:t>
      </w:r>
      <w:r>
        <w:t>а N 230-ФЗ "О контроле за соответствием расходов лиц, замещающих государственные должности, и иных лиц их доходам" (далее - контроль за расходами).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Решение об осуществлении контроля за расходами принимает Директор Департамента </w:t>
      </w:r>
      <w:r>
        <w:lastRenderedPageBreak/>
        <w:t>противодействия коррупции Све</w:t>
      </w:r>
      <w:r>
        <w:t xml:space="preserve">рдловской области в соответствии с порядком, утвержденным Указом Губернатора Свердловской области о мерах по реализации положений Федерального </w:t>
      </w:r>
      <w:hyperlink r:id="rId6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8B5D85" w:rsidRDefault="00007850">
      <w:pPr>
        <w:pStyle w:val="ConsPlusNormal0"/>
        <w:jc w:val="both"/>
      </w:pPr>
      <w:r>
        <w:t xml:space="preserve">(в ред. </w:t>
      </w:r>
      <w:hyperlink r:id="rId69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Проверка проводится Департаментом противодействия коррупции Свердловской области (далее - Департамент).</w:t>
      </w:r>
    </w:p>
    <w:p w:rsidR="008B5D85" w:rsidRDefault="00007850">
      <w:pPr>
        <w:pStyle w:val="ConsPlusNormal0"/>
        <w:jc w:val="both"/>
      </w:pPr>
      <w:r>
        <w:t xml:space="preserve">(в ред. </w:t>
      </w:r>
      <w:hyperlink r:id="rId70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Ука</w:t>
        </w:r>
        <w:r>
          <w:rPr>
            <w:color w:val="0000FF"/>
          </w:rPr>
          <w:t>за</w:t>
        </w:r>
      </w:hyperlink>
      <w:r>
        <w:t xml:space="preserve"> Губернатора Свердловской области от 20.03.2023 N 120-УГ)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3. В случае когда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</w:t>
      </w:r>
      <w:r>
        <w:t>аций), цифровых финансовых активов, цифровой валюты, совершенных муниципальным служащим, его супругой (супругом) и (или) несовершеннолетними детьми в течение отчетного периода превышает общий доход муниципального служащего и его супруги (супруга) за три по</w:t>
      </w:r>
      <w:r>
        <w:t>следних года, предшествующих отчетному периоду, при этом муниципальным служащим представлены документальные доказательства и письменные пояснения, подтверждающие источники получения средств, за счет которых совершены эти сделки, проверка не проводится.</w:t>
      </w:r>
    </w:p>
    <w:p w:rsidR="008B5D85" w:rsidRDefault="00007850">
      <w:pPr>
        <w:pStyle w:val="ConsPlusNormal0"/>
        <w:jc w:val="both"/>
      </w:pPr>
      <w:r>
        <w:t xml:space="preserve">(в </w:t>
      </w:r>
      <w:r>
        <w:t xml:space="preserve">ред. Указов Губернатора Свердловской области от 31.08.2020 </w:t>
      </w:r>
      <w:hyperlink r:id="rId71" w:tooltip="Указ Губернатора Свердловской области от 31.08.2020 N 480-УГ &quot;О внесении изменений в Указ Губернатора Свердловской области от 12.12.2019 N 666-УГ &quot;О мерах по реализации положений Федерального закона от 3 декабря 2012 года N 230-ФЗ &quot;О контроле за соответствием ">
        <w:r>
          <w:rPr>
            <w:color w:val="0000FF"/>
          </w:rPr>
          <w:t>N 480-УГ</w:t>
        </w:r>
      </w:hyperlink>
      <w:r>
        <w:t xml:space="preserve">, от 31.05.2022 </w:t>
      </w:r>
      <w:hyperlink r:id="rId72" w:tooltip="Указ Губернатора Свердловской области от 31.05.2022 N 267-УГ &quot;О внесении изменений в отдельные указы Губернатора Свердловской области в сфере противодействия коррупции&quot; {КонсультантПлюс}">
        <w:r>
          <w:rPr>
            <w:color w:val="0000FF"/>
          </w:rPr>
          <w:t>N 267-УГ</w:t>
        </w:r>
      </w:hyperlink>
      <w:r>
        <w:t>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Департамент при наличии </w:t>
      </w:r>
      <w:r>
        <w:t xml:space="preserve">основания, указанного в части первой настоящего пункта, по итогам осуществленного в соответствии со </w:t>
      </w:r>
      <w:hyperlink r:id="rId7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от 3 декабря 2012 года N 230-ФЗ "О контроле за соответст</w:t>
      </w:r>
      <w:r>
        <w:t xml:space="preserve">вием расходов лиц, замещающих государственные должности, и иных лиц их доходам" анализа информации, поступившей в соответствии со </w:t>
      </w:r>
      <w:hyperlink r:id="rId7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</w:t>
      </w:r>
      <w:r>
        <w:t>0-ФЗ "О контроле за соответствием расходов лиц, замещающих государственные должности, и иных лиц их доходам", подготавливает заключение.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4. Проверка осуществляется Департаментом самостоятельно или путем направления запросов в органы прокуратуры Российской </w:t>
      </w:r>
      <w:r>
        <w:t xml:space="preserve">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(далее </w:t>
      </w:r>
      <w:r>
        <w:t>- органы и иные организации).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Запросы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 по основаниям, установленным </w:t>
      </w:r>
      <w:hyperlink r:id="rId75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</w:t>
      </w:r>
      <w:r>
        <w:t xml:space="preserve"> "Об оперативно-розыскной деятельности",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</w:t>
      </w:r>
      <w:r>
        <w:t xml:space="preserve">яется выпуск цифровых финансовых активов, в соответствии с </w:t>
      </w:r>
      <w:hyperlink r:id="rId76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19</w:t>
        </w:r>
      </w:hyperlink>
      <w:r>
        <w:t xml:space="preserve"> Указа Президента Российской Федерации от 2 апреля 2013 года N 309 "О мерах по реал</w:t>
      </w:r>
      <w:r>
        <w:t>изации отдельных положений Федерального закона "О противодействии коррупции" направляются Губернатором Свердловской области.</w:t>
      </w:r>
    </w:p>
    <w:p w:rsidR="008B5D85" w:rsidRDefault="00007850">
      <w:pPr>
        <w:pStyle w:val="ConsPlusNormal0"/>
        <w:jc w:val="both"/>
      </w:pPr>
      <w:r>
        <w:t xml:space="preserve">(в ред. </w:t>
      </w:r>
      <w:hyperlink r:id="rId77" w:tooltip="Указ Губернатора Свердловской области от 16.02.2021 N 68-УГ (ред. от 23.04.2021) &quot;О некоторых вопросах представления уведомлений о цифровых финансовых активах, цифровых правах, включающих одновременно цифровые финансовые активы и иные цифровые права, утилитарн">
        <w:r>
          <w:rPr>
            <w:color w:val="0000FF"/>
          </w:rPr>
          <w:t>Указа</w:t>
        </w:r>
      </w:hyperlink>
      <w:r>
        <w:t xml:space="preserve"> Губернатора </w:t>
      </w:r>
      <w:r>
        <w:t>Свердловской области от 16.02.2021 N 68-УГ)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5. При проведении проверки Департамент вправе: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1) проводить по своей инициативе беседу с муниципальным служащим;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2) изучать поступившие от муниципального служащего дополнительные материалы;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3) получать от муницип</w:t>
      </w:r>
      <w:r>
        <w:t>ального служащего пояснения по представленным им сведениям и материалам;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4) направлять в установленном порядке запросы в органы и иные организации об имеющейся у них информации о доходах, расходах, об имуществе и обязательствах имущественного характера мун</w:t>
      </w:r>
      <w:r>
        <w:t>иципального служащего, его супруги (супруга) и несовершеннолетних детей, а также об источниках получения расходуемых средств;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5) наводить справки у физических лиц и получать от них с их согласия информацию.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6. При проведении проверки муниципальный служащий</w:t>
      </w:r>
      <w:r>
        <w:t xml:space="preserve"> вправе:</w:t>
      </w:r>
    </w:p>
    <w:p w:rsidR="008B5D85" w:rsidRDefault="00007850">
      <w:pPr>
        <w:pStyle w:val="ConsPlusNormal0"/>
        <w:spacing w:before="200"/>
        <w:ind w:firstLine="540"/>
        <w:jc w:val="both"/>
      </w:pPr>
      <w:bookmarkStart w:id="8" w:name="P123"/>
      <w:bookmarkEnd w:id="8"/>
      <w:r>
        <w:lastRenderedPageBreak/>
        <w:t>1) давать пояснения в письменной форме в ходе проверки и по ее результатам;</w:t>
      </w:r>
    </w:p>
    <w:p w:rsidR="008B5D85" w:rsidRDefault="00007850">
      <w:pPr>
        <w:pStyle w:val="ConsPlusNormal0"/>
        <w:spacing w:before="200"/>
        <w:ind w:firstLine="540"/>
        <w:jc w:val="both"/>
      </w:pPr>
      <w:bookmarkStart w:id="9" w:name="P124"/>
      <w:bookmarkEnd w:id="9"/>
      <w:r>
        <w:t>2) представлять дополнительные материалы и давать по ним пояснения в письменной форме;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3) обращаться с ходатайством в Департамент о проведении с ним беседы по вопросам, св</w:t>
      </w:r>
      <w:r>
        <w:t>язанным с осуществлением контроля за его расходами, а также за расходами его супруги (супруга) и несовершеннолетних детей. Данное ходатайство подлежит обязательному удовлетворению в течение 7 рабочих дней (в случае наличия уважительной причины - в срок, со</w:t>
      </w:r>
      <w:r>
        <w:t>гласованный с муниципальным служащим) со дня поступления ходатайства в Департамент.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7. Проверка осуществляется в срок, не превышающий 60 календарных дней со дня принятия решения об осуществлении контроля за расходами.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Срок проверки может быть продлен до 90</w:t>
      </w:r>
      <w:r>
        <w:t xml:space="preserve"> календарных дней в соответствии с решением Директора Департамента.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 xml:space="preserve">8. Пояснения, указанные в </w:t>
      </w:r>
      <w:hyperlink w:anchor="P123" w:tooltip="1) давать пояснения в письменной форме в ходе проверки и по ее результатам;">
        <w:r>
          <w:rPr>
            <w:color w:val="0000FF"/>
          </w:rPr>
          <w:t>подпунктах 1</w:t>
        </w:r>
      </w:hyperlink>
      <w:r>
        <w:t xml:space="preserve"> и </w:t>
      </w:r>
      <w:hyperlink w:anchor="P124" w:tooltip="2) представлять дополнительные материалы и давать по ним пояснения в письменной форме;">
        <w:r>
          <w:rPr>
            <w:color w:val="0000FF"/>
          </w:rPr>
          <w:t>2 пункта 6</w:t>
        </w:r>
      </w:hyperlink>
      <w:r>
        <w:t xml:space="preserve"> настоящего порядка, приобщаются к материалам проверки.</w:t>
      </w:r>
    </w:p>
    <w:p w:rsidR="008B5D85" w:rsidRDefault="00007850">
      <w:pPr>
        <w:pStyle w:val="ConsPlusNormal0"/>
        <w:spacing w:before="200"/>
        <w:ind w:firstLine="540"/>
        <w:jc w:val="both"/>
      </w:pPr>
      <w:r>
        <w:t>9. Итоги проверки включаются в доклад о результатах осуществления контрол</w:t>
      </w:r>
      <w:r>
        <w:t>я за расходами муниципального служащего, который представляется Директору Департамента.</w:t>
      </w:r>
    </w:p>
    <w:p w:rsidR="008B5D85" w:rsidRDefault="008B5D85">
      <w:pPr>
        <w:pStyle w:val="ConsPlusNormal0"/>
      </w:pPr>
    </w:p>
    <w:p w:rsidR="008B5D85" w:rsidRDefault="008B5D85">
      <w:pPr>
        <w:pStyle w:val="ConsPlusNormal0"/>
      </w:pPr>
    </w:p>
    <w:p w:rsidR="008B5D85" w:rsidRDefault="008B5D8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5D85">
      <w:headerReference w:type="default" r:id="rId78"/>
      <w:footerReference w:type="default" r:id="rId79"/>
      <w:headerReference w:type="first" r:id="rId80"/>
      <w:footerReference w:type="first" r:id="rId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50" w:rsidRDefault="00007850">
      <w:r>
        <w:separator/>
      </w:r>
    </w:p>
  </w:endnote>
  <w:endnote w:type="continuationSeparator" w:id="0">
    <w:p w:rsidR="00007850" w:rsidRDefault="0000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85" w:rsidRDefault="008B5D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B5D85" w:rsidRDefault="0000785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85" w:rsidRDefault="008B5D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B5D85" w:rsidRDefault="0000785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50" w:rsidRDefault="00007850">
      <w:r>
        <w:separator/>
      </w:r>
    </w:p>
  </w:footnote>
  <w:footnote w:type="continuationSeparator" w:id="0">
    <w:p w:rsidR="00007850" w:rsidRDefault="0000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85" w:rsidRDefault="008B5D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B5D85" w:rsidRDefault="008B5D8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85" w:rsidRDefault="008B5D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B5D85" w:rsidRDefault="008B5D8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5D85"/>
    <w:rsid w:val="00007850"/>
    <w:rsid w:val="006E19D5"/>
    <w:rsid w:val="008B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1B792-EB5A-4290-8C87-BD45CF2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E1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9D5"/>
  </w:style>
  <w:style w:type="paragraph" w:styleId="a5">
    <w:name w:val="footer"/>
    <w:basedOn w:val="a"/>
    <w:link w:val="a6"/>
    <w:uiPriority w:val="99"/>
    <w:unhideWhenUsed/>
    <w:rsid w:val="006E1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70906&amp;dst=100864" TargetMode="External"/><Relationship Id="rId18" Type="http://schemas.openxmlformats.org/officeDocument/2006/relationships/hyperlink" Target="https://login.consultant.ru/link/?req=doc&amp;base=RLAW071&amp;n=356953&amp;dst=100277" TargetMode="External"/><Relationship Id="rId26" Type="http://schemas.openxmlformats.org/officeDocument/2006/relationships/hyperlink" Target="https://login.consultant.ru/link/?req=doc&amp;base=RLAW071&amp;n=329982&amp;dst=100026" TargetMode="External"/><Relationship Id="rId39" Type="http://schemas.openxmlformats.org/officeDocument/2006/relationships/hyperlink" Target="https://login.consultant.ru/link/?req=doc&amp;base=RLAW071&amp;n=192678" TargetMode="External"/><Relationship Id="rId21" Type="http://schemas.openxmlformats.org/officeDocument/2006/relationships/hyperlink" Target="https://login.consultant.ru/link/?req=doc&amp;base=LAW&amp;n=442435" TargetMode="External"/><Relationship Id="rId34" Type="http://schemas.openxmlformats.org/officeDocument/2006/relationships/hyperlink" Target="https://login.consultant.ru/link/?req=doc&amp;base=LAW&amp;n=442435&amp;dst=100030" TargetMode="External"/><Relationship Id="rId42" Type="http://schemas.openxmlformats.org/officeDocument/2006/relationships/hyperlink" Target="https://login.consultant.ru/link/?req=doc&amp;base=RLAW071&amp;n=149836" TargetMode="External"/><Relationship Id="rId47" Type="http://schemas.openxmlformats.org/officeDocument/2006/relationships/hyperlink" Target="https://login.consultant.ru/link/?req=doc&amp;base=RLAW071&amp;n=192518" TargetMode="External"/><Relationship Id="rId50" Type="http://schemas.openxmlformats.org/officeDocument/2006/relationships/hyperlink" Target="https://login.consultant.ru/link/?req=doc&amp;base=RLAW071&amp;n=347529&amp;dst=100025" TargetMode="External"/><Relationship Id="rId55" Type="http://schemas.openxmlformats.org/officeDocument/2006/relationships/hyperlink" Target="https://login.consultant.ru/link/?req=doc&amp;base=LAW&amp;n=442435" TargetMode="External"/><Relationship Id="rId63" Type="http://schemas.openxmlformats.org/officeDocument/2006/relationships/hyperlink" Target="https://login.consultant.ru/link/?req=doc&amp;base=RLAW071&amp;n=348196&amp;dst=100060" TargetMode="External"/><Relationship Id="rId68" Type="http://schemas.openxmlformats.org/officeDocument/2006/relationships/hyperlink" Target="https://login.consultant.ru/link/?req=doc&amp;base=LAW&amp;n=442435" TargetMode="External"/><Relationship Id="rId76" Type="http://schemas.openxmlformats.org/officeDocument/2006/relationships/hyperlink" Target="https://login.consultant.ru/link/?req=doc&amp;base=LAW&amp;n=468040&amp;dst=100056" TargetMode="External"/><Relationship Id="rId7" Type="http://schemas.openxmlformats.org/officeDocument/2006/relationships/hyperlink" Target="https://login.consultant.ru/link/?req=doc&amp;base=RLAW071&amp;n=302485&amp;dst=100015" TargetMode="External"/><Relationship Id="rId71" Type="http://schemas.openxmlformats.org/officeDocument/2006/relationships/hyperlink" Target="https://login.consultant.ru/link/?req=doc&amp;base=RLAW071&amp;n=284560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56953&amp;dst=100284" TargetMode="External"/><Relationship Id="rId29" Type="http://schemas.openxmlformats.org/officeDocument/2006/relationships/hyperlink" Target="https://login.consultant.ru/link/?req=doc&amp;base=RLAW071&amp;n=284560&amp;dst=100008" TargetMode="External"/><Relationship Id="rId11" Type="http://schemas.openxmlformats.org/officeDocument/2006/relationships/hyperlink" Target="https://login.consultant.ru/link/?req=doc&amp;base=LAW&amp;n=442435&amp;dst=100050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RLAW071&amp;n=356953&amp;dst=100167" TargetMode="External"/><Relationship Id="rId37" Type="http://schemas.openxmlformats.org/officeDocument/2006/relationships/hyperlink" Target="https://login.consultant.ru/link/?req=doc&amp;base=RLAW071&amp;n=284560&amp;dst=100008" TargetMode="External"/><Relationship Id="rId40" Type="http://schemas.openxmlformats.org/officeDocument/2006/relationships/hyperlink" Target="https://login.consultant.ru/link/?req=doc&amp;base=RLAW071&amp;n=130367" TargetMode="External"/><Relationship Id="rId45" Type="http://schemas.openxmlformats.org/officeDocument/2006/relationships/hyperlink" Target="https://login.consultant.ru/link/?req=doc&amp;base=RLAW071&amp;n=192677" TargetMode="External"/><Relationship Id="rId53" Type="http://schemas.openxmlformats.org/officeDocument/2006/relationships/hyperlink" Target="https://login.consultant.ru/link/?req=doc&amp;base=RLAW071&amp;n=284560&amp;dst=100010" TargetMode="External"/><Relationship Id="rId58" Type="http://schemas.openxmlformats.org/officeDocument/2006/relationships/hyperlink" Target="https://login.consultant.ru/link/?req=doc&amp;base=RLAW071&amp;n=348196&amp;dst=100059" TargetMode="External"/><Relationship Id="rId66" Type="http://schemas.openxmlformats.org/officeDocument/2006/relationships/hyperlink" Target="https://login.consultant.ru/link/?req=doc&amp;base=RLAW071&amp;n=347529&amp;dst=100028" TargetMode="External"/><Relationship Id="rId74" Type="http://schemas.openxmlformats.org/officeDocument/2006/relationships/hyperlink" Target="https://login.consultant.ru/link/?req=doc&amp;base=LAW&amp;n=442435&amp;dst=100030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71&amp;n=329982&amp;dst=10003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48196&amp;dst=100056" TargetMode="External"/><Relationship Id="rId19" Type="http://schemas.openxmlformats.org/officeDocument/2006/relationships/hyperlink" Target="https://login.consultant.ru/link/?req=doc&amp;base=RLAW071&amp;n=347529&amp;dst=100024" TargetMode="External"/><Relationship Id="rId31" Type="http://schemas.openxmlformats.org/officeDocument/2006/relationships/hyperlink" Target="https://login.consultant.ru/link/?req=doc&amp;base=RLAW071&amp;n=356953&amp;dst=100166" TargetMode="External"/><Relationship Id="rId44" Type="http://schemas.openxmlformats.org/officeDocument/2006/relationships/hyperlink" Target="https://login.consultant.ru/link/?req=doc&amp;base=RLAW071&amp;n=192519" TargetMode="External"/><Relationship Id="rId52" Type="http://schemas.openxmlformats.org/officeDocument/2006/relationships/hyperlink" Target="https://login.consultant.ru/link/?req=doc&amp;base=RLAW071&amp;n=347529&amp;dst=100026" TargetMode="External"/><Relationship Id="rId60" Type="http://schemas.openxmlformats.org/officeDocument/2006/relationships/hyperlink" Target="https://login.consultant.ru/link/?req=doc&amp;base=RLAW071&amp;n=302485&amp;dst=100015" TargetMode="External"/><Relationship Id="rId65" Type="http://schemas.openxmlformats.org/officeDocument/2006/relationships/hyperlink" Target="https://login.consultant.ru/link/?req=doc&amp;base=RLAW071&amp;n=329982&amp;dst=100031" TargetMode="External"/><Relationship Id="rId73" Type="http://schemas.openxmlformats.org/officeDocument/2006/relationships/hyperlink" Target="https://login.consultant.ru/link/?req=doc&amp;base=LAW&amp;n=442435&amp;dst=100075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347529&amp;dst=100023" TargetMode="External"/><Relationship Id="rId14" Type="http://schemas.openxmlformats.org/officeDocument/2006/relationships/hyperlink" Target="https://login.consultant.ru/link/?req=doc&amp;base=RLAW071&amp;n=376374&amp;dst=100466" TargetMode="External"/><Relationship Id="rId22" Type="http://schemas.openxmlformats.org/officeDocument/2006/relationships/hyperlink" Target="https://login.consultant.ru/link/?req=doc&amp;base=RLAW071&amp;n=284560&amp;dst=100008" TargetMode="External"/><Relationship Id="rId27" Type="http://schemas.openxmlformats.org/officeDocument/2006/relationships/hyperlink" Target="https://login.consultant.ru/link/?req=doc&amp;base=RLAW071&amp;n=356953&amp;dst=100261" TargetMode="External"/><Relationship Id="rId30" Type="http://schemas.openxmlformats.org/officeDocument/2006/relationships/hyperlink" Target="https://login.consultant.ru/link/?req=doc&amp;base=RLAW071&amp;n=329982&amp;dst=100026" TargetMode="External"/><Relationship Id="rId35" Type="http://schemas.openxmlformats.org/officeDocument/2006/relationships/hyperlink" Target="https://login.consultant.ru/link/?req=doc&amp;base=LAW&amp;n=442435&amp;dst=100128" TargetMode="External"/><Relationship Id="rId43" Type="http://schemas.openxmlformats.org/officeDocument/2006/relationships/hyperlink" Target="https://login.consultant.ru/link/?req=doc&amp;base=RLAW071&amp;n=168106" TargetMode="External"/><Relationship Id="rId48" Type="http://schemas.openxmlformats.org/officeDocument/2006/relationships/hyperlink" Target="https://login.consultant.ru/link/?req=doc&amp;base=RLAW071&amp;n=284560&amp;dst=100009" TargetMode="External"/><Relationship Id="rId56" Type="http://schemas.openxmlformats.org/officeDocument/2006/relationships/hyperlink" Target="https://login.consultant.ru/link/?req=doc&amp;base=RLAW071&amp;n=356953&amp;dst=100261" TargetMode="External"/><Relationship Id="rId64" Type="http://schemas.openxmlformats.org/officeDocument/2006/relationships/hyperlink" Target="https://login.consultant.ru/link/?req=doc&amp;base=RLAW071&amp;n=284560&amp;dst=100012" TargetMode="External"/><Relationship Id="rId69" Type="http://schemas.openxmlformats.org/officeDocument/2006/relationships/hyperlink" Target="https://login.consultant.ru/link/?req=doc&amp;base=RLAW071&amp;n=348196&amp;dst=100061" TargetMode="External"/><Relationship Id="rId77" Type="http://schemas.openxmlformats.org/officeDocument/2006/relationships/hyperlink" Target="https://login.consultant.ru/link/?req=doc&amp;base=RLAW071&amp;n=302485&amp;dst=100016" TargetMode="External"/><Relationship Id="rId8" Type="http://schemas.openxmlformats.org/officeDocument/2006/relationships/hyperlink" Target="https://login.consultant.ru/link/?req=doc&amp;base=RLAW071&amp;n=329982&amp;dst=100025" TargetMode="External"/><Relationship Id="rId51" Type="http://schemas.openxmlformats.org/officeDocument/2006/relationships/hyperlink" Target="https://login.consultant.ru/link/?req=doc&amp;base=RLAW071&amp;n=348196&amp;dst=100058" TargetMode="External"/><Relationship Id="rId72" Type="http://schemas.openxmlformats.org/officeDocument/2006/relationships/hyperlink" Target="https://login.consultant.ru/link/?req=doc&amp;base=RLAW071&amp;n=329982&amp;dst=100031" TargetMode="External"/><Relationship Id="rId80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042&amp;dst=100026" TargetMode="External"/><Relationship Id="rId17" Type="http://schemas.openxmlformats.org/officeDocument/2006/relationships/hyperlink" Target="https://login.consultant.ru/link/?req=doc&amp;base=RLAW071&amp;n=356953&amp;dst=100165" TargetMode="External"/><Relationship Id="rId25" Type="http://schemas.openxmlformats.org/officeDocument/2006/relationships/hyperlink" Target="https://login.consultant.ru/link/?req=doc&amp;base=RLAW071&amp;n=284560&amp;dst=100008" TargetMode="External"/><Relationship Id="rId33" Type="http://schemas.openxmlformats.org/officeDocument/2006/relationships/hyperlink" Target="https://login.consultant.ru/link/?req=doc&amp;base=LAW&amp;n=442435&amp;dst=100128" TargetMode="External"/><Relationship Id="rId38" Type="http://schemas.openxmlformats.org/officeDocument/2006/relationships/hyperlink" Target="https://login.consultant.ru/link/?req=doc&amp;base=RLAW071&amp;n=329982&amp;dst=100026" TargetMode="External"/><Relationship Id="rId46" Type="http://schemas.openxmlformats.org/officeDocument/2006/relationships/hyperlink" Target="https://login.consultant.ru/link/?req=doc&amp;base=RLAW071&amp;n=147814" TargetMode="External"/><Relationship Id="rId59" Type="http://schemas.openxmlformats.org/officeDocument/2006/relationships/hyperlink" Target="https://login.consultant.ru/link/?req=doc&amp;base=RLAW071&amp;n=284560&amp;dst=100011" TargetMode="External"/><Relationship Id="rId67" Type="http://schemas.openxmlformats.org/officeDocument/2006/relationships/hyperlink" Target="https://login.consultant.ru/link/?req=doc&amp;base=LAW&amp;n=442435" TargetMode="External"/><Relationship Id="rId20" Type="http://schemas.openxmlformats.org/officeDocument/2006/relationships/hyperlink" Target="https://login.consultant.ru/link/?req=doc&amp;base=RLAW071&amp;n=348196&amp;dst=100057" TargetMode="External"/><Relationship Id="rId41" Type="http://schemas.openxmlformats.org/officeDocument/2006/relationships/hyperlink" Target="https://login.consultant.ru/link/?req=doc&amp;base=RLAW071&amp;n=148559" TargetMode="External"/><Relationship Id="rId54" Type="http://schemas.openxmlformats.org/officeDocument/2006/relationships/hyperlink" Target="https://login.consultant.ru/link/?req=doc&amp;base=RLAW071&amp;n=329982&amp;dst=100028" TargetMode="External"/><Relationship Id="rId62" Type="http://schemas.openxmlformats.org/officeDocument/2006/relationships/hyperlink" Target="https://login.consultant.ru/link/?req=doc&amp;base=RLAW071&amp;n=347529&amp;dst=100027" TargetMode="External"/><Relationship Id="rId70" Type="http://schemas.openxmlformats.org/officeDocument/2006/relationships/hyperlink" Target="https://login.consultant.ru/link/?req=doc&amp;base=RLAW071&amp;n=348196&amp;dst=100062" TargetMode="External"/><Relationship Id="rId75" Type="http://schemas.openxmlformats.org/officeDocument/2006/relationships/hyperlink" Target="https://login.consultant.ru/link/?req=doc&amp;base=LAW&amp;n=436393&amp;dst=14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84560&amp;dst=100007" TargetMode="External"/><Relationship Id="rId15" Type="http://schemas.openxmlformats.org/officeDocument/2006/relationships/hyperlink" Target="https://login.consultant.ru/link/?req=doc&amp;base=RLAW071&amp;n=376374&amp;dst=100468" TargetMode="External"/><Relationship Id="rId23" Type="http://schemas.openxmlformats.org/officeDocument/2006/relationships/hyperlink" Target="https://login.consultant.ru/link/?req=doc&amp;base=RLAW071&amp;n=329982&amp;dst=100026" TargetMode="External"/><Relationship Id="rId28" Type="http://schemas.openxmlformats.org/officeDocument/2006/relationships/hyperlink" Target="https://login.consultant.ru/link/?req=doc&amp;base=LAW&amp;n=442435" TargetMode="External"/><Relationship Id="rId36" Type="http://schemas.openxmlformats.org/officeDocument/2006/relationships/hyperlink" Target="https://login.consultant.ru/link/?req=doc&amp;base=LAW&amp;n=442435&amp;dst=100030" TargetMode="External"/><Relationship Id="rId49" Type="http://schemas.openxmlformats.org/officeDocument/2006/relationships/hyperlink" Target="https://login.consultant.ru/link/?req=doc&amp;base=RLAW071&amp;n=329982&amp;dst=100027" TargetMode="External"/><Relationship Id="rId57" Type="http://schemas.openxmlformats.org/officeDocument/2006/relationships/hyperlink" Target="https://login.consultant.ru/link/?req=doc&amp;base=RLAW071&amp;n=329982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7347</Words>
  <Characters>41880</Characters>
  <Application>Microsoft Office Word</Application>
  <DocSecurity>0</DocSecurity>
  <Lines>349</Lines>
  <Paragraphs>98</Paragraphs>
  <ScaleCrop>false</ScaleCrop>
  <Company>КонсультантПлюс Версия 4024.00.01</Company>
  <LinksUpToDate>false</LinksUpToDate>
  <CharactersWithSpaces>49129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12.12.2019 N 666-УГ
(ред. от 20.03.2023)
"О мерах по реализации положений Федерального закона от 3 декабря 2012 года N 230-ФЗ "О контроле за соответствием расходов лиц, замещающих государственные должности, и иных лиц их доходам"
(вместе с "Порядком принятия решения об осуществлении контроля за расходами лиц, замещающих отдельные государственные должности Свердловской области, муниципальные должности в муниципальных образованиях, расположенных на территории Свердловс</dc:title>
  <cp:lastModifiedBy>Евгения Валерьевна</cp:lastModifiedBy>
  <cp:revision>2</cp:revision>
  <dcterms:created xsi:type="dcterms:W3CDTF">2024-05-23T08:46:00Z</dcterms:created>
  <dcterms:modified xsi:type="dcterms:W3CDTF">2024-05-23T08:47:00Z</dcterms:modified>
</cp:coreProperties>
</file>