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D4" w:rsidRDefault="00C960D4">
      <w:pPr>
        <w:pStyle w:val="ConsPlusNormal0"/>
        <w:jc w:val="both"/>
        <w:outlineLvl w:val="0"/>
      </w:pPr>
    </w:p>
    <w:p w:rsidR="00C960D4" w:rsidRDefault="00261D52">
      <w:pPr>
        <w:pStyle w:val="ConsPlusTitle0"/>
        <w:jc w:val="center"/>
        <w:outlineLvl w:val="0"/>
      </w:pPr>
      <w:r>
        <w:t>УПРАВЛЕНИЕ ДЕЛАМИ ГУБЕРНАТОРА СВЕРДЛОВСКОЙ ОБЛАСТИ</w:t>
      </w:r>
    </w:p>
    <w:p w:rsidR="00C960D4" w:rsidRDefault="00261D52">
      <w:pPr>
        <w:pStyle w:val="ConsPlusTitle0"/>
        <w:jc w:val="center"/>
      </w:pPr>
      <w:r>
        <w:t>И ПРАВИТЕЛЬСТВА СВЕРДЛОВСКОЙ ОБЛАСТИ</w:t>
      </w:r>
    </w:p>
    <w:p w:rsidR="00C960D4" w:rsidRDefault="00C960D4">
      <w:pPr>
        <w:pStyle w:val="ConsPlusTitle0"/>
        <w:jc w:val="center"/>
      </w:pPr>
    </w:p>
    <w:p w:rsidR="00C960D4" w:rsidRDefault="00261D52">
      <w:pPr>
        <w:pStyle w:val="ConsPlusTitle0"/>
        <w:jc w:val="center"/>
      </w:pPr>
      <w:r>
        <w:t>ПРИКАЗ</w:t>
      </w:r>
    </w:p>
    <w:p w:rsidR="00C960D4" w:rsidRDefault="00261D52">
      <w:pPr>
        <w:pStyle w:val="ConsPlusTitle0"/>
        <w:jc w:val="center"/>
      </w:pPr>
      <w:r>
        <w:t>от 25 марта 2014 г. N 43</w:t>
      </w:r>
    </w:p>
    <w:p w:rsidR="00C960D4" w:rsidRDefault="00C960D4">
      <w:pPr>
        <w:pStyle w:val="ConsPlusTitle0"/>
        <w:jc w:val="center"/>
      </w:pPr>
    </w:p>
    <w:p w:rsidR="00C960D4" w:rsidRDefault="00261D52">
      <w:pPr>
        <w:pStyle w:val="ConsPlusTitle0"/>
        <w:jc w:val="center"/>
      </w:pPr>
      <w:r>
        <w:t>ОБ УТВЕРЖДЕНИИ ПОРЯДКА СООБЩЕНИЯ О ПОЛУЧЕНИИ</w:t>
      </w:r>
    </w:p>
    <w:p w:rsidR="00C960D4" w:rsidRDefault="00261D52">
      <w:pPr>
        <w:pStyle w:val="ConsPlusTitle0"/>
        <w:jc w:val="center"/>
      </w:pPr>
      <w:r>
        <w:t>ПОДАРКА В СВЯЗИ С ПРОТОКОЛЬНЫМИ МЕРОПРИЯТИЯМИ,</w:t>
      </w:r>
    </w:p>
    <w:p w:rsidR="00C960D4" w:rsidRDefault="00261D52">
      <w:pPr>
        <w:pStyle w:val="ConsPlusTitle0"/>
        <w:jc w:val="center"/>
      </w:pPr>
      <w:r>
        <w:t>СЛУЖЕБНЫМИ КОМАНДИРОВКАМИ И ДРУГИМИ ОФИЦИАЛЬНЫМИ</w:t>
      </w:r>
    </w:p>
    <w:p w:rsidR="00C960D4" w:rsidRDefault="00261D52">
      <w:pPr>
        <w:pStyle w:val="ConsPlusTitle0"/>
        <w:jc w:val="center"/>
      </w:pPr>
      <w:r>
        <w:t>МЕРОПРИЯТИЯМИ, УЧАСТИЕ В КОТОРЫХ СВЯЗАНО С И</w:t>
      </w:r>
      <w:r>
        <w:t>СПОЛНЕНИЕМ</w:t>
      </w:r>
    </w:p>
    <w:p w:rsidR="00C960D4" w:rsidRDefault="00261D52">
      <w:pPr>
        <w:pStyle w:val="ConsPlusTitle0"/>
        <w:jc w:val="center"/>
      </w:pPr>
      <w:r>
        <w:t>СЛУЖЕБНЫХ (ДОЛЖНОСТНЫХ) ОБЯЗАННОСТЕЙ, СДАЧИ И ОЦЕНКИ</w:t>
      </w:r>
    </w:p>
    <w:p w:rsidR="00C960D4" w:rsidRDefault="00261D52">
      <w:pPr>
        <w:pStyle w:val="ConsPlusTitle0"/>
        <w:jc w:val="center"/>
      </w:pPr>
      <w:r>
        <w:t>ПОДАРКА, РЕАЛИЗАЦИИ (ВЫКУПА) И ЗАЧИСЛЕНИЯ СРЕДСТВ,</w:t>
      </w:r>
    </w:p>
    <w:p w:rsidR="00C960D4" w:rsidRDefault="00261D52">
      <w:pPr>
        <w:pStyle w:val="ConsPlusTitle0"/>
        <w:jc w:val="center"/>
      </w:pPr>
      <w:r>
        <w:t>ВЫРУЧЕННЫХ ОТ ЕГО РЕАЛИЗАЦИИ, В УПРАВЛЕНИИ</w:t>
      </w:r>
    </w:p>
    <w:p w:rsidR="00C960D4" w:rsidRDefault="00261D52">
      <w:pPr>
        <w:pStyle w:val="ConsPlusTitle0"/>
        <w:jc w:val="center"/>
      </w:pPr>
      <w:r>
        <w:t>ДЕЛАМИ ГУБЕРНАТОРА СВЕРДЛОВСКОЙ ОБЛАСТИ</w:t>
      </w:r>
    </w:p>
    <w:p w:rsidR="00C960D4" w:rsidRDefault="00261D52">
      <w:pPr>
        <w:pStyle w:val="ConsPlusTitle0"/>
        <w:jc w:val="center"/>
      </w:pPr>
      <w:r>
        <w:t>И ПРАВИТЕЛЬСТВА СВЕРДЛОВСКОЙ ОБЛАСТИ</w:t>
      </w:r>
    </w:p>
    <w:p w:rsidR="00C960D4" w:rsidRDefault="00C960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60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0D4" w:rsidRDefault="00C960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0D4" w:rsidRDefault="00C960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Управления делами Губернатора Свердловской области и</w:t>
            </w:r>
          </w:p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Правительства Свердловской области от 24.06.2014 </w:t>
            </w:r>
            <w:hyperlink r:id="rId6" w:tooltip="Приказ Управления делами Губернатора Свердловской области и Правительства Свердловской области от 24.06.2014 N 81 &quot;О внесении изменений в Приказ Управления делами Губернатора и Правительства Свердловской области от 25.03.2014 N 43 &quot;Об утверждении порядка сообщ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81</w:t>
              </w:r>
            </w:hyperlink>
            <w:r>
              <w:rPr>
                <w:color w:val="392C69"/>
              </w:rPr>
              <w:t xml:space="preserve">, от 23.03.2016 </w:t>
            </w:r>
            <w:hyperlink r:id="rId7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8" w:tooltip="Приказ Управления делами Губернатора Свердловской области и Правительства Свердловской области от 01.10.2019 N 114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13.09.2022 </w:t>
            </w:r>
            <w:hyperlink r:id="rId9" w:tooltip="Приказ Управления делами Губернатора Свердловской области и Правительства Свердловской области от 13.09.2022 N 127 &quot;О внесении изменений в Приказ Управления делами Губернатора Свердловской области и Правительства Свердловской области от 25.03.2014 N 43 &quot;Об утв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20.12.2023 </w:t>
            </w:r>
            <w:hyperlink r:id="rId10" w:tooltip="Приказ Управления делами Губернатора Свердловской области и Правительства Свердловской области от 20.12.2023 N 181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0D4" w:rsidRDefault="00C960D4">
            <w:pPr>
              <w:pStyle w:val="ConsPlusNormal0"/>
            </w:pPr>
          </w:p>
        </w:tc>
      </w:tr>
    </w:tbl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2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</w:t>
      </w:r>
      <w:r>
        <w:t>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</w:t>
      </w:r>
      <w:r>
        <w:t xml:space="preserve">ции", </w:t>
      </w:r>
      <w:hyperlink r:id="rId13" w:tooltip="Указ Губернатора Свердловской области от 05.03.2014 N 122-УГ (ред. от 03.11.2023) &quot;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">
        <w:r>
          <w:rPr>
            <w:color w:val="0000FF"/>
          </w:rPr>
          <w:t>пунктами 4</w:t>
        </w:r>
      </w:hyperlink>
      <w:r>
        <w:t xml:space="preserve">, </w:t>
      </w:r>
      <w:hyperlink r:id="rId14" w:tooltip="Указ Губернатора Свердловской области от 05.03.2014 N 122-УГ (ред. от 03.11.2023) &quot;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">
        <w:r>
          <w:rPr>
            <w:color w:val="0000FF"/>
          </w:rPr>
          <w:t>5</w:t>
        </w:r>
      </w:hyperlink>
      <w:r>
        <w:t xml:space="preserve"> Порядка сообщения лицами, </w:t>
      </w:r>
      <w:r>
        <w:t>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</w:t>
      </w:r>
      <w:r>
        <w:t>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Указом Губернатора Свердловской области от 05.03.2014 N 122-УГ, приказываю:</w:t>
      </w:r>
    </w:p>
    <w:p w:rsidR="00C960D4" w:rsidRDefault="00261D52">
      <w:pPr>
        <w:pStyle w:val="ConsPlusNormal0"/>
        <w:jc w:val="both"/>
      </w:pPr>
      <w:r>
        <w:t xml:space="preserve">(преамбула в ред. </w:t>
      </w:r>
      <w:hyperlink r:id="rId15" w:tooltip="Приказ Управления делами Губернатора Свердловской области и Правительства Свердловской области от 13.09.2022 N 127 &quot;О внесении изменений в Приказ Управления делами Губернатора Свердловской области и Правительства Свердловской области от 25.03.2014 N 43 &quot;Об утв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13.09.2022 N 127)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5" w:tooltip="ПОРЯДОК">
        <w:r>
          <w:rPr>
            <w:color w:val="0000FF"/>
          </w:rPr>
          <w:t>Порядок</w:t>
        </w:r>
      </w:hyperlink>
      <w: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</w:t>
      </w:r>
      <w:r>
        <w:t>сдачи и оценки подарка, реализации (выкупа) и зачисления средств, вырученных от его реализации, в Управлении делами Губернатора Свердловской области и Правительства Свердловской области.</w:t>
      </w:r>
    </w:p>
    <w:p w:rsidR="00C960D4" w:rsidRDefault="00261D52">
      <w:pPr>
        <w:pStyle w:val="ConsPlusNormal0"/>
        <w:jc w:val="both"/>
      </w:pPr>
      <w:r>
        <w:t>(в ред. Приказов Управления делами Губернатора Свердловской области и</w:t>
      </w:r>
      <w:r>
        <w:t xml:space="preserve"> Правительства Свердловской области от 24.06.2014 </w:t>
      </w:r>
      <w:hyperlink r:id="rId16" w:tooltip="Приказ Управления делами Губернатора Свердловской области и Правительства Свердловской области от 24.06.2014 N 81 &quot;О внесении изменений в Приказ Управления делами Губернатора и Правительства Свердловской области от 25.03.2014 N 43 &quot;Об утверждении порядка сообщ">
        <w:r>
          <w:rPr>
            <w:color w:val="0000FF"/>
          </w:rPr>
          <w:t>N 81</w:t>
        </w:r>
      </w:hyperlink>
      <w:r>
        <w:t xml:space="preserve">, от 23.03.2016 </w:t>
      </w:r>
      <w:hyperlink r:id="rId17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N 38</w:t>
        </w:r>
      </w:hyperlink>
      <w:r>
        <w:t>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2. Начальнику отдела правовой, организационной работы, государственной службы и кадров (А.М. </w:t>
      </w:r>
      <w:proofErr w:type="spellStart"/>
      <w:r>
        <w:t>Хамидулина</w:t>
      </w:r>
      <w:proofErr w:type="spellEnd"/>
      <w:r>
        <w:t xml:space="preserve">) ознакомить с </w:t>
      </w:r>
      <w:hyperlink w:anchor="P45" w:tooltip="ПОРЯДОК">
        <w:r>
          <w:rPr>
            <w:color w:val="0000FF"/>
          </w:rPr>
          <w:t>Порядком</w:t>
        </w:r>
      </w:hyperlink>
      <w:r>
        <w:t>, утвержденным настоящим Приказом, государственных гражданс</w:t>
      </w:r>
      <w:r>
        <w:t>ких служащих, замещающих должности государственной гражданской службы Свердловской области в Управлении делами Губернатора Свердловской области и Правительства Свердловской области.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3. Опубликовать настоящий Приказ на "Официальном интернет-портале правовой</w:t>
      </w:r>
      <w:r>
        <w:t xml:space="preserve"> информации Свердловской области (www.pravo.gov66.ru)".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jc w:val="right"/>
      </w:pPr>
      <w:r>
        <w:t>Управляющий делами</w:t>
      </w:r>
    </w:p>
    <w:p w:rsidR="00C960D4" w:rsidRDefault="00261D52">
      <w:pPr>
        <w:pStyle w:val="ConsPlusNormal0"/>
        <w:jc w:val="right"/>
      </w:pPr>
      <w:r>
        <w:t>Губернатора Свердловской области и</w:t>
      </w:r>
    </w:p>
    <w:p w:rsidR="00C960D4" w:rsidRDefault="00261D52">
      <w:pPr>
        <w:pStyle w:val="ConsPlusNormal0"/>
        <w:jc w:val="right"/>
      </w:pPr>
      <w:r>
        <w:t>Правительства Свердловской области</w:t>
      </w:r>
    </w:p>
    <w:p w:rsidR="00C960D4" w:rsidRDefault="00261D52">
      <w:pPr>
        <w:pStyle w:val="ConsPlusNormal0"/>
        <w:jc w:val="right"/>
      </w:pPr>
      <w:r>
        <w:t>Н.Д.ЧЕРНЕВ</w:t>
      </w: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jc w:val="right"/>
        <w:outlineLvl w:val="0"/>
      </w:pPr>
      <w:r>
        <w:t>Утвержден</w:t>
      </w:r>
    </w:p>
    <w:p w:rsidR="00C960D4" w:rsidRDefault="00261D52">
      <w:pPr>
        <w:pStyle w:val="ConsPlusNormal0"/>
        <w:jc w:val="right"/>
      </w:pPr>
      <w:r>
        <w:t>Приказом</w:t>
      </w:r>
    </w:p>
    <w:p w:rsidR="00C960D4" w:rsidRDefault="00261D52">
      <w:pPr>
        <w:pStyle w:val="ConsPlusNormal0"/>
        <w:jc w:val="right"/>
      </w:pPr>
      <w:r>
        <w:t>Управления делами</w:t>
      </w:r>
    </w:p>
    <w:p w:rsidR="00C960D4" w:rsidRDefault="00261D52">
      <w:pPr>
        <w:pStyle w:val="ConsPlusNormal0"/>
        <w:jc w:val="right"/>
      </w:pPr>
      <w:r>
        <w:t>Губернатора Свердловской области и</w:t>
      </w:r>
    </w:p>
    <w:p w:rsidR="00C960D4" w:rsidRDefault="00261D52">
      <w:pPr>
        <w:pStyle w:val="ConsPlusNormal0"/>
        <w:jc w:val="right"/>
      </w:pPr>
      <w:r>
        <w:t>Правительства Свердловской области</w:t>
      </w:r>
    </w:p>
    <w:p w:rsidR="00C960D4" w:rsidRDefault="00261D52">
      <w:pPr>
        <w:pStyle w:val="ConsPlusNormal0"/>
        <w:jc w:val="right"/>
      </w:pPr>
      <w:r>
        <w:t>от 25 марта 2014 г. N 43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Title0"/>
        <w:jc w:val="center"/>
      </w:pPr>
      <w:bookmarkStart w:id="0" w:name="P45"/>
      <w:bookmarkEnd w:id="0"/>
      <w:r>
        <w:t>ПОРЯДОК</w:t>
      </w:r>
    </w:p>
    <w:p w:rsidR="00C960D4" w:rsidRDefault="00261D52">
      <w:pPr>
        <w:pStyle w:val="ConsPlusTitle0"/>
        <w:jc w:val="center"/>
      </w:pPr>
      <w:r>
        <w:t>СООБЩЕНИЯ О ПОЛУЧЕНИИ ПОДАРКА В СВЯЗИ С ПРОТОКОЛЬНЫМИ</w:t>
      </w:r>
    </w:p>
    <w:p w:rsidR="00C960D4" w:rsidRDefault="00261D52">
      <w:pPr>
        <w:pStyle w:val="ConsPlusTitle0"/>
        <w:jc w:val="center"/>
      </w:pPr>
      <w:r>
        <w:t>МЕРОПРИЯТИЯМИ, СЛУЖЕБНЫМИ КОМАНДИРОВКАМИ И ДРУГИМИ</w:t>
      </w:r>
    </w:p>
    <w:p w:rsidR="00C960D4" w:rsidRDefault="00261D52">
      <w:pPr>
        <w:pStyle w:val="ConsPlusTitle0"/>
        <w:jc w:val="center"/>
      </w:pPr>
      <w:r>
        <w:t>ОФИЦИАЛЬНЫМИ МЕРОПРИЯТИЯМИ, У</w:t>
      </w:r>
      <w:r>
        <w:t>ЧАСТИЕ В КОТОРЫХ СВЯЗАНО</w:t>
      </w:r>
    </w:p>
    <w:p w:rsidR="00C960D4" w:rsidRDefault="00261D52">
      <w:pPr>
        <w:pStyle w:val="ConsPlusTitle0"/>
        <w:jc w:val="center"/>
      </w:pPr>
      <w:r>
        <w:t>С ИСПОЛНЕНИЕМ СЛУЖЕБНЫХ (ДОЛЖНОСТНЫХ) ОБЯЗАННОСТЕЙ, СДАЧИ И</w:t>
      </w:r>
    </w:p>
    <w:p w:rsidR="00C960D4" w:rsidRDefault="00261D52">
      <w:pPr>
        <w:pStyle w:val="ConsPlusTitle0"/>
        <w:jc w:val="center"/>
      </w:pPr>
      <w:r>
        <w:t>ОЦЕНКИ ПОДАРКА, РЕАЛИЗАЦИИ (ВЫКУПА) И ЗАЧИСЛЕНИЯ СРЕДСТВ,</w:t>
      </w:r>
    </w:p>
    <w:p w:rsidR="00C960D4" w:rsidRDefault="00261D52">
      <w:pPr>
        <w:pStyle w:val="ConsPlusTitle0"/>
        <w:jc w:val="center"/>
      </w:pPr>
      <w:r>
        <w:t>ВЫРУЧЕННЫХ ОТ ЕГО РЕАЛИЗАЦИИ, В УПРАВЛЕНИИ ДЕЛАМИ</w:t>
      </w:r>
    </w:p>
    <w:p w:rsidR="00C960D4" w:rsidRDefault="00261D52">
      <w:pPr>
        <w:pStyle w:val="ConsPlusTitle0"/>
        <w:jc w:val="center"/>
      </w:pPr>
      <w:r>
        <w:t>ГУБЕРНАТОРА СВЕРДЛОВСКОЙ ОБЛАСТИ И ПРАВИТЕЛЬСТВА</w:t>
      </w:r>
    </w:p>
    <w:p w:rsidR="00C960D4" w:rsidRDefault="00261D52">
      <w:pPr>
        <w:pStyle w:val="ConsPlusTitle0"/>
        <w:jc w:val="center"/>
      </w:pPr>
      <w:r>
        <w:t>СВЕРДЛОВСКОЙ О</w:t>
      </w:r>
      <w:r>
        <w:t>БЛАСТИ</w:t>
      </w:r>
    </w:p>
    <w:p w:rsidR="00C960D4" w:rsidRDefault="00C960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60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0D4" w:rsidRDefault="00C960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0D4" w:rsidRDefault="00C960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Управления делами Губернатора Свердловской области и</w:t>
            </w:r>
          </w:p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Правительства Свердловской области от 24.06.2014 </w:t>
            </w:r>
            <w:hyperlink r:id="rId18" w:tooltip="Приказ Управления делами Губернатора Свердловской области и Правительства Свердловской области от 24.06.2014 N 81 &quot;О внесении изменений в Приказ Управления делами Губернатора и Правительства Свердловской области от 25.03.2014 N 43 &quot;Об утверждении порядка сообщ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23.03.2016 </w:t>
            </w:r>
            <w:hyperlink r:id="rId19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C960D4" w:rsidRDefault="00261D5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20" w:tooltip="Приказ Управления делами Губернатора Свердловской области и Правительства Свердловской области от 01.10.2019 N 114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13.09.2022 </w:t>
            </w:r>
            <w:hyperlink r:id="rId21" w:tooltip="Приказ Управления делами Губернатора Свердловской области и Правительства Свердловской области от 13.09.2022 N 127 &quot;О внесении изменений в Приказ Управления делами Губернатора Свердловской области и Правительства Свердловской области от 25.03.2014 N 43 &quot;Об утв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20.12.2023 </w:t>
            </w:r>
            <w:hyperlink r:id="rId22" w:tooltip="Приказ Управления делами Губернатора Свердловской области и Правительства Свердловской области от 20.12.2023 N 181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0D4" w:rsidRDefault="00C960D4">
            <w:pPr>
              <w:pStyle w:val="ConsPlusNormal0"/>
            </w:pPr>
          </w:p>
        </w:tc>
      </w:tr>
    </w:tbl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ind w:firstLine="540"/>
        <w:jc w:val="both"/>
      </w:pPr>
      <w:r>
        <w:t>1. Настоящий Порядок определяет правила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</w:t>
      </w:r>
      <w:r>
        <w:t>остных) обязанностей, правила сдачи и оценки подарка, реализации (выкупа) и зачисления средств, вырученных от его реализации: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1" w:name="P60"/>
      <w:bookmarkEnd w:id="1"/>
      <w:r>
        <w:t>Лицами, замещающими государственные должности и должности государственной гражданской службы Свердловской области, назначение на к</w:t>
      </w:r>
      <w:r>
        <w:t>оторые осуществляет Губернатор Свердловской области.</w:t>
      </w:r>
    </w:p>
    <w:p w:rsidR="00C960D4" w:rsidRDefault="00261D52">
      <w:pPr>
        <w:pStyle w:val="ConsPlusNormal0"/>
        <w:jc w:val="both"/>
      </w:pPr>
      <w:r>
        <w:t xml:space="preserve">(в ред. Приказов Управления делами Губернатора Свердловской области и Правительства Свердловской области от 24.06.2014 </w:t>
      </w:r>
      <w:hyperlink r:id="rId23" w:tooltip="Приказ Управления делами Губернатора Свердловской области и Правительства Свердловской области от 24.06.2014 N 81 &quot;О внесении изменений в Приказ Управления делами Губернатора и Правительства Свердловской области от 25.03.2014 N 43 &quot;Об утверждении порядка сообщ">
        <w:r>
          <w:rPr>
            <w:color w:val="0000FF"/>
          </w:rPr>
          <w:t>N 81</w:t>
        </w:r>
      </w:hyperlink>
      <w:r>
        <w:t xml:space="preserve">, от 23.03.2016 </w:t>
      </w:r>
      <w:hyperlink r:id="rId24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N 38</w:t>
        </w:r>
      </w:hyperlink>
      <w:r>
        <w:t>)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2" w:name="P62"/>
      <w:bookmarkEnd w:id="2"/>
      <w:r>
        <w:t>Государственными гражданскими служащими, замещающими должности государственной гражданской службы Свер</w:t>
      </w:r>
      <w:r>
        <w:t>дловской области в Аппарате Губернатора Свердловской области и Правительства Свердловской области.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25" w:tooltip="Приказ Управления делами Губернатора Свердловской области и Правительства Свердловской области от 01.10.2019 N 114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</w:t>
      </w:r>
      <w:r>
        <w:t>овской области и Правительства Свердловской области от 01.10.2019 N 114)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3" w:name="P64"/>
      <w:bookmarkEnd w:id="3"/>
      <w:r>
        <w:t>Государственными гражданскими служащими, замещающими должности государственной гражданской службы Свердловской области в Управлении делами Губернатора Свердловской области и Правитель</w:t>
      </w:r>
      <w:r>
        <w:t>ства Свердловской области.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26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(далее - лица, замещающие государственные должности, гражданские служащие).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1-1.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</w:t>
      </w:r>
      <w:r>
        <w:t>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</w:t>
      </w:r>
      <w:r>
        <w:t>нностей.</w:t>
      </w:r>
    </w:p>
    <w:p w:rsidR="00C960D4" w:rsidRDefault="00261D52">
      <w:pPr>
        <w:pStyle w:val="ConsPlusNormal0"/>
        <w:jc w:val="both"/>
      </w:pPr>
      <w:r>
        <w:t xml:space="preserve">(п. 1-1 введен </w:t>
      </w:r>
      <w:hyperlink r:id="rId27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Приказом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2. Поняти</w:t>
      </w:r>
      <w:r>
        <w:t xml:space="preserve">я, используемые в настоящем Порядке, определены в </w:t>
      </w:r>
      <w:hyperlink r:id="rId28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Постановлении</w:t>
        </w:r>
      </w:hyperlink>
      <w:r>
        <w:t xml:space="preserve"> Правительства </w:t>
      </w:r>
      <w:r>
        <w:lastRenderedPageBreak/>
        <w:t xml:space="preserve">Российской Федерации от 09.01.2014 N 10 "О Порядке сообщения отдельными категориями лиц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</w:t>
      </w:r>
      <w:r>
        <w:t>ления средств, вырученных от его реализации".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29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</w:t>
      </w:r>
      <w:r>
        <w:t>от 23.03.2016 N 38)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3. Лица, замещающие государственные должности, 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</w:t>
      </w:r>
      <w:r>
        <w:t xml:space="preserve">олнением ими служебных (должностных) обязанностей путем направления </w:t>
      </w:r>
      <w:hyperlink w:anchor="P122" w:tooltip="УВЕДОМЛЕНИЕ">
        <w:r>
          <w:rPr>
            <w:color w:val="0000FF"/>
          </w:rPr>
          <w:t>уведомления</w:t>
        </w:r>
      </w:hyperlink>
      <w:r>
        <w:t xml:space="preserve"> о получении подарка (приложение N 1).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30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4" w:name="P73"/>
      <w:bookmarkEnd w:id="4"/>
      <w:r>
        <w:t>4. Уведомление о получении подарка в связи с протокольными мероприятиями, служебными командировками и другими официальны</w:t>
      </w:r>
      <w:r>
        <w:t>ми мероприятиями, участие в которых связано с исполнением служебных (должностных) обязанностей (далее - уведомление) представляется не позднее 3 рабочих дней со дня получения подарка в отдел правовой, организационной работы, государственной службы и кадров</w:t>
      </w:r>
      <w:r>
        <w:t xml:space="preserve"> Управления делами Губернатора Свердловской области и Правительства Свердловской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960D4" w:rsidRDefault="00261D52">
      <w:pPr>
        <w:pStyle w:val="ConsPlusNormal0"/>
        <w:jc w:val="both"/>
      </w:pPr>
      <w:r>
        <w:t>(</w:t>
      </w:r>
      <w:r>
        <w:t xml:space="preserve">в ред. </w:t>
      </w:r>
      <w:hyperlink r:id="rId31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5" w:name="P75"/>
      <w:bookmarkEnd w:id="5"/>
      <w:r>
        <w:t>5. В случае если подарок по</w:t>
      </w:r>
      <w:r>
        <w:t>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6" w:name="P76"/>
      <w:bookmarkEnd w:id="6"/>
      <w:r>
        <w:t xml:space="preserve">6. При невозможности подачи уведомления в сроки, указанные в </w:t>
      </w:r>
      <w:hyperlink w:anchor="P73" w:tooltip="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 представляется не поздн">
        <w:r>
          <w:rPr>
            <w:color w:val="0000FF"/>
          </w:rPr>
          <w:t>пунктах 4</w:t>
        </w:r>
      </w:hyperlink>
      <w:r>
        <w:t xml:space="preserve">, </w:t>
      </w:r>
      <w:hyperlink w:anchor="P75" w:tooltip="5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>
          <w:rPr>
            <w:color w:val="0000FF"/>
          </w:rPr>
          <w:t>5</w:t>
        </w:r>
      </w:hyperlink>
      <w:r>
        <w:t xml:space="preserve"> настоящего Пор</w:t>
      </w:r>
      <w:r>
        <w:t xml:space="preserve">ядка, по причине, не зависящей от лица, замещающего государственные должности, гражданского служащего, уведомление представляется не позднее следующего дня после ее устранения, с указанием причины </w:t>
      </w:r>
      <w:proofErr w:type="spellStart"/>
      <w:r>
        <w:t>неуведомления</w:t>
      </w:r>
      <w:proofErr w:type="spellEnd"/>
      <w:r>
        <w:t xml:space="preserve"> в срок.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7. В случае ненадлежащего исполнения </w:t>
      </w:r>
      <w:r>
        <w:t xml:space="preserve">или неисполнения </w:t>
      </w:r>
      <w:hyperlink w:anchor="P73" w:tooltip="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 представляется не поздн">
        <w:r>
          <w:rPr>
            <w:color w:val="0000FF"/>
          </w:rPr>
          <w:t>пунктов 4</w:t>
        </w:r>
      </w:hyperlink>
      <w:r>
        <w:t xml:space="preserve"> - </w:t>
      </w:r>
      <w:hyperlink w:anchor="P76" w:tooltip="6. При невозможности подачи уведомления в сроки, указанные в пунктах 4, 5 настоящего Порядка, по причине, не зависящей от лица, замещающего государственные должности, гражданского служащего, уведомление представляется не позднее следующего дня после ее устране">
        <w:r>
          <w:rPr>
            <w:color w:val="0000FF"/>
          </w:rPr>
          <w:t>6</w:t>
        </w:r>
      </w:hyperlink>
      <w:r>
        <w:t xml:space="preserve"> настоящего Порядка лица, замещающие государственные должности, гражданские служащие подлежат привлечению к дисциплинарной ответственности в соответствии </w:t>
      </w:r>
      <w:r>
        <w:t>с действующим законодательством Российской Федерации.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В отношении лиц, указанных в </w:t>
      </w:r>
      <w:hyperlink w:anchor="P60" w:tooltip="Лицами, замещающими государственные должности и должности государственной гражданской службы Свердловской области, назначение на которые осуществляет Губернатор Свердловской области.">
        <w:r>
          <w:rPr>
            <w:color w:val="0000FF"/>
          </w:rPr>
          <w:t>частях второй</w:t>
        </w:r>
      </w:hyperlink>
      <w:r>
        <w:t xml:space="preserve">, </w:t>
      </w:r>
      <w:hyperlink w:anchor="P62" w:tooltip="Государственными гражданскими служащим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.">
        <w:r>
          <w:rPr>
            <w:color w:val="0000FF"/>
          </w:rPr>
          <w:t>третьей пункта 1</w:t>
        </w:r>
      </w:hyperlink>
      <w:r>
        <w:t xml:space="preserve"> настоящего Порядка, отдел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области готовит информацию на имя у</w:t>
      </w:r>
      <w:r>
        <w:t>полномоченного представителя нанимателя.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В отношении лиц, указанных в </w:t>
      </w:r>
      <w:hyperlink w:anchor="P64" w:tooltip="Государственными гражданскими служащими, замещающими должности государственной гражданской службы Свердловской области в Управлении делами Губернатора Свердловской области и Правительства Свердловской области.">
        <w:r>
          <w:rPr>
            <w:color w:val="0000FF"/>
          </w:rPr>
          <w:t>части четвертой пункта 1</w:t>
        </w:r>
      </w:hyperlink>
      <w:r>
        <w:t xml:space="preserve"> настоящего Порядка, отдел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</w:t>
      </w:r>
      <w:r>
        <w:t>сти готовит информацию на имя Управляющего делами Губернатора Свердловской области и Правительства Свердловской области.</w:t>
      </w:r>
    </w:p>
    <w:p w:rsidR="00C960D4" w:rsidRDefault="00261D52">
      <w:pPr>
        <w:pStyle w:val="ConsPlusNormal0"/>
        <w:jc w:val="both"/>
      </w:pPr>
      <w:r>
        <w:t xml:space="preserve">(п. 7 в ред. </w:t>
      </w:r>
      <w:hyperlink r:id="rId32" w:tooltip="Приказ Управления делами Губернатора Свердловской области и Правительства Свердловской области от 20.12.2023 N 181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<w:r>
          <w:rPr>
            <w:color w:val="0000FF"/>
          </w:rPr>
          <w:t>Приказа</w:t>
        </w:r>
      </w:hyperlink>
      <w:r>
        <w:t xml:space="preserve"> Управлени</w:t>
      </w:r>
      <w:r>
        <w:t>я делами Губернатора Свердловской области и Правительства Свердловской области от 20.12.2023 N 181)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8. Уведомление составляется в 2 экземплярах, один из которых возвращается лицу, замещающему государственную должность, гражданскому служащему, представившем</w:t>
      </w:r>
      <w:r>
        <w:t>у уведомление, с отметкой о регистрации; другой экземпляр направляется в течение 1 дня секретарю комиссии по поступлению и выбытию нефинансовых активов Управления делами Губернатора Свердловской области и Правительства Свердловской области (далее - Комисси</w:t>
      </w:r>
      <w:r>
        <w:t>я).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33" w:tooltip="Приказ Управления делами Губернатора Свердловской области и Правительства Свердловской области от 24.06.2014 N 81 &quot;О внесении изменений в Приказ Управления делами Губернатора и Правительства Свердловской области от 25.03.2014 N 43 &quot;Об утверждении порядка сообщ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24.06.2014 N 81)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Копия уведомления отде</w:t>
      </w:r>
      <w:r>
        <w:t xml:space="preserve">лом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области направляется лицу, ответственному за хранение подарков в Управлении делами Губернатора </w:t>
      </w:r>
      <w:r>
        <w:lastRenderedPageBreak/>
        <w:t>Свердловско</w:t>
      </w:r>
      <w:r>
        <w:t>й области и Правительства Свердловской области, которое назначается соответствующим приказом Управления делами Губернатора Свердловской области и Правительства Свердловской области (далее - материально ответственное лицо).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7" w:name="P84"/>
      <w:bookmarkEnd w:id="7"/>
      <w:r>
        <w:t>9. Подарок, стоимость которого по</w:t>
      </w:r>
      <w:r>
        <w:t xml:space="preserve">дтверждается документами и превышает 3 тыс. рублей либо стоимость которого получившему его лицу неизвестна, сдается материально ответственному лицу, которое принимает его на хранение по </w:t>
      </w:r>
      <w:hyperlink w:anchor="P194" w:tooltip="                                    АКТ">
        <w:r>
          <w:rPr>
            <w:color w:val="0000FF"/>
          </w:rPr>
          <w:t>акту</w:t>
        </w:r>
      </w:hyperlink>
      <w:r>
        <w:t xml:space="preserve"> приема-передачи (приложение N 2) не позднее 5 рабочих дней со дня регистрации уведомления </w:t>
      </w:r>
      <w:hyperlink r:id="rId34" w:tooltip="Указ Губернатора Свердловской области от 05.03.2014 N 122-УГ (ред. от 03.11.2023) &quot;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">
        <w:r>
          <w:rPr>
            <w:color w:val="0000FF"/>
          </w:rPr>
          <w:t>журнале</w:t>
        </w:r>
      </w:hyperlink>
      <w:r>
        <w:t xml:space="preserve"> регистрации уведомлений по форме, установленной Указом Губернатора Свердловской области от 05.03.2014 N 122-УГ "Об утверждении порядка сообщения </w:t>
      </w:r>
      <w:r>
        <w:t>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протокольными мероприятиями, служебными командировками и другими официальными мероприятиями, учас</w:t>
      </w:r>
      <w:r>
        <w:t>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35" w:tooltip="Приказ Управления делами Губернатора Свердловской области и Правительства Свердловской области от 20.12.2023 N 181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20.12.2023 N 181)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10. Акт приема-передачи составляется</w:t>
      </w:r>
      <w:r>
        <w:t xml:space="preserve"> в двух экземплярах: один экземпляр - лицу, замещающему государственную должность, гражданскому служащему, передавшему подарок, второй экземпляр - для материально ответственного лица, принявшему подарок на хранение. Акт приема-передачи регистрируется в </w:t>
      </w:r>
      <w:hyperlink w:anchor="P244" w:tooltip="КНИГА">
        <w:r>
          <w:rPr>
            <w:color w:val="0000FF"/>
          </w:rPr>
          <w:t>книге</w:t>
        </w:r>
      </w:hyperlink>
      <w:r>
        <w:t xml:space="preserve"> учета актов приема-передачи, которая оформляется по форме согласно приложению N 3 к настоящему Приказу.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36" w:tooltip="Приказ Управления делами Губернатора Свердловской области и Правительства Свердловской области от 24.06.2014 N 81 &quot;О внесении изменений в Приказ Управления делами Губернатора и Правительства Свердловской области от 25.03.2014 N 43 &quot;Об утверждении порядка сообщ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24.06.2014 N 81)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Книгу учета актов приема-передачи ведет секретарь Комиссии. Книга учета актов приема-передачи должна быть пронумерована, прошнурована и с</w:t>
      </w:r>
      <w:r>
        <w:t>креплена печатью.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11. К принятым на хранение подаркам материально ответственным лицом прикрепляется ярлык. На ярлыке указываются фамилия, инициалы, должность лица, замещающего государственную должность, гражданского служащего, передавшего подарок, дата и н</w:t>
      </w:r>
      <w:r>
        <w:t>омер акта приема-передачи.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12. Подарок, полученный лицом, замещающим государственную должность, независимо от его стоимости, подлежит передаче на хранение в соответствии с </w:t>
      </w:r>
      <w:hyperlink w:anchor="P84" w:tooltip="9. Подарок, стоимость которого подтверждается документами и превышает 3 тыс. рублей либо стоимость которого получившему его лицу неизвестна, сдается материально ответственному лицу, которое принимает его на хранение по акту приема-передачи (приложение N 2) не 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13. В целях принят</w:t>
      </w:r>
      <w:r>
        <w:t>ия к бухгалтерскому учету подарка в порядке, установленном законодательством Российской Федерации, определение его стоимости производится в течение 30 дней на основе рыночной цены, действующей на дату принятия к учету подарка, или цены на аналогичную матер</w:t>
      </w:r>
      <w:r>
        <w:t>иальную ценность в сопоставимых условиях с привлечением при необходимости Комиссии. При определении рыночной стоимости могут быть использованы данные о ценах на аналогичные основные средства, полученные в письменной форме от организаций-изготовителей, а та</w:t>
      </w:r>
      <w:r>
        <w:t>кже в средствах массовой информации. Сведения о рыночной цене подтверждаются документально.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Выписка из протокола заседания Комиссии о результатах определения стоимости подарка в течение 3 рабочих дней с даты заседания Комиссии направляется секретарем Комис</w:t>
      </w:r>
      <w:r>
        <w:t>сии лицу, сдавшему подарок.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14. В случае невозможности документального подтверждения стоимости подарка, невозможности определения стоимости подарка, а также, если для определения стоимости подарка необходимы специальные знания, навыки в соответствующей сфе</w:t>
      </w:r>
      <w:r>
        <w:t>ре, стоимость может быть определена экспертным путем. Отбор экспертов производится в соответствии с действующим законодательством Российской Федерации.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15. Подарок возвращается сдавшему его лицу по </w:t>
      </w:r>
      <w:hyperlink w:anchor="P286" w:tooltip="                                    АКТ">
        <w:r>
          <w:rPr>
            <w:color w:val="0000FF"/>
          </w:rPr>
          <w:t>акту</w:t>
        </w:r>
      </w:hyperlink>
      <w:r>
        <w:t xml:space="preserve"> возврата, составляемому согласно приложению N 4 к настоящему Приказу, в случае, если его стоимость не превышает 3 тыс. рублей в течение 5 рабочих дней.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37" w:tooltip="Приказ Управления делами Губернатора Свердловской области и Правительства Свердловской области от 20.12.2023 N 181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20.12.2023 N 181)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16. Отдел финансово-экономической работы и бухгалтерского учета Управления делами Губернатора Свердловской обла</w:t>
      </w:r>
      <w:r>
        <w:t xml:space="preserve">сти и Правительства Свердловской области обеспечивает включение в установленном порядке принятого к бухгалтерскому учету подарка в реестр государственного имущества Свердловской </w:t>
      </w:r>
      <w:r>
        <w:lastRenderedPageBreak/>
        <w:t>области в течение 30 дней.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8" w:name="P97"/>
      <w:bookmarkEnd w:id="8"/>
      <w:r>
        <w:t>17. Лица, замещающие государственные должности, гра</w:t>
      </w:r>
      <w:r>
        <w:t>жданские служащие, сдавшие подарок, могут его выкупить, направив на имя Управляющего делами Губернатора Свердловской области и Правительства Свердловской области соответствующее заявление не позднее двух месяцев со дня сдачи подарка. По результатам рассмот</w:t>
      </w:r>
      <w:r>
        <w:t>рения указанное заявление направляется в Комиссию с направлением копии материально ответственному лицу.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Управляющий делами Губернатора Свердловской области и Правительства Свердловской области подает заявление о намерении выкупить полученный им подарок в К</w:t>
      </w:r>
      <w:r>
        <w:t>омиссию с направлением копии материально ответственному лицу не позднее двух месяцев со дня сдачи подарка.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9" w:name="P99"/>
      <w:bookmarkEnd w:id="9"/>
      <w:r>
        <w:t xml:space="preserve">18. Комиссия в течение 3 месяцев со дня поступления заявления, указанного в </w:t>
      </w:r>
      <w:hyperlink w:anchor="P97" w:tooltip="17. Лица, замещающие государственные должности, гражданские служащие, сдавшие подарок, могут его выкупить, направив на имя Управляющего делами Губернатора Свердловской области и Правительства Свердловской области соответствующее заявление не позднее двух месяц">
        <w:r>
          <w:rPr>
            <w:color w:val="0000FF"/>
          </w:rPr>
          <w:t>пункте 17</w:t>
        </w:r>
      </w:hyperlink>
      <w:r>
        <w:t xml:space="preserve"> настоящего Порядка, организ</w:t>
      </w:r>
      <w:r>
        <w:t>ует оценку стоимости подарка для реализации (выкупа) и уведомляет в письменной форме лиц, замещающих государственные должности, гражданских служащих, подавших заявление, о результатах оценки, после чего в течение месяца заявитель выкупает подарок по устано</w:t>
      </w:r>
      <w:r>
        <w:t>вленной в результате оценки стоимости или отказывается от выкупа.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>18-1.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гражданских служащих за</w:t>
      </w:r>
      <w:r>
        <w:t xml:space="preserve">явление, указанное в </w:t>
      </w:r>
      <w:hyperlink w:anchor="P97" w:tooltip="17. Лица, замещающие государственные должности, гражданские служащие, сдавшие подарок, могут его выкупить, направив на имя Управляющего делами Губернатора Свердловской области и Правительства Свердловской области соответствующее заявление не позднее двух месяц">
        <w:r>
          <w:rPr>
            <w:color w:val="0000FF"/>
          </w:rPr>
          <w:t>пункте 17</w:t>
        </w:r>
      </w:hyperlink>
      <w: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</w:t>
      </w:r>
      <w:r>
        <w:t>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</w:t>
      </w:r>
      <w:r>
        <w:t>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960D4" w:rsidRDefault="00261D52">
      <w:pPr>
        <w:pStyle w:val="ConsPlusNormal0"/>
        <w:jc w:val="both"/>
      </w:pPr>
      <w:r>
        <w:t xml:space="preserve">(п. 18-1 введен </w:t>
      </w:r>
      <w:hyperlink r:id="rId38" w:tooltip="Приказ Управления делами Губернатора Свердловской области и Правительства Свердловской области от 23.03.2016 N 38 &quot;О внесении изменений в Приказ от 25.03.2014 N 43 &quot;Об утверждении Порядка сообщения о получении подарка в связи с должностным положением или испол">
        <w:r>
          <w:rPr>
            <w:color w:val="0000FF"/>
          </w:rPr>
          <w:t>Приказом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19. Подарок, в отношении которого не поступило заявление, указанное в </w:t>
      </w:r>
      <w:hyperlink w:anchor="P97" w:tooltip="17. Лица, замещающие государственные должности, гражданские служащие, сдавшие подарок, могут его выкупить, направив на имя Управляющего делами Губернатора Свердловской области и Правительства Свердловской области соответствующее заявление не позднее двух месяц">
        <w:r>
          <w:rPr>
            <w:color w:val="0000FF"/>
          </w:rPr>
          <w:t>пункте 17</w:t>
        </w:r>
      </w:hyperlink>
      <w:r>
        <w:t xml:space="preserve"> настоящего П</w:t>
      </w:r>
      <w:r>
        <w:t>орядка, за исключением подарка, изготовленного из драгоценных металлов и (или) драгоценных камней, может использоваться для обеспечения деятельности государственного органа Свердловской области, в котором лицо, получившее подарок, замещает должность, с уче</w:t>
      </w:r>
      <w:r>
        <w:t>том заключения Комиссии о целесообразности использования подарка для обеспечения деятельности государственного органа Свердловской области.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39" w:tooltip="Приказ Управления делами Губернатора Свердловской области и Правительства Свердловской области от 13.09.2022 N 127 &quot;О внесении изменений в Приказ Управления делами Губернатора Свердловской области и Правительства Свердловской области от 25.03.2014 N 43 &quot;Об утв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13.09.2022 N 127)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10" w:name="P104"/>
      <w:bookmarkEnd w:id="10"/>
      <w:r>
        <w:t>20. В случае нецелесообразности исп</w:t>
      </w:r>
      <w:r>
        <w:t>ользования подарка для обеспечения деятельности государственного органа Свердловской области Управляющий делами Губернатора Свердловской области и Правительства Свердловской области принимает решение о реализации подарка и проведении оценки его стоимости д</w:t>
      </w:r>
      <w:r>
        <w:t xml:space="preserve">ля реализации (выкупа) посредством проведения торгов в порядке, предусмотренном законодательством Российской Федерации. Указанное решение Управляющего делами Губернатора Свердловской области и Правительства Свердловской области оформляется в форме приказа </w:t>
      </w:r>
      <w:r>
        <w:t>Управления делами Губернатора Свердловской области и Правительства Свердловской области.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21. Оценка стоимости подарка для реализации (выкупа), предусмотренная </w:t>
      </w:r>
      <w:hyperlink w:anchor="P99" w:tooltip="18. Комиссия в течение 3 месяцев со дня поступления заявления, указанного в пункте 17 настоящего Порядка, организует оценку стоимости подарка для реализации (выкупа) и уведомляет в письменной форме лиц, замещающих государственные должности, гражданских служащи">
        <w:r>
          <w:rPr>
            <w:color w:val="0000FF"/>
          </w:rPr>
          <w:t>пунктами 18</w:t>
        </w:r>
      </w:hyperlink>
      <w:r>
        <w:t xml:space="preserve"> - </w:t>
      </w:r>
      <w:hyperlink w:anchor="P104" w:tooltip="20. В случае нецелесообразности использования подарка для обеспечения деятельности государственного органа Свердловской области Управляющий делами Губернатора Свердловской области и Правительства Свердловской области принимает решение о реализации подарка и пр">
        <w:r>
          <w:rPr>
            <w:color w:val="0000FF"/>
          </w:rPr>
          <w:t>20</w:t>
        </w:r>
      </w:hyperlink>
      <w:r>
        <w:t xml:space="preserve"> настоящ</w:t>
      </w:r>
      <w:r>
        <w:t>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t xml:space="preserve">22. В случае если подарок не выкуплен или не реализован, Управляющий делами Губернатора Свердловской области и </w:t>
      </w:r>
      <w:r>
        <w:t>Правительства Свердловской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Указанное реше</w:t>
      </w:r>
      <w:r>
        <w:t>ние Управляющего делами Губернатора Свердловской области и Правительства Свердловской области оформляется в форме приказа Управления делами Губернатора Свердловской области и Правительства Свердловской области.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40" w:tooltip="Приказ Управления делами Губернатора Свердловской области и Правительства Свердловской области от 24.06.2014 N 81 &quot;О внесении изменений в Приказ Управления делами Губернатора и Правительства Свердловской области от 25.03.2014 N 43 &quot;Об утверждении порядка сообщ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24.06.2014 N 81)</w:t>
      </w:r>
    </w:p>
    <w:p w:rsidR="00C960D4" w:rsidRDefault="00261D52">
      <w:pPr>
        <w:pStyle w:val="ConsPlusNormal0"/>
        <w:spacing w:before="200"/>
        <w:ind w:firstLine="540"/>
        <w:jc w:val="both"/>
      </w:pPr>
      <w:r>
        <w:lastRenderedPageBreak/>
        <w:t xml:space="preserve">23. Средства, вырученные от реализации (выкупа) подарка, зачисляются в </w:t>
      </w:r>
      <w:r>
        <w:t>доход областного бюджета в порядке, установленном бюджетным законодательством Российской Федерации.</w:t>
      </w:r>
    </w:p>
    <w:p w:rsidR="00C960D4" w:rsidRDefault="00261D52">
      <w:pPr>
        <w:pStyle w:val="ConsPlusNormal0"/>
        <w:jc w:val="both"/>
      </w:pPr>
      <w:r>
        <w:t xml:space="preserve">(в ред. </w:t>
      </w:r>
      <w:hyperlink r:id="rId41" w:tooltip="Приказ Управления делами Губернатора Свердловской области и Правительства Свердловской области от 20.12.2023 N 181 &quot;О внесении изменений в Порядок сообщения о получении подарка в связи с протокольными мероприятиями, служебными командировками и другими официаль">
        <w:r>
          <w:rPr>
            <w:color w:val="0000FF"/>
          </w:rPr>
          <w:t>Приказа</w:t>
        </w:r>
      </w:hyperlink>
      <w:r>
        <w:t xml:space="preserve"> Управления делами Губернатора Сверд</w:t>
      </w:r>
      <w:r>
        <w:t>ловской области и Правительства Свердловской области от 20.12.2023 N 181)</w:t>
      </w: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jc w:val="right"/>
        <w:outlineLvl w:val="0"/>
      </w:pPr>
      <w:r>
        <w:t>Приложение N 1</w:t>
      </w:r>
    </w:p>
    <w:p w:rsidR="00C960D4" w:rsidRDefault="00261D52">
      <w:pPr>
        <w:pStyle w:val="ConsPlusNormal0"/>
        <w:jc w:val="right"/>
      </w:pPr>
      <w:r>
        <w:t>к Приказу</w:t>
      </w:r>
    </w:p>
    <w:p w:rsidR="00C960D4" w:rsidRDefault="00261D52">
      <w:pPr>
        <w:pStyle w:val="ConsPlusNormal0"/>
        <w:jc w:val="right"/>
      </w:pPr>
      <w:r>
        <w:t>Управления делами</w:t>
      </w:r>
    </w:p>
    <w:p w:rsidR="00C960D4" w:rsidRDefault="00261D52">
      <w:pPr>
        <w:pStyle w:val="ConsPlusNormal0"/>
        <w:jc w:val="right"/>
      </w:pPr>
      <w:r>
        <w:t>Губернатора Свердловской области и</w:t>
      </w:r>
    </w:p>
    <w:p w:rsidR="00C960D4" w:rsidRDefault="00261D52">
      <w:pPr>
        <w:pStyle w:val="ConsPlusNormal0"/>
        <w:jc w:val="right"/>
      </w:pPr>
      <w:r>
        <w:t>Правительства Свердловской области</w:t>
      </w:r>
    </w:p>
    <w:p w:rsidR="00C960D4" w:rsidRDefault="00261D52">
      <w:pPr>
        <w:pStyle w:val="ConsPlusNormal0"/>
        <w:jc w:val="right"/>
      </w:pPr>
      <w:r>
        <w:t>от 25 марта 2014 г. N 43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jc w:val="center"/>
      </w:pPr>
      <w:bookmarkStart w:id="11" w:name="P122"/>
      <w:bookmarkEnd w:id="11"/>
      <w:r>
        <w:t>УВЕДОМЛЕНИЕ</w:t>
      </w:r>
    </w:p>
    <w:p w:rsidR="00C960D4" w:rsidRDefault="00261D52">
      <w:pPr>
        <w:pStyle w:val="ConsPlusNormal0"/>
        <w:jc w:val="center"/>
      </w:pPr>
      <w:r>
        <w:t>О ПОЛУЧЕНИИ ПОДАРКА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nformat0"/>
        <w:jc w:val="both"/>
      </w:pPr>
      <w:r>
        <w:t xml:space="preserve">                                 В отдел правовой, организационной работы,</w:t>
      </w:r>
    </w:p>
    <w:p w:rsidR="00C960D4" w:rsidRDefault="00261D52">
      <w:pPr>
        <w:pStyle w:val="ConsPlusNonformat0"/>
        <w:jc w:val="both"/>
      </w:pPr>
      <w:r>
        <w:t xml:space="preserve">                                 государственной службы и кадров Управления</w:t>
      </w:r>
    </w:p>
    <w:p w:rsidR="00C960D4" w:rsidRDefault="00261D52">
      <w:pPr>
        <w:pStyle w:val="ConsPlusNonformat0"/>
        <w:jc w:val="both"/>
      </w:pPr>
      <w:r>
        <w:t xml:space="preserve">                                 делами Губернатора Свердловской области</w:t>
      </w:r>
    </w:p>
    <w:p w:rsidR="00C960D4" w:rsidRDefault="00261D52">
      <w:pPr>
        <w:pStyle w:val="ConsPlusNonformat0"/>
        <w:jc w:val="both"/>
      </w:pPr>
      <w:r>
        <w:t xml:space="preserve">                                </w:t>
      </w:r>
      <w:r>
        <w:t xml:space="preserve"> и Правительства Свердловской области</w:t>
      </w:r>
    </w:p>
    <w:p w:rsidR="00C960D4" w:rsidRDefault="00261D52">
      <w:pPr>
        <w:pStyle w:val="ConsPlusNonformat0"/>
        <w:jc w:val="both"/>
      </w:pPr>
      <w:r>
        <w:t xml:space="preserve">                                 от _______________________________________</w:t>
      </w:r>
    </w:p>
    <w:p w:rsidR="00C960D4" w:rsidRDefault="00261D52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C960D4" w:rsidRDefault="00261D52">
      <w:pPr>
        <w:pStyle w:val="ConsPlusNonformat0"/>
        <w:jc w:val="both"/>
      </w:pPr>
      <w:r>
        <w:t xml:space="preserve">                                       (Ф.И.О., занимаемая должнос</w:t>
      </w:r>
      <w:r>
        <w:t>ть)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 xml:space="preserve">           Уведомление</w:t>
      </w:r>
    </w:p>
    <w:p w:rsidR="00C960D4" w:rsidRDefault="00261D52">
      <w:pPr>
        <w:pStyle w:val="ConsPlusNonformat0"/>
        <w:jc w:val="both"/>
      </w:pPr>
      <w:r>
        <w:t xml:space="preserve">      о получении подарка от             "__" _______________ 20__ г.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 xml:space="preserve">    Извещаю о получении ___________________________________________________</w:t>
      </w:r>
    </w:p>
    <w:p w:rsidR="00C960D4" w:rsidRDefault="00261D52">
      <w:pPr>
        <w:pStyle w:val="ConsPlusNonformat0"/>
        <w:jc w:val="both"/>
      </w:pPr>
      <w:r>
        <w:t xml:space="preserve">                                        (дата получения)</w:t>
      </w:r>
    </w:p>
    <w:p w:rsidR="00C960D4" w:rsidRDefault="00261D52">
      <w:pPr>
        <w:pStyle w:val="ConsPlusNonformat0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C960D4" w:rsidRDefault="00261D52">
      <w:pPr>
        <w:pStyle w:val="ConsPlusNonformat0"/>
        <w:jc w:val="both"/>
      </w:pPr>
      <w:r>
        <w:t xml:space="preserve">                       (наименование протокольного мероприятия,</w:t>
      </w:r>
    </w:p>
    <w:p w:rsidR="00C960D4" w:rsidRDefault="00261D52">
      <w:pPr>
        <w:pStyle w:val="ConsPlusNonformat0"/>
        <w:jc w:val="both"/>
      </w:pPr>
      <w:r>
        <w:t xml:space="preserve">                     служебной командировки, другого официального</w:t>
      </w:r>
    </w:p>
    <w:p w:rsidR="00C960D4" w:rsidRDefault="00261D52">
      <w:pPr>
        <w:pStyle w:val="ConsPlusNonformat0"/>
        <w:jc w:val="both"/>
      </w:pPr>
      <w:r>
        <w:t xml:space="preserve">                         мероприятия, место и дата</w:t>
      </w:r>
      <w:r>
        <w:t xml:space="preserve"> проведения)</w:t>
      </w:r>
    </w:p>
    <w:p w:rsidR="00C960D4" w:rsidRDefault="00C960D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494"/>
        <w:gridCol w:w="1828"/>
        <w:gridCol w:w="1871"/>
      </w:tblGrid>
      <w:tr w:rsidR="00C960D4">
        <w:tc>
          <w:tcPr>
            <w:tcW w:w="2324" w:type="dxa"/>
          </w:tcPr>
          <w:p w:rsidR="00C960D4" w:rsidRDefault="00261D52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2494" w:type="dxa"/>
          </w:tcPr>
          <w:p w:rsidR="00C960D4" w:rsidRDefault="00261D52">
            <w:pPr>
              <w:pStyle w:val="ConsPlusNormal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28" w:type="dxa"/>
          </w:tcPr>
          <w:p w:rsidR="00C960D4" w:rsidRDefault="00261D52">
            <w:pPr>
              <w:pStyle w:val="ConsPlusNormal0"/>
              <w:jc w:val="center"/>
            </w:pPr>
            <w:r>
              <w:t>Количество предметов</w:t>
            </w:r>
          </w:p>
        </w:tc>
        <w:tc>
          <w:tcPr>
            <w:tcW w:w="1871" w:type="dxa"/>
          </w:tcPr>
          <w:p w:rsidR="00C960D4" w:rsidRDefault="00261D52">
            <w:pPr>
              <w:pStyle w:val="ConsPlusNormal0"/>
              <w:jc w:val="center"/>
            </w:pPr>
            <w:r>
              <w:t xml:space="preserve">Стоимость в рублях </w:t>
            </w:r>
            <w:hyperlink w:anchor="P181" w:tooltip="&lt;*&gt; Заполняется при наличии документов, подтверждающих стоимость подарка.">
              <w:r>
                <w:rPr>
                  <w:color w:val="0000FF"/>
                </w:rPr>
                <w:t>&lt;*&gt;</w:t>
              </w:r>
            </w:hyperlink>
          </w:p>
        </w:tc>
      </w:tr>
      <w:tr w:rsidR="00C960D4">
        <w:tc>
          <w:tcPr>
            <w:tcW w:w="2324" w:type="dxa"/>
          </w:tcPr>
          <w:p w:rsidR="00C960D4" w:rsidRDefault="00261D52">
            <w:pPr>
              <w:pStyle w:val="ConsPlusNormal0"/>
            </w:pPr>
            <w:r>
              <w:t>1.</w:t>
            </w:r>
          </w:p>
        </w:tc>
        <w:tc>
          <w:tcPr>
            <w:tcW w:w="249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71" w:type="dxa"/>
          </w:tcPr>
          <w:p w:rsidR="00C960D4" w:rsidRDefault="00C960D4">
            <w:pPr>
              <w:pStyle w:val="ConsPlusNormal0"/>
            </w:pPr>
          </w:p>
        </w:tc>
      </w:tr>
      <w:tr w:rsidR="00C960D4">
        <w:tc>
          <w:tcPr>
            <w:tcW w:w="2324" w:type="dxa"/>
          </w:tcPr>
          <w:p w:rsidR="00C960D4" w:rsidRDefault="00261D52">
            <w:pPr>
              <w:pStyle w:val="ConsPlusNormal0"/>
            </w:pPr>
            <w:r>
              <w:t>2.</w:t>
            </w:r>
          </w:p>
        </w:tc>
        <w:tc>
          <w:tcPr>
            <w:tcW w:w="249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71" w:type="dxa"/>
          </w:tcPr>
          <w:p w:rsidR="00C960D4" w:rsidRDefault="00C960D4">
            <w:pPr>
              <w:pStyle w:val="ConsPlusNormal0"/>
            </w:pPr>
          </w:p>
        </w:tc>
      </w:tr>
      <w:tr w:rsidR="00C960D4">
        <w:tc>
          <w:tcPr>
            <w:tcW w:w="2324" w:type="dxa"/>
          </w:tcPr>
          <w:p w:rsidR="00C960D4" w:rsidRDefault="00261D52">
            <w:pPr>
              <w:pStyle w:val="ConsPlusNormal0"/>
            </w:pPr>
            <w:r>
              <w:t>3.</w:t>
            </w:r>
          </w:p>
        </w:tc>
        <w:tc>
          <w:tcPr>
            <w:tcW w:w="249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71" w:type="dxa"/>
          </w:tcPr>
          <w:p w:rsidR="00C960D4" w:rsidRDefault="00C960D4">
            <w:pPr>
              <w:pStyle w:val="ConsPlusNormal0"/>
            </w:pPr>
          </w:p>
        </w:tc>
      </w:tr>
      <w:tr w:rsidR="00C960D4">
        <w:tc>
          <w:tcPr>
            <w:tcW w:w="2324" w:type="dxa"/>
          </w:tcPr>
          <w:p w:rsidR="00C960D4" w:rsidRDefault="00261D52">
            <w:pPr>
              <w:pStyle w:val="ConsPlusNormal0"/>
            </w:pPr>
            <w:r>
              <w:t>Итого</w:t>
            </w:r>
          </w:p>
        </w:tc>
        <w:tc>
          <w:tcPr>
            <w:tcW w:w="249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71" w:type="dxa"/>
          </w:tcPr>
          <w:p w:rsidR="00C960D4" w:rsidRDefault="00C960D4">
            <w:pPr>
              <w:pStyle w:val="ConsPlusNormal0"/>
            </w:pPr>
          </w:p>
        </w:tc>
      </w:tr>
    </w:tbl>
    <w:p w:rsidR="00C960D4" w:rsidRDefault="00C960D4">
      <w:pPr>
        <w:pStyle w:val="ConsPlusNormal0"/>
        <w:jc w:val="both"/>
      </w:pPr>
    </w:p>
    <w:p w:rsidR="00C960D4" w:rsidRDefault="00261D52">
      <w:pPr>
        <w:pStyle w:val="ConsPlusNonformat0"/>
        <w:jc w:val="both"/>
      </w:pPr>
      <w:r>
        <w:t>Приложение: _______________________________________________ на ____ листах.</w:t>
      </w:r>
    </w:p>
    <w:p w:rsidR="00C960D4" w:rsidRDefault="00261D52">
      <w:pPr>
        <w:pStyle w:val="ConsPlusNonformat0"/>
        <w:jc w:val="both"/>
      </w:pPr>
      <w:r>
        <w:t xml:space="preserve">                        (наименование документа)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>Лицо,</w:t>
      </w:r>
    </w:p>
    <w:p w:rsidR="00C960D4" w:rsidRDefault="00261D52">
      <w:pPr>
        <w:pStyle w:val="ConsPlusNonformat0"/>
        <w:jc w:val="both"/>
      </w:pPr>
      <w:r>
        <w:t>представившее</w:t>
      </w:r>
    </w:p>
    <w:p w:rsidR="00C960D4" w:rsidRDefault="00261D52">
      <w:pPr>
        <w:pStyle w:val="ConsPlusNonformat0"/>
        <w:jc w:val="both"/>
      </w:pPr>
      <w:r>
        <w:t>уведомление _________ _____________________        "__" ___________ 20__ г.</w:t>
      </w:r>
    </w:p>
    <w:p w:rsidR="00C960D4" w:rsidRDefault="00261D52">
      <w:pPr>
        <w:pStyle w:val="ConsPlusNonformat0"/>
        <w:jc w:val="both"/>
      </w:pPr>
      <w:r>
        <w:t xml:space="preserve">            (подпись) (расшифровка подписи)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>Лицо,</w:t>
      </w:r>
    </w:p>
    <w:p w:rsidR="00C960D4" w:rsidRDefault="00261D52">
      <w:pPr>
        <w:pStyle w:val="ConsPlusNonformat0"/>
        <w:jc w:val="both"/>
      </w:pPr>
      <w:r>
        <w:t>принявшее</w:t>
      </w:r>
    </w:p>
    <w:p w:rsidR="00C960D4" w:rsidRDefault="00261D52">
      <w:pPr>
        <w:pStyle w:val="ConsPlusNonformat0"/>
        <w:jc w:val="both"/>
      </w:pPr>
      <w:r>
        <w:t>уведомление _________ _____________________        "__" ___________ 20__ г.</w:t>
      </w:r>
    </w:p>
    <w:p w:rsidR="00C960D4" w:rsidRDefault="00261D52">
      <w:pPr>
        <w:pStyle w:val="ConsPlusNonformat0"/>
        <w:jc w:val="both"/>
      </w:pPr>
      <w:r>
        <w:t xml:space="preserve">            (подпись) (расшифровка подписи)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>Регистрационный номер в журнале регистрации уведомлений</w:t>
      </w:r>
    </w:p>
    <w:p w:rsidR="00C960D4" w:rsidRDefault="00261D52">
      <w:pPr>
        <w:pStyle w:val="ConsPlusNonformat0"/>
        <w:jc w:val="both"/>
      </w:pPr>
      <w:r>
        <w:t>"__" _____________</w:t>
      </w:r>
      <w:r>
        <w:t>__ 20__ г.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ind w:firstLine="540"/>
        <w:jc w:val="both"/>
      </w:pPr>
      <w:r>
        <w:t>--------------------------------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12" w:name="P181"/>
      <w:bookmarkEnd w:id="12"/>
      <w:r>
        <w:t>&lt;*&gt; Заполняется при наличии документов, подтверждающих стоимость подарка.</w:t>
      </w: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jc w:val="right"/>
        <w:outlineLvl w:val="0"/>
      </w:pPr>
      <w:r>
        <w:t>Приложение N 2</w:t>
      </w:r>
    </w:p>
    <w:p w:rsidR="00C960D4" w:rsidRDefault="00261D52">
      <w:pPr>
        <w:pStyle w:val="ConsPlusNormal0"/>
        <w:jc w:val="right"/>
      </w:pPr>
      <w:r>
        <w:t>к Приказу</w:t>
      </w:r>
    </w:p>
    <w:p w:rsidR="00C960D4" w:rsidRDefault="00261D52">
      <w:pPr>
        <w:pStyle w:val="ConsPlusNormal0"/>
        <w:jc w:val="right"/>
      </w:pPr>
      <w:r>
        <w:t>Управления делами</w:t>
      </w:r>
    </w:p>
    <w:p w:rsidR="00C960D4" w:rsidRDefault="00261D52">
      <w:pPr>
        <w:pStyle w:val="ConsPlusNormal0"/>
        <w:jc w:val="right"/>
      </w:pPr>
      <w:r>
        <w:t>Губернатора Свердловской области и</w:t>
      </w:r>
    </w:p>
    <w:p w:rsidR="00C960D4" w:rsidRDefault="00261D52">
      <w:pPr>
        <w:pStyle w:val="ConsPlusNormal0"/>
        <w:jc w:val="right"/>
      </w:pPr>
      <w:r>
        <w:t>Правительства Свердловской области</w:t>
      </w:r>
    </w:p>
    <w:p w:rsidR="00C960D4" w:rsidRDefault="00261D52">
      <w:pPr>
        <w:pStyle w:val="ConsPlusNormal0"/>
        <w:jc w:val="right"/>
      </w:pPr>
      <w:r>
        <w:t>от 25 марта 2014 г. N 43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nformat0"/>
        <w:jc w:val="both"/>
      </w:pPr>
      <w:bookmarkStart w:id="13" w:name="P194"/>
      <w:bookmarkEnd w:id="13"/>
      <w:r>
        <w:t xml:space="preserve">                                    АКТ</w:t>
      </w:r>
    </w:p>
    <w:p w:rsidR="00C960D4" w:rsidRDefault="00261D52">
      <w:pPr>
        <w:pStyle w:val="ConsPlusNonformat0"/>
        <w:jc w:val="both"/>
      </w:pPr>
      <w:r>
        <w:t xml:space="preserve">                              ПРИЕМА-ПЕРЕДАЧИ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>"__" _______________ 20__ г.                                      N _______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 xml:space="preserve">    Мы, нижеподписавшиеся, составили настоящий акт о том, что</w:t>
      </w:r>
    </w:p>
    <w:p w:rsidR="00C960D4" w:rsidRDefault="00261D52">
      <w:pPr>
        <w:pStyle w:val="ConsPlusNonformat0"/>
        <w:jc w:val="both"/>
      </w:pPr>
      <w:r>
        <w:t>____</w:t>
      </w:r>
      <w:r>
        <w:t>_______________________________________________________________________</w:t>
      </w:r>
    </w:p>
    <w:p w:rsidR="00C960D4" w:rsidRDefault="00261D52">
      <w:pPr>
        <w:pStyle w:val="ConsPlusNonformat0"/>
        <w:jc w:val="both"/>
      </w:pPr>
      <w:r>
        <w:t xml:space="preserve">                (Ф.И.О., должность лица, сдавшего подарок)</w:t>
      </w:r>
    </w:p>
    <w:p w:rsidR="00C960D4" w:rsidRDefault="00261D52">
      <w:pPr>
        <w:pStyle w:val="ConsPlusNonformat0"/>
        <w:jc w:val="both"/>
      </w:pPr>
      <w:r>
        <w:t>Сдал(а)</w:t>
      </w:r>
    </w:p>
    <w:p w:rsidR="00C960D4" w:rsidRDefault="00261D52">
      <w:pPr>
        <w:pStyle w:val="ConsPlusNonformat0"/>
        <w:jc w:val="both"/>
      </w:pPr>
      <w:r>
        <w:t>___________________________________________________________________________</w:t>
      </w:r>
    </w:p>
    <w:p w:rsidR="00C960D4" w:rsidRDefault="00261D52">
      <w:pPr>
        <w:pStyle w:val="ConsPlusNonformat0"/>
        <w:jc w:val="both"/>
      </w:pPr>
      <w:r>
        <w:t xml:space="preserve">       (Ф.И.О., должность ответственного </w:t>
      </w:r>
      <w:r>
        <w:t>лица, принимающего подарок)</w:t>
      </w:r>
    </w:p>
    <w:p w:rsidR="00C960D4" w:rsidRDefault="00261D52">
      <w:pPr>
        <w:pStyle w:val="ConsPlusNonformat0"/>
        <w:jc w:val="both"/>
      </w:pPr>
      <w:r>
        <w:t>Принял(а) на ответственное хранение следующие подарки:</w:t>
      </w:r>
    </w:p>
    <w:p w:rsidR="00C960D4" w:rsidRDefault="00C960D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2154"/>
        <w:gridCol w:w="2381"/>
        <w:gridCol w:w="1828"/>
        <w:gridCol w:w="1984"/>
      </w:tblGrid>
      <w:tr w:rsidR="00C960D4">
        <w:tc>
          <w:tcPr>
            <w:tcW w:w="653" w:type="dxa"/>
          </w:tcPr>
          <w:p w:rsidR="00C960D4" w:rsidRDefault="00261D5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C960D4" w:rsidRDefault="00261D52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C960D4" w:rsidRDefault="00261D52">
            <w:pPr>
              <w:pStyle w:val="ConsPlusNormal0"/>
              <w:jc w:val="center"/>
            </w:pPr>
            <w:r>
              <w:t>Основные характеристики (описание)</w:t>
            </w:r>
          </w:p>
        </w:tc>
        <w:tc>
          <w:tcPr>
            <w:tcW w:w="1828" w:type="dxa"/>
          </w:tcPr>
          <w:p w:rsidR="00C960D4" w:rsidRDefault="00261D52">
            <w:pPr>
              <w:pStyle w:val="ConsPlusNormal0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:rsidR="00C960D4" w:rsidRDefault="00261D52">
            <w:pPr>
              <w:pStyle w:val="ConsPlusNormal0"/>
              <w:jc w:val="center"/>
            </w:pPr>
            <w:r>
              <w:t xml:space="preserve">Стоимость (рублей) </w:t>
            </w:r>
            <w:hyperlink w:anchor="P224" w:tooltip="&lt;*&gt; Заполняется при наличии документов, подтверждающих стоимость подарка.">
              <w:r>
                <w:rPr>
                  <w:color w:val="0000FF"/>
                </w:rPr>
                <w:t>&lt;*&gt;</w:t>
              </w:r>
            </w:hyperlink>
          </w:p>
        </w:tc>
      </w:tr>
      <w:tr w:rsidR="00C960D4">
        <w:tc>
          <w:tcPr>
            <w:tcW w:w="653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15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38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984" w:type="dxa"/>
          </w:tcPr>
          <w:p w:rsidR="00C960D4" w:rsidRDefault="00C960D4">
            <w:pPr>
              <w:pStyle w:val="ConsPlusNormal0"/>
            </w:pPr>
          </w:p>
        </w:tc>
      </w:tr>
      <w:tr w:rsidR="00C960D4">
        <w:tc>
          <w:tcPr>
            <w:tcW w:w="653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15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38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984" w:type="dxa"/>
          </w:tcPr>
          <w:p w:rsidR="00C960D4" w:rsidRDefault="00C960D4">
            <w:pPr>
              <w:pStyle w:val="ConsPlusNormal0"/>
            </w:pPr>
          </w:p>
        </w:tc>
      </w:tr>
    </w:tbl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ind w:firstLine="540"/>
        <w:jc w:val="both"/>
      </w:pPr>
      <w:r>
        <w:t>--------------------------------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14" w:name="P224"/>
      <w:bookmarkEnd w:id="14"/>
      <w:r>
        <w:t>&lt;*&gt; Заполняется при наличии документов, подтверждающих стоимость подарка.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nformat0"/>
        <w:jc w:val="both"/>
      </w:pPr>
      <w:r>
        <w:t>Приложение: ______________________________________________ на _____ листах.</w:t>
      </w:r>
    </w:p>
    <w:p w:rsidR="00C960D4" w:rsidRDefault="00261D52">
      <w:pPr>
        <w:pStyle w:val="ConsPlusNonformat0"/>
        <w:jc w:val="both"/>
      </w:pPr>
      <w:r>
        <w:t xml:space="preserve">                       (наименование документа)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>Принял(а) на ответственное хранение     Сдал(а)</w:t>
      </w:r>
    </w:p>
    <w:p w:rsidR="00C960D4" w:rsidRDefault="00261D52">
      <w:pPr>
        <w:pStyle w:val="ConsPlusNonformat0"/>
        <w:jc w:val="both"/>
      </w:pPr>
      <w:r>
        <w:t>___________ _______________________     ___________ _______________________</w:t>
      </w:r>
    </w:p>
    <w:p w:rsidR="00C960D4" w:rsidRDefault="00261D52">
      <w:pPr>
        <w:pStyle w:val="ConsPlusNonformat0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>(расшифровка подписи)       (подпись)   (расшифровка подписи)</w:t>
      </w: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8126B" w:rsidRDefault="00C8126B">
      <w:pPr>
        <w:pStyle w:val="ConsPlusNormal0"/>
        <w:jc w:val="right"/>
        <w:outlineLvl w:val="0"/>
      </w:pPr>
    </w:p>
    <w:p w:rsidR="00C8126B" w:rsidRDefault="00C8126B">
      <w:pPr>
        <w:pStyle w:val="ConsPlusNormal0"/>
        <w:jc w:val="right"/>
        <w:outlineLvl w:val="0"/>
      </w:pPr>
    </w:p>
    <w:p w:rsidR="00C8126B" w:rsidRDefault="00C8126B">
      <w:pPr>
        <w:pStyle w:val="ConsPlusNormal0"/>
        <w:jc w:val="right"/>
        <w:outlineLvl w:val="0"/>
      </w:pPr>
    </w:p>
    <w:p w:rsidR="00C8126B" w:rsidRDefault="00C8126B">
      <w:pPr>
        <w:pStyle w:val="ConsPlusNormal0"/>
        <w:jc w:val="right"/>
        <w:outlineLvl w:val="0"/>
      </w:pPr>
    </w:p>
    <w:p w:rsidR="00C8126B" w:rsidRDefault="00C8126B">
      <w:pPr>
        <w:pStyle w:val="ConsPlusNormal0"/>
        <w:jc w:val="right"/>
        <w:outlineLvl w:val="0"/>
      </w:pPr>
    </w:p>
    <w:p w:rsidR="00C8126B" w:rsidRDefault="00C8126B">
      <w:pPr>
        <w:pStyle w:val="ConsPlusNormal0"/>
        <w:jc w:val="right"/>
        <w:outlineLvl w:val="0"/>
      </w:pPr>
    </w:p>
    <w:p w:rsidR="00C960D4" w:rsidRDefault="00261D52">
      <w:pPr>
        <w:pStyle w:val="ConsPlusNormal0"/>
        <w:jc w:val="right"/>
        <w:outlineLvl w:val="0"/>
      </w:pPr>
      <w:bookmarkStart w:id="15" w:name="_GoBack"/>
      <w:bookmarkEnd w:id="15"/>
      <w:r>
        <w:t>Приложение N 3</w:t>
      </w:r>
    </w:p>
    <w:p w:rsidR="00C960D4" w:rsidRDefault="00261D52">
      <w:pPr>
        <w:pStyle w:val="ConsPlusNormal0"/>
        <w:jc w:val="right"/>
      </w:pPr>
      <w:r>
        <w:t>к Приказу</w:t>
      </w:r>
    </w:p>
    <w:p w:rsidR="00C960D4" w:rsidRDefault="00261D52">
      <w:pPr>
        <w:pStyle w:val="ConsPlusNormal0"/>
        <w:jc w:val="right"/>
      </w:pPr>
      <w:r>
        <w:t>Управления делами</w:t>
      </w:r>
    </w:p>
    <w:p w:rsidR="00C960D4" w:rsidRDefault="00261D52">
      <w:pPr>
        <w:pStyle w:val="ConsPlusNormal0"/>
        <w:jc w:val="right"/>
      </w:pPr>
      <w:r>
        <w:t>Губернатора Свердловской области и</w:t>
      </w:r>
    </w:p>
    <w:p w:rsidR="00C960D4" w:rsidRDefault="00261D52">
      <w:pPr>
        <w:pStyle w:val="ConsPlusNormal0"/>
        <w:jc w:val="right"/>
      </w:pPr>
      <w:r>
        <w:t>Правительства Свердловской области</w:t>
      </w:r>
    </w:p>
    <w:p w:rsidR="00C960D4" w:rsidRDefault="00261D52">
      <w:pPr>
        <w:pStyle w:val="ConsPlusNormal0"/>
        <w:jc w:val="right"/>
      </w:pPr>
      <w:r>
        <w:t>от 25 марта 2014 г. N 43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jc w:val="center"/>
      </w:pPr>
      <w:bookmarkStart w:id="16" w:name="P244"/>
      <w:bookmarkEnd w:id="16"/>
      <w:r>
        <w:t>КНИГА</w:t>
      </w:r>
    </w:p>
    <w:p w:rsidR="00C960D4" w:rsidRDefault="00261D52">
      <w:pPr>
        <w:pStyle w:val="ConsPlusNormal0"/>
        <w:jc w:val="center"/>
      </w:pPr>
      <w:r>
        <w:t>УЧЕТА АКТОВ ПРИЕМА-ПЕРЕДАЧИ</w:t>
      </w: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sectPr w:rsidR="00C960D4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07"/>
        <w:gridCol w:w="2211"/>
        <w:gridCol w:w="1644"/>
        <w:gridCol w:w="1757"/>
        <w:gridCol w:w="1474"/>
        <w:gridCol w:w="1814"/>
        <w:gridCol w:w="1814"/>
        <w:gridCol w:w="1361"/>
      </w:tblGrid>
      <w:tr w:rsidR="00C960D4">
        <w:tc>
          <w:tcPr>
            <w:tcW w:w="624" w:type="dxa"/>
          </w:tcPr>
          <w:p w:rsidR="00C960D4" w:rsidRDefault="00261D52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</w:tcPr>
          <w:p w:rsidR="00C960D4" w:rsidRDefault="00261D52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2211" w:type="dxa"/>
          </w:tcPr>
          <w:p w:rsidR="00C960D4" w:rsidRDefault="00261D52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1644" w:type="dxa"/>
          </w:tcPr>
          <w:p w:rsidR="00C960D4" w:rsidRDefault="00261D52">
            <w:pPr>
              <w:pStyle w:val="ConsPlusNormal0"/>
              <w:jc w:val="center"/>
            </w:pPr>
            <w:r>
              <w:t>Вид подарка</w:t>
            </w:r>
          </w:p>
        </w:tc>
        <w:tc>
          <w:tcPr>
            <w:tcW w:w="1757" w:type="dxa"/>
          </w:tcPr>
          <w:p w:rsidR="00C960D4" w:rsidRDefault="00261D52">
            <w:pPr>
              <w:pStyle w:val="ConsPlusNormal0"/>
              <w:jc w:val="center"/>
            </w:pPr>
            <w:r>
              <w:t>Ф.И.О. сдавшего подарок</w:t>
            </w:r>
          </w:p>
        </w:tc>
        <w:tc>
          <w:tcPr>
            <w:tcW w:w="1474" w:type="dxa"/>
          </w:tcPr>
          <w:p w:rsidR="00C960D4" w:rsidRDefault="00261D52">
            <w:pPr>
              <w:pStyle w:val="ConsPlusNormal0"/>
              <w:jc w:val="center"/>
            </w:pPr>
            <w:r>
              <w:t>Подпись сдавшего подарок</w:t>
            </w:r>
          </w:p>
        </w:tc>
        <w:tc>
          <w:tcPr>
            <w:tcW w:w="1814" w:type="dxa"/>
          </w:tcPr>
          <w:p w:rsidR="00C960D4" w:rsidRDefault="00261D52">
            <w:pPr>
              <w:pStyle w:val="ConsPlusNormal0"/>
              <w:jc w:val="center"/>
            </w:pPr>
            <w:r>
              <w:t>Ф.И.О. принявшего подарок</w:t>
            </w:r>
          </w:p>
        </w:tc>
        <w:tc>
          <w:tcPr>
            <w:tcW w:w="1814" w:type="dxa"/>
          </w:tcPr>
          <w:p w:rsidR="00C960D4" w:rsidRDefault="00261D52">
            <w:pPr>
              <w:pStyle w:val="ConsPlusNormal0"/>
              <w:jc w:val="center"/>
            </w:pPr>
            <w:r>
              <w:t>Подпись принявшего подарок</w:t>
            </w:r>
          </w:p>
        </w:tc>
        <w:tc>
          <w:tcPr>
            <w:tcW w:w="1361" w:type="dxa"/>
          </w:tcPr>
          <w:p w:rsidR="00C960D4" w:rsidRDefault="00261D52">
            <w:pPr>
              <w:pStyle w:val="ConsPlusNormal0"/>
              <w:jc w:val="center"/>
            </w:pPr>
            <w:r>
              <w:t>Отметка о возврате</w:t>
            </w:r>
          </w:p>
        </w:tc>
      </w:tr>
      <w:tr w:rsidR="00C960D4">
        <w:tc>
          <w:tcPr>
            <w:tcW w:w="62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907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21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64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757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47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1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1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361" w:type="dxa"/>
          </w:tcPr>
          <w:p w:rsidR="00C960D4" w:rsidRDefault="00C960D4">
            <w:pPr>
              <w:pStyle w:val="ConsPlusNormal0"/>
            </w:pPr>
          </w:p>
        </w:tc>
      </w:tr>
      <w:tr w:rsidR="00C960D4">
        <w:tc>
          <w:tcPr>
            <w:tcW w:w="62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907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21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64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757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47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1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14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361" w:type="dxa"/>
          </w:tcPr>
          <w:p w:rsidR="00C960D4" w:rsidRDefault="00C960D4">
            <w:pPr>
              <w:pStyle w:val="ConsPlusNormal0"/>
            </w:pPr>
          </w:p>
        </w:tc>
      </w:tr>
    </w:tbl>
    <w:p w:rsidR="00C960D4" w:rsidRDefault="00C960D4">
      <w:pPr>
        <w:pStyle w:val="ConsPlusNormal0"/>
        <w:sectPr w:rsidR="00C960D4">
          <w:headerReference w:type="default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jc w:val="right"/>
        <w:outlineLvl w:val="0"/>
      </w:pPr>
      <w:r>
        <w:t>Приложение N 4</w:t>
      </w:r>
    </w:p>
    <w:p w:rsidR="00C960D4" w:rsidRDefault="00261D52">
      <w:pPr>
        <w:pStyle w:val="ConsPlusNormal0"/>
        <w:jc w:val="right"/>
      </w:pPr>
      <w:r>
        <w:t>к Приказу</w:t>
      </w:r>
    </w:p>
    <w:p w:rsidR="00C960D4" w:rsidRDefault="00261D52">
      <w:pPr>
        <w:pStyle w:val="ConsPlusNormal0"/>
        <w:jc w:val="right"/>
      </w:pPr>
      <w:r>
        <w:t>Управления делами</w:t>
      </w:r>
    </w:p>
    <w:p w:rsidR="00C960D4" w:rsidRDefault="00261D52">
      <w:pPr>
        <w:pStyle w:val="ConsPlusNormal0"/>
        <w:jc w:val="right"/>
      </w:pPr>
      <w:r>
        <w:t>Губернатора Свердловской области и</w:t>
      </w:r>
    </w:p>
    <w:p w:rsidR="00C960D4" w:rsidRDefault="00261D52">
      <w:pPr>
        <w:pStyle w:val="ConsPlusNormal0"/>
        <w:jc w:val="right"/>
      </w:pPr>
      <w:r>
        <w:t>Правительства Свердловской области</w:t>
      </w:r>
    </w:p>
    <w:p w:rsidR="00C960D4" w:rsidRDefault="00261D52">
      <w:pPr>
        <w:pStyle w:val="ConsPlusNormal0"/>
        <w:jc w:val="right"/>
      </w:pPr>
      <w:r>
        <w:t>от 25 марта 2014 г. N 43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nformat0"/>
        <w:jc w:val="both"/>
      </w:pPr>
      <w:bookmarkStart w:id="17" w:name="P286"/>
      <w:bookmarkEnd w:id="17"/>
      <w:r>
        <w:t xml:space="preserve">                                    АКТ</w:t>
      </w:r>
    </w:p>
    <w:p w:rsidR="00C960D4" w:rsidRDefault="00261D52">
      <w:pPr>
        <w:pStyle w:val="ConsPlusNonformat0"/>
        <w:jc w:val="both"/>
      </w:pPr>
      <w:r>
        <w:t xml:space="preserve">                                 ВОЗВРАТА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 xml:space="preserve">"__" _______________ 20__ г.                     </w:t>
      </w:r>
      <w:r>
        <w:t xml:space="preserve">                N ________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 xml:space="preserve">    В  соответствии  с  </w:t>
      </w:r>
      <w:hyperlink r:id="rId50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частью 2 статьи 575</w:t>
        </w:r>
      </w:hyperlink>
      <w:r>
        <w:t xml:space="preserve"> Гражданского кодекса Российской</w:t>
      </w:r>
    </w:p>
    <w:p w:rsidR="00C960D4" w:rsidRDefault="00261D52">
      <w:pPr>
        <w:pStyle w:val="ConsPlusNonformat0"/>
        <w:jc w:val="both"/>
      </w:pPr>
      <w:proofErr w:type="gramStart"/>
      <w:r>
        <w:t>Федерации  принятые</w:t>
      </w:r>
      <w:proofErr w:type="gramEnd"/>
      <w:r>
        <w:t xml:space="preserve">  по акту приема-передачи от "__" ______________ 20__ г.</w:t>
      </w:r>
    </w:p>
    <w:p w:rsidR="00C960D4" w:rsidRDefault="00261D52">
      <w:pPr>
        <w:pStyle w:val="ConsPlusNonformat0"/>
        <w:jc w:val="both"/>
      </w:pPr>
      <w:r>
        <w:t>N ______ подарки:</w:t>
      </w:r>
    </w:p>
    <w:p w:rsidR="00C960D4" w:rsidRDefault="00C960D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2211"/>
        <w:gridCol w:w="2381"/>
        <w:gridCol w:w="1828"/>
        <w:gridCol w:w="1984"/>
      </w:tblGrid>
      <w:tr w:rsidR="00C960D4">
        <w:tc>
          <w:tcPr>
            <w:tcW w:w="653" w:type="dxa"/>
          </w:tcPr>
          <w:p w:rsidR="00C960D4" w:rsidRDefault="00261D5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C960D4" w:rsidRDefault="00261D52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C960D4" w:rsidRDefault="00261D52">
            <w:pPr>
              <w:pStyle w:val="ConsPlusNormal0"/>
              <w:jc w:val="center"/>
            </w:pPr>
            <w:r>
              <w:t>Основные характеристики (оп</w:t>
            </w:r>
            <w:r>
              <w:t>исание)</w:t>
            </w:r>
          </w:p>
        </w:tc>
        <w:tc>
          <w:tcPr>
            <w:tcW w:w="1828" w:type="dxa"/>
          </w:tcPr>
          <w:p w:rsidR="00C960D4" w:rsidRDefault="00261D52">
            <w:pPr>
              <w:pStyle w:val="ConsPlusNormal0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:rsidR="00C960D4" w:rsidRDefault="00261D52">
            <w:pPr>
              <w:pStyle w:val="ConsPlusNormal0"/>
              <w:jc w:val="center"/>
            </w:pPr>
            <w:r>
              <w:t xml:space="preserve">Стоимость (рублей) </w:t>
            </w:r>
            <w:hyperlink w:anchor="P312" w:tooltip="&lt;*&gt; Заполняется при наличии документов, подтверждающих стоимость подарка.">
              <w:r>
                <w:rPr>
                  <w:color w:val="0000FF"/>
                </w:rPr>
                <w:t>&lt;*&gt;</w:t>
              </w:r>
            </w:hyperlink>
          </w:p>
        </w:tc>
      </w:tr>
      <w:tr w:rsidR="00C960D4">
        <w:tc>
          <w:tcPr>
            <w:tcW w:w="653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21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38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984" w:type="dxa"/>
          </w:tcPr>
          <w:p w:rsidR="00C960D4" w:rsidRDefault="00C960D4">
            <w:pPr>
              <w:pStyle w:val="ConsPlusNormal0"/>
            </w:pPr>
          </w:p>
        </w:tc>
      </w:tr>
      <w:tr w:rsidR="00C960D4">
        <w:tc>
          <w:tcPr>
            <w:tcW w:w="653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21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2381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828" w:type="dxa"/>
          </w:tcPr>
          <w:p w:rsidR="00C960D4" w:rsidRDefault="00C960D4">
            <w:pPr>
              <w:pStyle w:val="ConsPlusNormal0"/>
            </w:pPr>
          </w:p>
        </w:tc>
        <w:tc>
          <w:tcPr>
            <w:tcW w:w="1984" w:type="dxa"/>
          </w:tcPr>
          <w:p w:rsidR="00C960D4" w:rsidRDefault="00C960D4">
            <w:pPr>
              <w:pStyle w:val="ConsPlusNormal0"/>
            </w:pPr>
          </w:p>
        </w:tc>
      </w:tr>
    </w:tbl>
    <w:p w:rsidR="00C960D4" w:rsidRDefault="00C960D4">
      <w:pPr>
        <w:pStyle w:val="ConsPlusNormal0"/>
        <w:jc w:val="both"/>
      </w:pPr>
    </w:p>
    <w:p w:rsidR="00C960D4" w:rsidRDefault="00261D52">
      <w:pPr>
        <w:pStyle w:val="ConsPlusNormal0"/>
        <w:ind w:firstLine="540"/>
        <w:jc w:val="both"/>
      </w:pPr>
      <w:r>
        <w:t>--------------------------------</w:t>
      </w:r>
    </w:p>
    <w:p w:rsidR="00C960D4" w:rsidRDefault="00261D52">
      <w:pPr>
        <w:pStyle w:val="ConsPlusNormal0"/>
        <w:spacing w:before="200"/>
        <w:ind w:firstLine="540"/>
        <w:jc w:val="both"/>
      </w:pPr>
      <w:bookmarkStart w:id="18" w:name="P312"/>
      <w:bookmarkEnd w:id="18"/>
      <w:r>
        <w:t>&lt;*&gt; Заполняется при наличии документов, подтверждающих стоимость подарка.</w:t>
      </w:r>
    </w:p>
    <w:p w:rsidR="00C960D4" w:rsidRDefault="00C960D4">
      <w:pPr>
        <w:pStyle w:val="ConsPlusNormal0"/>
        <w:jc w:val="both"/>
      </w:pPr>
    </w:p>
    <w:p w:rsidR="00C960D4" w:rsidRDefault="00261D52">
      <w:pPr>
        <w:pStyle w:val="ConsPlusNonformat0"/>
        <w:jc w:val="both"/>
      </w:pPr>
      <w:r>
        <w:t>подлежат возврату</w:t>
      </w:r>
    </w:p>
    <w:p w:rsidR="00C960D4" w:rsidRDefault="00261D52">
      <w:pPr>
        <w:pStyle w:val="ConsPlusNonformat0"/>
        <w:jc w:val="both"/>
      </w:pPr>
      <w:r>
        <w:t>__________________________________________________________________________.</w:t>
      </w:r>
    </w:p>
    <w:p w:rsidR="00C960D4" w:rsidRDefault="00261D52">
      <w:pPr>
        <w:pStyle w:val="ConsPlusNonformat0"/>
        <w:jc w:val="both"/>
      </w:pPr>
      <w:r>
        <w:t xml:space="preserve">                (Ф.И.О., должность лица, сдавшего подарок)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>Претензий к состоянию и ком</w:t>
      </w:r>
      <w:r>
        <w:t>плектности подарка нет.</w:t>
      </w:r>
    </w:p>
    <w:p w:rsidR="00C960D4" w:rsidRDefault="00C960D4">
      <w:pPr>
        <w:pStyle w:val="ConsPlusNonformat0"/>
        <w:jc w:val="both"/>
      </w:pPr>
    </w:p>
    <w:p w:rsidR="00C960D4" w:rsidRDefault="00261D52">
      <w:pPr>
        <w:pStyle w:val="ConsPlusNonformat0"/>
        <w:jc w:val="both"/>
      </w:pPr>
      <w:r>
        <w:t>Выдал(</w:t>
      </w:r>
      <w:proofErr w:type="gramStart"/>
      <w:r>
        <w:t xml:space="preserve">а)   </w:t>
      </w:r>
      <w:proofErr w:type="gramEnd"/>
      <w:r>
        <w:t xml:space="preserve">                                    Принял(а)</w:t>
      </w:r>
    </w:p>
    <w:p w:rsidR="00C960D4" w:rsidRDefault="00261D52">
      <w:pPr>
        <w:pStyle w:val="ConsPlusNonformat0"/>
        <w:jc w:val="both"/>
      </w:pPr>
      <w:r>
        <w:t>____________________________                   ____________________________</w:t>
      </w:r>
    </w:p>
    <w:p w:rsidR="00C960D4" w:rsidRDefault="00261D52">
      <w:pPr>
        <w:pStyle w:val="ConsPlusNonformat0"/>
        <w:jc w:val="both"/>
      </w:pPr>
      <w:r>
        <w:t xml:space="preserve">     (Ф.И.О., </w:t>
      </w:r>
      <w:proofErr w:type="gramStart"/>
      <w:r>
        <w:t xml:space="preserve">подпись)   </w:t>
      </w:r>
      <w:proofErr w:type="gramEnd"/>
      <w:r>
        <w:t xml:space="preserve">                           (Ф.И.О., подпись)</w:t>
      </w: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jc w:val="both"/>
      </w:pPr>
    </w:p>
    <w:p w:rsidR="00C960D4" w:rsidRDefault="00C960D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60D4">
      <w:headerReference w:type="default" r:id="rId51"/>
      <w:footerReference w:type="default" r:id="rId52"/>
      <w:headerReference w:type="first" r:id="rId53"/>
      <w:footerReference w:type="first" r:id="rId5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52" w:rsidRDefault="00261D52">
      <w:r>
        <w:separator/>
      </w:r>
    </w:p>
  </w:endnote>
  <w:endnote w:type="continuationSeparator" w:id="0">
    <w:p w:rsidR="00261D52" w:rsidRDefault="0026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261D5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261D5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960D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960D4" w:rsidRDefault="00261D5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60D4" w:rsidRDefault="00261D5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60D4" w:rsidRDefault="00261D5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960D4" w:rsidRDefault="00261D5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261D5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960D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60D4" w:rsidRDefault="00261D5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60D4" w:rsidRDefault="00261D5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60D4" w:rsidRDefault="00261D5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960D4" w:rsidRDefault="00261D52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261D5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52" w:rsidRDefault="00261D52">
      <w:r>
        <w:separator/>
      </w:r>
    </w:p>
  </w:footnote>
  <w:footnote w:type="continuationSeparator" w:id="0">
    <w:p w:rsidR="00261D52" w:rsidRDefault="0026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C960D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C960D4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960D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960D4" w:rsidRDefault="00261D5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делами Губернатора Свердловской области и Правительства Свердловской области от 25.03.2014 N 43</w:t>
          </w:r>
          <w:r>
            <w:rPr>
              <w:rFonts w:ascii="Tahoma" w:hAnsi="Tahoma" w:cs="Tahoma"/>
              <w:sz w:val="16"/>
              <w:szCs w:val="16"/>
            </w:rPr>
            <w:br/>
            <w:t>(ред. ...</w:t>
          </w:r>
        </w:p>
      </w:tc>
      <w:tc>
        <w:tcPr>
          <w:tcW w:w="2300" w:type="pct"/>
          <w:vAlign w:val="center"/>
        </w:tcPr>
        <w:p w:rsidR="00C960D4" w:rsidRDefault="00261D5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23.05.2024</w:t>
          </w:r>
        </w:p>
      </w:tc>
    </w:tr>
  </w:tbl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C960D4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C960D4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C960D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60D4" w:rsidRDefault="00261D5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Управления делами </w:t>
          </w:r>
          <w:r>
            <w:rPr>
              <w:rFonts w:ascii="Tahoma" w:hAnsi="Tahoma" w:cs="Tahoma"/>
              <w:sz w:val="16"/>
              <w:szCs w:val="16"/>
            </w:rPr>
            <w:t>Губернатора Свердловской области и Правительства Свердловской области от 25.03.2014 N 43</w:t>
          </w:r>
          <w:r>
            <w:rPr>
              <w:rFonts w:ascii="Tahoma" w:hAnsi="Tahoma" w:cs="Tahoma"/>
              <w:sz w:val="16"/>
              <w:szCs w:val="16"/>
            </w:rPr>
            <w:br/>
            <w:t>(ред. ...</w:t>
          </w:r>
        </w:p>
      </w:tc>
      <w:tc>
        <w:tcPr>
          <w:tcW w:w="2300" w:type="pct"/>
          <w:vAlign w:val="center"/>
        </w:tcPr>
        <w:p w:rsidR="00C960D4" w:rsidRDefault="00261D5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</w:t>
          </w:r>
          <w:r>
            <w:rPr>
              <w:rFonts w:ascii="Tahoma" w:hAnsi="Tahoma" w:cs="Tahoma"/>
              <w:sz w:val="16"/>
              <w:szCs w:val="16"/>
            </w:rPr>
            <w:t>24</w:t>
          </w:r>
        </w:p>
      </w:tc>
    </w:tr>
  </w:tbl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C960D4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4" w:rsidRDefault="00C960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0D4" w:rsidRDefault="00C960D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0D4"/>
    <w:rsid w:val="00261D52"/>
    <w:rsid w:val="00C8126B"/>
    <w:rsid w:val="00C9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5ACE5"/>
  <w15:docId w15:val="{8B105DD0-D3EE-49A5-9FDD-0896C84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812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26B"/>
  </w:style>
  <w:style w:type="paragraph" w:styleId="a5">
    <w:name w:val="footer"/>
    <w:basedOn w:val="a"/>
    <w:link w:val="a6"/>
    <w:uiPriority w:val="99"/>
    <w:unhideWhenUsed/>
    <w:rsid w:val="00C81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63283&amp;dst=100095" TargetMode="External"/><Relationship Id="rId18" Type="http://schemas.openxmlformats.org/officeDocument/2006/relationships/hyperlink" Target="https://login.consultant.ru/link/?req=doc&amp;base=RLAW071&amp;n=136664&amp;dst=100007" TargetMode="External"/><Relationship Id="rId26" Type="http://schemas.openxmlformats.org/officeDocument/2006/relationships/hyperlink" Target="https://login.consultant.ru/link/?req=doc&amp;base=RLAW071&amp;n=170200&amp;dst=100009" TargetMode="External"/><Relationship Id="rId39" Type="http://schemas.openxmlformats.org/officeDocument/2006/relationships/hyperlink" Target="https://login.consultant.ru/link/?req=doc&amp;base=RLAW071&amp;n=336944&amp;dst=100008" TargetMode="External"/><Relationship Id="rId21" Type="http://schemas.openxmlformats.org/officeDocument/2006/relationships/hyperlink" Target="https://login.consultant.ru/link/?req=doc&amp;base=RLAW071&amp;n=336944&amp;dst=100008" TargetMode="External"/><Relationship Id="rId34" Type="http://schemas.openxmlformats.org/officeDocument/2006/relationships/hyperlink" Target="https://login.consultant.ru/link/?req=doc&amp;base=RLAW071&amp;n=363283&amp;dst=100052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yperlink" Target="https://login.consultant.ru/link/?req=doc&amp;base=LAW&amp;n=449455&amp;dst=10290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170200&amp;dst=100005" TargetMode="External"/><Relationship Id="rId12" Type="http://schemas.openxmlformats.org/officeDocument/2006/relationships/hyperlink" Target="https://login.consultant.ru/link/?req=doc&amp;base=LAW&amp;n=443333&amp;dst=100051" TargetMode="External"/><Relationship Id="rId17" Type="http://schemas.openxmlformats.org/officeDocument/2006/relationships/hyperlink" Target="https://login.consultant.ru/link/?req=doc&amp;base=RLAW071&amp;n=170200&amp;dst=100007" TargetMode="External"/><Relationship Id="rId25" Type="http://schemas.openxmlformats.org/officeDocument/2006/relationships/hyperlink" Target="https://login.consultant.ru/link/?req=doc&amp;base=RLAW071&amp;n=261192&amp;dst=100005" TargetMode="External"/><Relationship Id="rId33" Type="http://schemas.openxmlformats.org/officeDocument/2006/relationships/hyperlink" Target="https://login.consultant.ru/link/?req=doc&amp;base=RLAW071&amp;n=136664&amp;dst=100008" TargetMode="External"/><Relationship Id="rId38" Type="http://schemas.openxmlformats.org/officeDocument/2006/relationships/hyperlink" Target="https://login.consultant.ru/link/?req=doc&amp;base=RLAW071&amp;n=170200&amp;dst=100014" TargetMode="External"/><Relationship Id="rId46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136664&amp;dst=100005" TargetMode="External"/><Relationship Id="rId20" Type="http://schemas.openxmlformats.org/officeDocument/2006/relationships/hyperlink" Target="https://login.consultant.ru/link/?req=doc&amp;base=RLAW071&amp;n=261192&amp;dst=100005" TargetMode="External"/><Relationship Id="rId29" Type="http://schemas.openxmlformats.org/officeDocument/2006/relationships/hyperlink" Target="https://login.consultant.ru/link/?req=doc&amp;base=RLAW071&amp;n=170200&amp;dst=100010" TargetMode="External"/><Relationship Id="rId41" Type="http://schemas.openxmlformats.org/officeDocument/2006/relationships/hyperlink" Target="https://login.consultant.ru/link/?req=doc&amp;base=RLAW071&amp;n=367509&amp;dst=100012" TargetMode="External"/><Relationship Id="rId54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36664&amp;dst=100005" TargetMode="External"/><Relationship Id="rId11" Type="http://schemas.openxmlformats.org/officeDocument/2006/relationships/hyperlink" Target="https://login.consultant.ru/link/?req=doc&amp;base=LAW&amp;n=464203&amp;dst=100818" TargetMode="External"/><Relationship Id="rId24" Type="http://schemas.openxmlformats.org/officeDocument/2006/relationships/hyperlink" Target="https://login.consultant.ru/link/?req=doc&amp;base=RLAW071&amp;n=170200&amp;dst=100009" TargetMode="External"/><Relationship Id="rId32" Type="http://schemas.openxmlformats.org/officeDocument/2006/relationships/hyperlink" Target="https://login.consultant.ru/link/?req=doc&amp;base=RLAW071&amp;n=367509&amp;dst=100006" TargetMode="External"/><Relationship Id="rId37" Type="http://schemas.openxmlformats.org/officeDocument/2006/relationships/hyperlink" Target="https://login.consultant.ru/link/?req=doc&amp;base=RLAW071&amp;n=367509&amp;dst=100011" TargetMode="External"/><Relationship Id="rId40" Type="http://schemas.openxmlformats.org/officeDocument/2006/relationships/hyperlink" Target="https://login.consultant.ru/link/?req=doc&amp;base=RLAW071&amp;n=136664&amp;dst=100010" TargetMode="External"/><Relationship Id="rId45" Type="http://schemas.openxmlformats.org/officeDocument/2006/relationships/footer" Target="footer2.xml"/><Relationship Id="rId53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1&amp;n=336944&amp;dst=100006" TargetMode="External"/><Relationship Id="rId23" Type="http://schemas.openxmlformats.org/officeDocument/2006/relationships/hyperlink" Target="https://login.consultant.ru/link/?req=doc&amp;base=RLAW071&amp;n=136664&amp;dst=100007" TargetMode="External"/><Relationship Id="rId28" Type="http://schemas.openxmlformats.org/officeDocument/2006/relationships/hyperlink" Target="https://login.consultant.ru/link/?req=doc&amp;base=LAW&amp;n=443333" TargetMode="External"/><Relationship Id="rId36" Type="http://schemas.openxmlformats.org/officeDocument/2006/relationships/hyperlink" Target="https://login.consultant.ru/link/?req=doc&amp;base=RLAW071&amp;n=136664&amp;dst=100009" TargetMode="External"/><Relationship Id="rId49" Type="http://schemas.openxmlformats.org/officeDocument/2006/relationships/footer" Target="footer4.xml"/><Relationship Id="rId10" Type="http://schemas.openxmlformats.org/officeDocument/2006/relationships/hyperlink" Target="https://login.consultant.ru/link/?req=doc&amp;base=RLAW071&amp;n=367509&amp;dst=100005" TargetMode="External"/><Relationship Id="rId19" Type="http://schemas.openxmlformats.org/officeDocument/2006/relationships/hyperlink" Target="https://login.consultant.ru/link/?req=doc&amp;base=RLAW071&amp;n=170200&amp;dst=100008" TargetMode="External"/><Relationship Id="rId31" Type="http://schemas.openxmlformats.org/officeDocument/2006/relationships/hyperlink" Target="https://login.consultant.ru/link/?req=doc&amp;base=RLAW071&amp;n=170200&amp;dst=100011" TargetMode="External"/><Relationship Id="rId44" Type="http://schemas.openxmlformats.org/officeDocument/2006/relationships/header" Target="header2.xml"/><Relationship Id="rId52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336944&amp;dst=100005" TargetMode="External"/><Relationship Id="rId14" Type="http://schemas.openxmlformats.org/officeDocument/2006/relationships/hyperlink" Target="https://login.consultant.ru/link/?req=doc&amp;base=RLAW071&amp;n=363283&amp;dst=100088" TargetMode="External"/><Relationship Id="rId22" Type="http://schemas.openxmlformats.org/officeDocument/2006/relationships/hyperlink" Target="https://login.consultant.ru/link/?req=doc&amp;base=RLAW071&amp;n=367509&amp;dst=100005" TargetMode="External"/><Relationship Id="rId27" Type="http://schemas.openxmlformats.org/officeDocument/2006/relationships/hyperlink" Target="https://login.consultant.ru/link/?req=doc&amp;base=RLAW071&amp;n=170200&amp;dst=100012" TargetMode="External"/><Relationship Id="rId30" Type="http://schemas.openxmlformats.org/officeDocument/2006/relationships/hyperlink" Target="https://login.consultant.ru/link/?req=doc&amp;base=RLAW071&amp;n=170200&amp;dst=100010" TargetMode="External"/><Relationship Id="rId35" Type="http://schemas.openxmlformats.org/officeDocument/2006/relationships/hyperlink" Target="https://login.consultant.ru/link/?req=doc&amp;base=RLAW071&amp;n=367509&amp;dst=100010" TargetMode="External"/><Relationship Id="rId43" Type="http://schemas.openxmlformats.org/officeDocument/2006/relationships/footer" Target="footer1.xml"/><Relationship Id="rId48" Type="http://schemas.openxmlformats.org/officeDocument/2006/relationships/header" Target="header4.xm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1&amp;n=261192&amp;dst=100005" TargetMode="External"/><Relationship Id="rId51" Type="http://schemas.openxmlformats.org/officeDocument/2006/relationships/header" Target="header5.xml"/><Relationship Id="rId3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6129</Words>
  <Characters>34940</Characters>
  <Application>Microsoft Office Word</Application>
  <DocSecurity>0</DocSecurity>
  <Lines>291</Lines>
  <Paragraphs>81</Paragraphs>
  <ScaleCrop>false</ScaleCrop>
  <Company>КонсультантПлюс Версия 4024.00.01</Company>
  <LinksUpToDate>false</LinksUpToDate>
  <CharactersWithSpaces>40988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делами Губернатора Свердловской области и Правительства Свердловской области от 25.03.2014 N 43
(ред. от 20.12.2023)
"Об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реализации, в Управлении делами Губернатора Свердловской о</dc:title>
  <cp:lastModifiedBy>Евгения Валерьевна</cp:lastModifiedBy>
  <cp:revision>2</cp:revision>
  <dcterms:created xsi:type="dcterms:W3CDTF">2024-05-23T06:09:00Z</dcterms:created>
  <dcterms:modified xsi:type="dcterms:W3CDTF">2024-05-23T06:12:00Z</dcterms:modified>
</cp:coreProperties>
</file>