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072" w:rsidRPr="000F5360" w:rsidRDefault="000F5360" w:rsidP="00ED3F9D">
      <w:pPr>
        <w:jc w:val="center"/>
        <w:rPr>
          <w:rFonts w:ascii="Times New Roman" w:hAnsi="Times New Roman" w:cs="Times New Roman"/>
          <w:sz w:val="20"/>
          <w:szCs w:val="20"/>
        </w:rPr>
      </w:pPr>
      <w:r>
        <w:rPr>
          <w:rFonts w:ascii="Times New Roman" w:hAnsi="Times New Roman" w:cs="Times New Roman"/>
          <w:sz w:val="20"/>
          <w:szCs w:val="20"/>
        </w:rPr>
        <w:t>Памятка разработана Администрацией Байкаловского муниципального района Свердловской области</w:t>
      </w:r>
    </w:p>
    <w:p w:rsidR="009D5072" w:rsidRDefault="009D5072" w:rsidP="00ED3F9D">
      <w:pPr>
        <w:jc w:val="center"/>
        <w:rPr>
          <w:rFonts w:ascii="Times New Roman" w:hAnsi="Times New Roman" w:cs="Times New Roman"/>
          <w:sz w:val="36"/>
          <w:szCs w:val="36"/>
        </w:rPr>
      </w:pPr>
    </w:p>
    <w:p w:rsidR="009D5072" w:rsidRDefault="009D5072" w:rsidP="00ED3F9D">
      <w:pPr>
        <w:jc w:val="center"/>
        <w:rPr>
          <w:rFonts w:ascii="Times New Roman" w:hAnsi="Times New Roman" w:cs="Times New Roman"/>
          <w:sz w:val="36"/>
          <w:szCs w:val="36"/>
        </w:rPr>
      </w:pPr>
    </w:p>
    <w:p w:rsidR="009D5072" w:rsidRDefault="009D5072" w:rsidP="00ED3F9D">
      <w:pPr>
        <w:jc w:val="center"/>
        <w:rPr>
          <w:rFonts w:ascii="Times New Roman" w:hAnsi="Times New Roman" w:cs="Times New Roman"/>
          <w:sz w:val="36"/>
          <w:szCs w:val="36"/>
        </w:rPr>
      </w:pPr>
    </w:p>
    <w:p w:rsidR="009D5072" w:rsidRDefault="009D5072" w:rsidP="00ED3F9D">
      <w:pPr>
        <w:jc w:val="center"/>
        <w:rPr>
          <w:rFonts w:ascii="Times New Roman" w:hAnsi="Times New Roman" w:cs="Times New Roman"/>
          <w:sz w:val="36"/>
          <w:szCs w:val="36"/>
        </w:rPr>
      </w:pPr>
    </w:p>
    <w:p w:rsidR="009D5072" w:rsidRDefault="009D5072" w:rsidP="00ED3F9D">
      <w:pPr>
        <w:jc w:val="center"/>
        <w:rPr>
          <w:rFonts w:ascii="Times New Roman" w:hAnsi="Times New Roman" w:cs="Times New Roman"/>
          <w:sz w:val="36"/>
          <w:szCs w:val="36"/>
        </w:rPr>
      </w:pPr>
    </w:p>
    <w:p w:rsidR="009B0E09" w:rsidRPr="009B0E09" w:rsidRDefault="009B0E09" w:rsidP="009B0E09">
      <w:pPr>
        <w:autoSpaceDE w:val="0"/>
        <w:autoSpaceDN w:val="0"/>
        <w:adjustRightInd w:val="0"/>
        <w:spacing w:after="0" w:line="240" w:lineRule="auto"/>
        <w:ind w:right="-200"/>
        <w:jc w:val="center"/>
        <w:rPr>
          <w:rFonts w:ascii="Times New Roman" w:hAnsi="Times New Roman" w:cs="Times New Roman"/>
          <w:b/>
          <w:sz w:val="56"/>
          <w:szCs w:val="56"/>
        </w:rPr>
      </w:pPr>
      <w:r>
        <w:rPr>
          <w:rFonts w:ascii="Times New Roman" w:hAnsi="Times New Roman" w:cs="Times New Roman"/>
          <w:b/>
          <w:sz w:val="56"/>
          <w:szCs w:val="56"/>
        </w:rPr>
        <w:t xml:space="preserve">Что </w:t>
      </w:r>
      <w:r w:rsidRPr="009B0E09">
        <w:rPr>
          <w:rFonts w:ascii="Times New Roman" w:hAnsi="Times New Roman" w:cs="Times New Roman"/>
          <w:b/>
          <w:sz w:val="56"/>
          <w:szCs w:val="56"/>
        </w:rPr>
        <w:t>ждет взяткополучателя?</w:t>
      </w:r>
    </w:p>
    <w:p w:rsidR="00042FCD" w:rsidRPr="00042FCD" w:rsidRDefault="00042FCD" w:rsidP="00042FCD">
      <w:pPr>
        <w:jc w:val="center"/>
        <w:rPr>
          <w:rFonts w:ascii="Times New Roman" w:hAnsi="Times New Roman" w:cs="Times New Roman"/>
          <w:b/>
          <w:sz w:val="40"/>
          <w:szCs w:val="40"/>
        </w:rPr>
      </w:pPr>
    </w:p>
    <w:p w:rsidR="00ED3F9D" w:rsidRDefault="00ED3F9D" w:rsidP="00ED3F9D">
      <w:pPr>
        <w:jc w:val="center"/>
      </w:pPr>
    </w:p>
    <w:p w:rsidR="00ED3F9D" w:rsidRDefault="00ED3F9D" w:rsidP="00ED3F9D">
      <w:pPr>
        <w:jc w:val="center"/>
      </w:pPr>
    </w:p>
    <w:p w:rsidR="00ED3F9D" w:rsidRDefault="00ED3F9D" w:rsidP="00ED3F9D">
      <w:pPr>
        <w:jc w:val="center"/>
        <w:rPr>
          <w:rFonts w:ascii="Times New Roman" w:hAnsi="Times New Roman" w:cs="Times New Roman"/>
        </w:rPr>
      </w:pPr>
    </w:p>
    <w:p w:rsidR="00042FCD" w:rsidRDefault="00042FCD" w:rsidP="00ED3F9D">
      <w:pPr>
        <w:jc w:val="center"/>
        <w:rPr>
          <w:rFonts w:ascii="Times New Roman" w:hAnsi="Times New Roman" w:cs="Times New Roman"/>
        </w:rPr>
      </w:pPr>
    </w:p>
    <w:p w:rsidR="00042FCD" w:rsidRDefault="00042FCD" w:rsidP="00ED3F9D">
      <w:pPr>
        <w:jc w:val="center"/>
        <w:rPr>
          <w:rFonts w:ascii="Times New Roman" w:hAnsi="Times New Roman" w:cs="Times New Roman"/>
        </w:rPr>
      </w:pPr>
    </w:p>
    <w:p w:rsidR="00042FCD" w:rsidRDefault="00042FCD" w:rsidP="00ED3F9D">
      <w:pPr>
        <w:jc w:val="center"/>
        <w:rPr>
          <w:rFonts w:ascii="Times New Roman" w:hAnsi="Times New Roman" w:cs="Times New Roman"/>
        </w:rPr>
      </w:pPr>
    </w:p>
    <w:p w:rsidR="00042FCD" w:rsidRDefault="00042FCD" w:rsidP="00ED3F9D">
      <w:pPr>
        <w:jc w:val="center"/>
        <w:rPr>
          <w:rFonts w:ascii="Times New Roman" w:hAnsi="Times New Roman" w:cs="Times New Roman"/>
        </w:rPr>
      </w:pPr>
    </w:p>
    <w:p w:rsidR="00ED3F9D" w:rsidRDefault="00ED3F9D" w:rsidP="00ED3F9D">
      <w:pPr>
        <w:jc w:val="center"/>
        <w:rPr>
          <w:rFonts w:ascii="Times New Roman" w:hAnsi="Times New Roman" w:cs="Times New Roman"/>
        </w:rPr>
      </w:pPr>
    </w:p>
    <w:p w:rsidR="009B0E09" w:rsidRDefault="009B0E09" w:rsidP="00ED3F9D">
      <w:pPr>
        <w:jc w:val="center"/>
        <w:rPr>
          <w:rFonts w:ascii="Times New Roman" w:hAnsi="Times New Roman" w:cs="Times New Roman"/>
        </w:rPr>
      </w:pPr>
    </w:p>
    <w:p w:rsidR="00ED3F9D" w:rsidRDefault="00ED3F9D" w:rsidP="00ED3F9D">
      <w:pPr>
        <w:pStyle w:val="ConsPlusNormal"/>
        <w:ind w:firstLine="540"/>
        <w:jc w:val="both"/>
      </w:pPr>
    </w:p>
    <w:p w:rsidR="00CF43F8" w:rsidRDefault="000F5360" w:rsidP="000F53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r w:rsidR="009B0E09">
        <w:rPr>
          <w:rFonts w:ascii="Times New Roman" w:hAnsi="Times New Roman" w:cs="Times New Roman"/>
          <w:sz w:val="24"/>
          <w:szCs w:val="24"/>
        </w:rPr>
        <w:t>4</w:t>
      </w:r>
      <w:r>
        <w:rPr>
          <w:rFonts w:ascii="Times New Roman" w:hAnsi="Times New Roman" w:cs="Times New Roman"/>
          <w:sz w:val="24"/>
          <w:szCs w:val="24"/>
        </w:rPr>
        <w:t>г.</w:t>
      </w:r>
    </w:p>
    <w:p w:rsidR="000F5360" w:rsidRDefault="000F5360" w:rsidP="00CF43F8">
      <w:pPr>
        <w:autoSpaceDE w:val="0"/>
        <w:autoSpaceDN w:val="0"/>
        <w:adjustRightInd w:val="0"/>
        <w:spacing w:after="0" w:line="240" w:lineRule="auto"/>
        <w:jc w:val="both"/>
        <w:rPr>
          <w:rFonts w:ascii="Times New Roman" w:hAnsi="Times New Roman" w:cs="Times New Roman"/>
          <w:sz w:val="24"/>
          <w:szCs w:val="24"/>
        </w:rPr>
      </w:pPr>
    </w:p>
    <w:p w:rsidR="000F5360" w:rsidRDefault="000F5360" w:rsidP="00CF43F8">
      <w:pPr>
        <w:autoSpaceDE w:val="0"/>
        <w:autoSpaceDN w:val="0"/>
        <w:adjustRightInd w:val="0"/>
        <w:spacing w:after="0" w:line="240" w:lineRule="auto"/>
        <w:jc w:val="both"/>
        <w:rPr>
          <w:rFonts w:ascii="Times New Roman" w:hAnsi="Times New Roman" w:cs="Times New Roman"/>
          <w:sz w:val="24"/>
          <w:szCs w:val="24"/>
        </w:rPr>
      </w:pPr>
    </w:p>
    <w:p w:rsidR="000F5360" w:rsidRDefault="000F5360" w:rsidP="00CF43F8">
      <w:pPr>
        <w:autoSpaceDE w:val="0"/>
        <w:autoSpaceDN w:val="0"/>
        <w:adjustRightInd w:val="0"/>
        <w:spacing w:after="0" w:line="240" w:lineRule="auto"/>
        <w:jc w:val="both"/>
        <w:rPr>
          <w:rFonts w:ascii="Times New Roman" w:hAnsi="Times New Roman" w:cs="Times New Roman"/>
          <w:sz w:val="24"/>
          <w:szCs w:val="24"/>
        </w:rPr>
      </w:pPr>
    </w:p>
    <w:tbl>
      <w:tblPr>
        <w:tblW w:w="4957" w:type="dxa"/>
        <w:tblLayout w:type="fixed"/>
        <w:tblCellMar>
          <w:top w:w="102" w:type="dxa"/>
          <w:left w:w="62" w:type="dxa"/>
          <w:bottom w:w="102" w:type="dxa"/>
          <w:right w:w="62" w:type="dxa"/>
        </w:tblCellMar>
        <w:tblLook w:val="0000" w:firstRow="0" w:lastRow="0" w:firstColumn="0" w:lastColumn="0" w:noHBand="0" w:noVBand="0"/>
      </w:tblPr>
      <w:tblGrid>
        <w:gridCol w:w="2405"/>
        <w:gridCol w:w="2552"/>
      </w:tblGrid>
      <w:tr w:rsidR="009B0E09" w:rsidRPr="00832830" w:rsidTr="009B0E09">
        <w:tc>
          <w:tcPr>
            <w:tcW w:w="2405" w:type="dxa"/>
            <w:tcBorders>
              <w:top w:val="single" w:sz="4" w:space="0" w:color="auto"/>
              <w:left w:val="single" w:sz="4" w:space="0" w:color="auto"/>
              <w:bottom w:val="single" w:sz="4" w:space="0" w:color="auto"/>
              <w:right w:val="single" w:sz="4" w:space="0" w:color="auto"/>
            </w:tcBorders>
          </w:tcPr>
          <w:p w:rsidR="009B0E09" w:rsidRPr="00832830" w:rsidRDefault="009B0E09" w:rsidP="00626258">
            <w:pPr>
              <w:autoSpaceDE w:val="0"/>
              <w:autoSpaceDN w:val="0"/>
              <w:adjustRightInd w:val="0"/>
              <w:spacing w:after="0" w:line="240" w:lineRule="auto"/>
              <w:jc w:val="center"/>
              <w:rPr>
                <w:rFonts w:ascii="Times New Roman" w:hAnsi="Times New Roman" w:cs="Times New Roman"/>
                <w:sz w:val="24"/>
                <w:szCs w:val="24"/>
              </w:rPr>
            </w:pPr>
            <w:r w:rsidRPr="00832830">
              <w:rPr>
                <w:rFonts w:ascii="Times New Roman" w:hAnsi="Times New Roman" w:cs="Times New Roman"/>
                <w:sz w:val="24"/>
                <w:szCs w:val="24"/>
              </w:rPr>
              <w:t>Преступление</w:t>
            </w:r>
          </w:p>
        </w:tc>
        <w:tc>
          <w:tcPr>
            <w:tcW w:w="2552" w:type="dxa"/>
            <w:tcBorders>
              <w:top w:val="single" w:sz="4" w:space="0" w:color="auto"/>
              <w:left w:val="single" w:sz="4" w:space="0" w:color="auto"/>
              <w:bottom w:val="single" w:sz="4" w:space="0" w:color="auto"/>
              <w:right w:val="single" w:sz="4" w:space="0" w:color="auto"/>
            </w:tcBorders>
          </w:tcPr>
          <w:p w:rsidR="009B0E09" w:rsidRPr="00832830" w:rsidRDefault="009B0E09" w:rsidP="00626258">
            <w:pPr>
              <w:autoSpaceDE w:val="0"/>
              <w:autoSpaceDN w:val="0"/>
              <w:adjustRightInd w:val="0"/>
              <w:spacing w:after="0" w:line="240" w:lineRule="auto"/>
              <w:jc w:val="center"/>
              <w:rPr>
                <w:rFonts w:ascii="Times New Roman" w:hAnsi="Times New Roman" w:cs="Times New Roman"/>
                <w:sz w:val="24"/>
                <w:szCs w:val="24"/>
              </w:rPr>
            </w:pPr>
            <w:r w:rsidRPr="00832830">
              <w:rPr>
                <w:rFonts w:ascii="Times New Roman" w:hAnsi="Times New Roman" w:cs="Times New Roman"/>
                <w:sz w:val="24"/>
                <w:szCs w:val="24"/>
              </w:rPr>
              <w:t>Наказание</w:t>
            </w:r>
          </w:p>
        </w:tc>
      </w:tr>
      <w:tr w:rsidR="009B0E09" w:rsidRPr="00832830" w:rsidTr="009B0E09">
        <w:tc>
          <w:tcPr>
            <w:tcW w:w="2405" w:type="dxa"/>
            <w:tcBorders>
              <w:top w:val="single" w:sz="4" w:space="0" w:color="auto"/>
              <w:left w:val="single" w:sz="4" w:space="0" w:color="auto"/>
              <w:bottom w:val="single" w:sz="4" w:space="0" w:color="auto"/>
              <w:right w:val="single" w:sz="4" w:space="0" w:color="auto"/>
            </w:tcBorders>
          </w:tcPr>
          <w:p w:rsidR="009B0E09" w:rsidRPr="00832830" w:rsidRDefault="009B0E09" w:rsidP="00626258">
            <w:pPr>
              <w:autoSpaceDE w:val="0"/>
              <w:autoSpaceDN w:val="0"/>
              <w:adjustRightInd w:val="0"/>
              <w:spacing w:after="0" w:line="240" w:lineRule="auto"/>
              <w:jc w:val="center"/>
              <w:rPr>
                <w:rFonts w:ascii="Times New Roman" w:hAnsi="Times New Roman" w:cs="Times New Roman"/>
                <w:sz w:val="24"/>
                <w:szCs w:val="24"/>
              </w:rPr>
            </w:pPr>
            <w:r w:rsidRPr="00832830">
              <w:rPr>
                <w:rFonts w:ascii="Times New Roman" w:hAnsi="Times New Roman" w:cs="Times New Roman"/>
                <w:sz w:val="24"/>
                <w:szCs w:val="24"/>
              </w:rPr>
              <w:t>Мелкое взяточничество</w:t>
            </w:r>
          </w:p>
          <w:p w:rsidR="009B0E09" w:rsidRPr="00832830" w:rsidRDefault="009B0E09" w:rsidP="00626258">
            <w:pPr>
              <w:autoSpaceDE w:val="0"/>
              <w:autoSpaceDN w:val="0"/>
              <w:adjustRightInd w:val="0"/>
              <w:spacing w:after="0" w:line="240" w:lineRule="auto"/>
              <w:jc w:val="center"/>
              <w:rPr>
                <w:rFonts w:ascii="Times New Roman" w:hAnsi="Times New Roman" w:cs="Times New Roman"/>
                <w:sz w:val="24"/>
                <w:szCs w:val="24"/>
              </w:rPr>
            </w:pPr>
            <w:r w:rsidRPr="00832830">
              <w:rPr>
                <w:rFonts w:ascii="Times New Roman" w:hAnsi="Times New Roman" w:cs="Times New Roman"/>
                <w:sz w:val="24"/>
                <w:szCs w:val="24"/>
              </w:rPr>
              <w:t>(менее 10 тыс. руб.),</w:t>
            </w:r>
          </w:p>
          <w:p w:rsidR="009B0E09" w:rsidRPr="00832830" w:rsidRDefault="009B0E09" w:rsidP="00626258">
            <w:pPr>
              <w:autoSpaceDE w:val="0"/>
              <w:autoSpaceDN w:val="0"/>
              <w:adjustRightInd w:val="0"/>
              <w:spacing w:after="0" w:line="240" w:lineRule="auto"/>
              <w:jc w:val="center"/>
              <w:rPr>
                <w:rFonts w:ascii="Times New Roman" w:hAnsi="Times New Roman" w:cs="Times New Roman"/>
                <w:sz w:val="24"/>
                <w:szCs w:val="24"/>
              </w:rPr>
            </w:pPr>
            <w:r w:rsidRPr="00832830">
              <w:rPr>
                <w:rFonts w:ascii="Times New Roman" w:hAnsi="Times New Roman" w:cs="Times New Roman"/>
                <w:sz w:val="24"/>
                <w:szCs w:val="24"/>
              </w:rPr>
              <w:t>совершенное впервые</w:t>
            </w:r>
          </w:p>
        </w:tc>
        <w:tc>
          <w:tcPr>
            <w:tcW w:w="2552" w:type="dxa"/>
            <w:tcBorders>
              <w:top w:val="single" w:sz="4" w:space="0" w:color="auto"/>
              <w:left w:val="single" w:sz="4" w:space="0" w:color="auto"/>
              <w:bottom w:val="single" w:sz="4" w:space="0" w:color="auto"/>
              <w:right w:val="single" w:sz="4" w:space="0" w:color="auto"/>
            </w:tcBorders>
          </w:tcPr>
          <w:p w:rsidR="009B0E09" w:rsidRPr="00832830" w:rsidRDefault="009B0E09" w:rsidP="00626258">
            <w:pPr>
              <w:autoSpaceDE w:val="0"/>
              <w:autoSpaceDN w:val="0"/>
              <w:adjustRightInd w:val="0"/>
              <w:spacing w:after="0" w:line="240" w:lineRule="auto"/>
              <w:jc w:val="center"/>
              <w:rPr>
                <w:rFonts w:ascii="Times New Roman" w:hAnsi="Times New Roman" w:cs="Times New Roman"/>
                <w:sz w:val="24"/>
                <w:szCs w:val="24"/>
              </w:rPr>
            </w:pPr>
            <w:r w:rsidRPr="00832830">
              <w:rPr>
                <w:rFonts w:ascii="Times New Roman" w:hAnsi="Times New Roman" w:cs="Times New Roman"/>
                <w:sz w:val="24"/>
                <w:szCs w:val="24"/>
              </w:rPr>
              <w:t>до 1 года в колонии-поселении</w:t>
            </w:r>
          </w:p>
        </w:tc>
      </w:tr>
      <w:tr w:rsidR="009B0E09" w:rsidRPr="00832830" w:rsidTr="009B0E09">
        <w:tc>
          <w:tcPr>
            <w:tcW w:w="2405" w:type="dxa"/>
            <w:tcBorders>
              <w:top w:val="single" w:sz="4" w:space="0" w:color="auto"/>
              <w:left w:val="single" w:sz="4" w:space="0" w:color="auto"/>
              <w:bottom w:val="single" w:sz="4" w:space="0" w:color="auto"/>
              <w:right w:val="single" w:sz="4" w:space="0" w:color="auto"/>
            </w:tcBorders>
          </w:tcPr>
          <w:p w:rsidR="009B0E09" w:rsidRPr="00832830" w:rsidRDefault="009B0E09" w:rsidP="00626258">
            <w:pPr>
              <w:autoSpaceDE w:val="0"/>
              <w:autoSpaceDN w:val="0"/>
              <w:adjustRightInd w:val="0"/>
              <w:spacing w:after="0" w:line="240" w:lineRule="auto"/>
              <w:jc w:val="center"/>
              <w:rPr>
                <w:rFonts w:ascii="Times New Roman" w:hAnsi="Times New Roman" w:cs="Times New Roman"/>
                <w:sz w:val="24"/>
                <w:szCs w:val="24"/>
              </w:rPr>
            </w:pPr>
            <w:r w:rsidRPr="00832830">
              <w:rPr>
                <w:rFonts w:ascii="Times New Roman" w:hAnsi="Times New Roman" w:cs="Times New Roman"/>
                <w:sz w:val="24"/>
                <w:szCs w:val="24"/>
              </w:rPr>
              <w:t>Взятка (от 10 тыс. до 25 тыс. руб.)</w:t>
            </w:r>
          </w:p>
        </w:tc>
        <w:tc>
          <w:tcPr>
            <w:tcW w:w="2552" w:type="dxa"/>
            <w:tcBorders>
              <w:top w:val="single" w:sz="4" w:space="0" w:color="auto"/>
              <w:left w:val="single" w:sz="4" w:space="0" w:color="auto"/>
              <w:bottom w:val="single" w:sz="4" w:space="0" w:color="auto"/>
              <w:right w:val="single" w:sz="4" w:space="0" w:color="auto"/>
            </w:tcBorders>
          </w:tcPr>
          <w:p w:rsidR="009B0E09" w:rsidRPr="00832830" w:rsidRDefault="009B0E09" w:rsidP="00626258">
            <w:pPr>
              <w:autoSpaceDE w:val="0"/>
              <w:autoSpaceDN w:val="0"/>
              <w:adjustRightInd w:val="0"/>
              <w:spacing w:after="0" w:line="240" w:lineRule="auto"/>
              <w:jc w:val="center"/>
              <w:rPr>
                <w:rFonts w:ascii="Times New Roman" w:hAnsi="Times New Roman" w:cs="Times New Roman"/>
                <w:sz w:val="24"/>
                <w:szCs w:val="24"/>
              </w:rPr>
            </w:pPr>
            <w:r w:rsidRPr="00832830">
              <w:rPr>
                <w:rFonts w:ascii="Times New Roman" w:hAnsi="Times New Roman" w:cs="Times New Roman"/>
                <w:sz w:val="24"/>
                <w:szCs w:val="24"/>
              </w:rPr>
              <w:t>до 3 лет в колонии-поселении</w:t>
            </w:r>
          </w:p>
        </w:tc>
      </w:tr>
      <w:tr w:rsidR="009B0E09" w:rsidRPr="00832830" w:rsidTr="009B0E09">
        <w:tc>
          <w:tcPr>
            <w:tcW w:w="2405" w:type="dxa"/>
            <w:tcBorders>
              <w:top w:val="single" w:sz="4" w:space="0" w:color="auto"/>
              <w:left w:val="single" w:sz="4" w:space="0" w:color="auto"/>
              <w:bottom w:val="single" w:sz="4" w:space="0" w:color="auto"/>
              <w:right w:val="single" w:sz="4" w:space="0" w:color="auto"/>
            </w:tcBorders>
          </w:tcPr>
          <w:p w:rsidR="009B0E09" w:rsidRPr="00832830" w:rsidRDefault="009B0E09" w:rsidP="00626258">
            <w:pPr>
              <w:autoSpaceDE w:val="0"/>
              <w:autoSpaceDN w:val="0"/>
              <w:adjustRightInd w:val="0"/>
              <w:spacing w:after="0" w:line="240" w:lineRule="auto"/>
              <w:jc w:val="center"/>
              <w:rPr>
                <w:rFonts w:ascii="Times New Roman" w:hAnsi="Times New Roman" w:cs="Times New Roman"/>
                <w:sz w:val="24"/>
                <w:szCs w:val="24"/>
              </w:rPr>
            </w:pPr>
            <w:r w:rsidRPr="00832830">
              <w:rPr>
                <w:rFonts w:ascii="Times New Roman" w:hAnsi="Times New Roman" w:cs="Times New Roman"/>
                <w:sz w:val="24"/>
                <w:szCs w:val="24"/>
              </w:rPr>
              <w:t>Взятка в значительном размере (от 25 тыс. до 150 тыс. руб.)</w:t>
            </w:r>
          </w:p>
        </w:tc>
        <w:tc>
          <w:tcPr>
            <w:tcW w:w="2552" w:type="dxa"/>
            <w:tcBorders>
              <w:top w:val="single" w:sz="4" w:space="0" w:color="auto"/>
              <w:left w:val="single" w:sz="4" w:space="0" w:color="auto"/>
              <w:bottom w:val="single" w:sz="4" w:space="0" w:color="auto"/>
              <w:right w:val="single" w:sz="4" w:space="0" w:color="auto"/>
            </w:tcBorders>
          </w:tcPr>
          <w:p w:rsidR="009B0E09" w:rsidRPr="00832830" w:rsidRDefault="009B0E09" w:rsidP="00626258">
            <w:pPr>
              <w:autoSpaceDE w:val="0"/>
              <w:autoSpaceDN w:val="0"/>
              <w:adjustRightInd w:val="0"/>
              <w:spacing w:after="0" w:line="240" w:lineRule="auto"/>
              <w:jc w:val="center"/>
              <w:rPr>
                <w:rFonts w:ascii="Times New Roman" w:hAnsi="Times New Roman" w:cs="Times New Roman"/>
                <w:sz w:val="24"/>
                <w:szCs w:val="24"/>
              </w:rPr>
            </w:pPr>
            <w:r w:rsidRPr="00832830">
              <w:rPr>
                <w:rFonts w:ascii="Times New Roman" w:hAnsi="Times New Roman" w:cs="Times New Roman"/>
                <w:sz w:val="24"/>
                <w:szCs w:val="24"/>
              </w:rPr>
              <w:t>до 6 лет в колонии общего режима</w:t>
            </w:r>
          </w:p>
        </w:tc>
      </w:tr>
      <w:tr w:rsidR="009B0E09" w:rsidRPr="00832830" w:rsidTr="009B0E09">
        <w:tc>
          <w:tcPr>
            <w:tcW w:w="2405" w:type="dxa"/>
            <w:tcBorders>
              <w:top w:val="single" w:sz="4" w:space="0" w:color="auto"/>
              <w:left w:val="single" w:sz="4" w:space="0" w:color="auto"/>
              <w:bottom w:val="single" w:sz="4" w:space="0" w:color="auto"/>
              <w:right w:val="single" w:sz="4" w:space="0" w:color="auto"/>
            </w:tcBorders>
          </w:tcPr>
          <w:p w:rsidR="009B0E09" w:rsidRPr="00832830" w:rsidRDefault="009B0E09" w:rsidP="00626258">
            <w:pPr>
              <w:autoSpaceDE w:val="0"/>
              <w:autoSpaceDN w:val="0"/>
              <w:adjustRightInd w:val="0"/>
              <w:spacing w:after="0" w:line="240" w:lineRule="auto"/>
              <w:jc w:val="center"/>
              <w:rPr>
                <w:rFonts w:ascii="Times New Roman" w:hAnsi="Times New Roman" w:cs="Times New Roman"/>
                <w:sz w:val="24"/>
                <w:szCs w:val="24"/>
              </w:rPr>
            </w:pPr>
            <w:r w:rsidRPr="00832830">
              <w:rPr>
                <w:rFonts w:ascii="Times New Roman" w:hAnsi="Times New Roman" w:cs="Times New Roman"/>
                <w:sz w:val="24"/>
                <w:szCs w:val="24"/>
              </w:rPr>
              <w:t>Взятка в крупном размере (от 150 тыс. до 1 млн руб.)</w:t>
            </w:r>
          </w:p>
        </w:tc>
        <w:tc>
          <w:tcPr>
            <w:tcW w:w="2552" w:type="dxa"/>
            <w:tcBorders>
              <w:top w:val="single" w:sz="4" w:space="0" w:color="auto"/>
              <w:left w:val="single" w:sz="4" w:space="0" w:color="auto"/>
              <w:bottom w:val="single" w:sz="4" w:space="0" w:color="auto"/>
              <w:right w:val="single" w:sz="4" w:space="0" w:color="auto"/>
            </w:tcBorders>
          </w:tcPr>
          <w:p w:rsidR="009B0E09" w:rsidRPr="00832830" w:rsidRDefault="009B0E09" w:rsidP="00626258">
            <w:pPr>
              <w:autoSpaceDE w:val="0"/>
              <w:autoSpaceDN w:val="0"/>
              <w:adjustRightInd w:val="0"/>
              <w:spacing w:after="0" w:line="240" w:lineRule="auto"/>
              <w:jc w:val="center"/>
              <w:rPr>
                <w:rFonts w:ascii="Times New Roman" w:hAnsi="Times New Roman" w:cs="Times New Roman"/>
                <w:sz w:val="24"/>
                <w:szCs w:val="24"/>
              </w:rPr>
            </w:pPr>
            <w:r w:rsidRPr="00832830">
              <w:rPr>
                <w:rFonts w:ascii="Times New Roman" w:hAnsi="Times New Roman" w:cs="Times New Roman"/>
                <w:sz w:val="24"/>
                <w:szCs w:val="24"/>
              </w:rPr>
              <w:t>до 12 лет в колонии строгого режима</w:t>
            </w:r>
          </w:p>
        </w:tc>
      </w:tr>
      <w:tr w:rsidR="009B0E09" w:rsidRPr="00832830" w:rsidTr="009B0E09">
        <w:tc>
          <w:tcPr>
            <w:tcW w:w="2405" w:type="dxa"/>
            <w:tcBorders>
              <w:top w:val="single" w:sz="4" w:space="0" w:color="auto"/>
              <w:left w:val="single" w:sz="4" w:space="0" w:color="auto"/>
              <w:bottom w:val="single" w:sz="4" w:space="0" w:color="auto"/>
              <w:right w:val="single" w:sz="4" w:space="0" w:color="auto"/>
            </w:tcBorders>
          </w:tcPr>
          <w:p w:rsidR="009B0E09" w:rsidRPr="00832830" w:rsidRDefault="009B0E09" w:rsidP="00626258">
            <w:pPr>
              <w:autoSpaceDE w:val="0"/>
              <w:autoSpaceDN w:val="0"/>
              <w:adjustRightInd w:val="0"/>
              <w:spacing w:after="0" w:line="240" w:lineRule="auto"/>
              <w:jc w:val="center"/>
              <w:rPr>
                <w:rFonts w:ascii="Times New Roman" w:hAnsi="Times New Roman" w:cs="Times New Roman"/>
                <w:sz w:val="24"/>
                <w:szCs w:val="24"/>
              </w:rPr>
            </w:pPr>
            <w:r w:rsidRPr="00832830">
              <w:rPr>
                <w:rFonts w:ascii="Times New Roman" w:hAnsi="Times New Roman" w:cs="Times New Roman"/>
                <w:sz w:val="24"/>
                <w:szCs w:val="24"/>
              </w:rPr>
              <w:t>Взятка в особо крупном размере (от 1 млн руб.)</w:t>
            </w:r>
          </w:p>
        </w:tc>
        <w:tc>
          <w:tcPr>
            <w:tcW w:w="2552" w:type="dxa"/>
            <w:tcBorders>
              <w:top w:val="single" w:sz="4" w:space="0" w:color="auto"/>
              <w:left w:val="single" w:sz="4" w:space="0" w:color="auto"/>
              <w:bottom w:val="single" w:sz="4" w:space="0" w:color="auto"/>
              <w:right w:val="single" w:sz="4" w:space="0" w:color="auto"/>
            </w:tcBorders>
          </w:tcPr>
          <w:p w:rsidR="009B0E09" w:rsidRPr="00832830" w:rsidRDefault="009B0E09" w:rsidP="00626258">
            <w:pPr>
              <w:autoSpaceDE w:val="0"/>
              <w:autoSpaceDN w:val="0"/>
              <w:adjustRightInd w:val="0"/>
              <w:spacing w:after="0" w:line="240" w:lineRule="auto"/>
              <w:jc w:val="center"/>
              <w:rPr>
                <w:rFonts w:ascii="Times New Roman" w:hAnsi="Times New Roman" w:cs="Times New Roman"/>
                <w:sz w:val="24"/>
                <w:szCs w:val="24"/>
              </w:rPr>
            </w:pPr>
            <w:r w:rsidRPr="00832830">
              <w:rPr>
                <w:rFonts w:ascii="Times New Roman" w:hAnsi="Times New Roman" w:cs="Times New Roman"/>
                <w:sz w:val="24"/>
                <w:szCs w:val="24"/>
              </w:rPr>
              <w:t>до 15 лет в колонии строгого режима</w:t>
            </w:r>
          </w:p>
        </w:tc>
      </w:tr>
    </w:tbl>
    <w:p w:rsidR="00042FCD" w:rsidRDefault="00042FCD" w:rsidP="009B0E09">
      <w:pPr>
        <w:ind w:right="84"/>
        <w:rPr>
          <w:rFonts w:ascii="Times New Roman" w:hAnsi="Times New Roman" w:cs="Times New Roman"/>
          <w:sz w:val="24"/>
          <w:szCs w:val="24"/>
        </w:rPr>
      </w:pPr>
      <w:r w:rsidRPr="009C5B11">
        <w:rPr>
          <w:rFonts w:ascii="Times New Roman" w:hAnsi="Times New Roman" w:cs="Times New Roman"/>
          <w:sz w:val="24"/>
          <w:szCs w:val="24"/>
        </w:rPr>
        <w:t xml:space="preserve"> </w:t>
      </w:r>
    </w:p>
    <w:p w:rsidR="00042FCD" w:rsidRDefault="00042FCD" w:rsidP="00042FCD">
      <w:pPr>
        <w:autoSpaceDE w:val="0"/>
        <w:autoSpaceDN w:val="0"/>
        <w:adjustRightInd w:val="0"/>
        <w:spacing w:before="200" w:after="0" w:line="240" w:lineRule="auto"/>
        <w:ind w:firstLine="540"/>
        <w:jc w:val="both"/>
        <w:outlineLvl w:val="0"/>
        <w:rPr>
          <w:rFonts w:ascii="Times New Roman" w:hAnsi="Times New Roman" w:cs="Times New Roman"/>
          <w:sz w:val="24"/>
          <w:szCs w:val="24"/>
        </w:rPr>
      </w:pPr>
    </w:p>
    <w:p w:rsidR="009B0E09" w:rsidRPr="00832830" w:rsidRDefault="009B0E09" w:rsidP="009B0E09">
      <w:pPr>
        <w:autoSpaceDE w:val="0"/>
        <w:autoSpaceDN w:val="0"/>
        <w:adjustRightInd w:val="0"/>
        <w:spacing w:after="0" w:line="240" w:lineRule="auto"/>
        <w:ind w:firstLine="540"/>
        <w:jc w:val="both"/>
        <w:rPr>
          <w:rFonts w:ascii="Times New Roman" w:hAnsi="Times New Roman" w:cs="Times New Roman"/>
          <w:sz w:val="24"/>
          <w:szCs w:val="24"/>
        </w:rPr>
      </w:pPr>
      <w:r w:rsidRPr="009B0E09">
        <w:rPr>
          <w:rFonts w:ascii="Times New Roman" w:hAnsi="Times New Roman" w:cs="Times New Roman"/>
          <w:b/>
          <w:sz w:val="24"/>
          <w:szCs w:val="24"/>
        </w:rPr>
        <w:t>Дача взятки должностному лицу</w:t>
      </w:r>
      <w:r w:rsidRPr="00832830">
        <w:rPr>
          <w:rFonts w:ascii="Times New Roman" w:hAnsi="Times New Roman" w:cs="Times New Roman"/>
          <w:sz w:val="24"/>
          <w:szCs w:val="24"/>
        </w:rPr>
        <w:t>,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hyperlink r:id="rId4" w:history="1">
        <w:r w:rsidRPr="00832830">
          <w:rPr>
            <w:rFonts w:ascii="Times New Roman" w:hAnsi="Times New Roman" w:cs="Times New Roman"/>
            <w:color w:val="0000FF"/>
            <w:sz w:val="24"/>
            <w:szCs w:val="24"/>
          </w:rPr>
          <w:t>ст. 291</w:t>
        </w:r>
      </w:hyperlink>
      <w:r w:rsidRPr="00832830">
        <w:rPr>
          <w:rFonts w:ascii="Times New Roman" w:hAnsi="Times New Roman" w:cs="Times New Roman"/>
          <w:sz w:val="24"/>
          <w:szCs w:val="24"/>
        </w:rPr>
        <w:t xml:space="preserve"> УК РФ) -</w:t>
      </w:r>
    </w:p>
    <w:p w:rsidR="009B0E09" w:rsidRDefault="009B0E09" w:rsidP="009B0E09">
      <w:pPr>
        <w:autoSpaceDE w:val="0"/>
        <w:autoSpaceDN w:val="0"/>
        <w:adjustRightInd w:val="0"/>
        <w:spacing w:before="280" w:after="0" w:line="240" w:lineRule="auto"/>
        <w:ind w:firstLine="540"/>
        <w:jc w:val="both"/>
        <w:rPr>
          <w:rFonts w:ascii="Times New Roman" w:hAnsi="Times New Roman" w:cs="Times New Roman"/>
          <w:b/>
          <w:sz w:val="24"/>
          <w:szCs w:val="24"/>
        </w:rPr>
      </w:pPr>
    </w:p>
    <w:p w:rsidR="009B0E09" w:rsidRDefault="009B0E09" w:rsidP="009B0E09">
      <w:pPr>
        <w:autoSpaceDE w:val="0"/>
        <w:autoSpaceDN w:val="0"/>
        <w:adjustRightInd w:val="0"/>
        <w:spacing w:before="280" w:after="0" w:line="240" w:lineRule="auto"/>
        <w:ind w:firstLine="540"/>
        <w:jc w:val="both"/>
        <w:rPr>
          <w:rFonts w:ascii="Times New Roman" w:hAnsi="Times New Roman" w:cs="Times New Roman"/>
          <w:b/>
          <w:sz w:val="24"/>
          <w:szCs w:val="24"/>
        </w:rPr>
      </w:pPr>
    </w:p>
    <w:p w:rsidR="009B0E09" w:rsidRDefault="009B0E09" w:rsidP="009B0E09">
      <w:pPr>
        <w:autoSpaceDE w:val="0"/>
        <w:autoSpaceDN w:val="0"/>
        <w:adjustRightInd w:val="0"/>
        <w:spacing w:before="280" w:after="0" w:line="240" w:lineRule="auto"/>
        <w:ind w:firstLine="540"/>
        <w:jc w:val="both"/>
        <w:rPr>
          <w:rFonts w:ascii="Times New Roman" w:hAnsi="Times New Roman" w:cs="Times New Roman"/>
          <w:b/>
          <w:sz w:val="24"/>
          <w:szCs w:val="24"/>
        </w:rPr>
      </w:pPr>
    </w:p>
    <w:p w:rsidR="009B0E09" w:rsidRDefault="009B0E09" w:rsidP="009B0E09">
      <w:pPr>
        <w:autoSpaceDE w:val="0"/>
        <w:autoSpaceDN w:val="0"/>
        <w:adjustRightInd w:val="0"/>
        <w:spacing w:before="280" w:after="0" w:line="240" w:lineRule="auto"/>
        <w:ind w:firstLine="540"/>
        <w:jc w:val="both"/>
        <w:rPr>
          <w:rFonts w:ascii="Times New Roman" w:hAnsi="Times New Roman" w:cs="Times New Roman"/>
          <w:b/>
          <w:sz w:val="24"/>
          <w:szCs w:val="24"/>
        </w:rPr>
      </w:pPr>
    </w:p>
    <w:p w:rsidR="009B0E09" w:rsidRDefault="009B0E09" w:rsidP="009B0E09">
      <w:pPr>
        <w:autoSpaceDE w:val="0"/>
        <w:autoSpaceDN w:val="0"/>
        <w:adjustRightInd w:val="0"/>
        <w:spacing w:before="280" w:after="0" w:line="240" w:lineRule="auto"/>
        <w:ind w:firstLine="540"/>
        <w:jc w:val="both"/>
        <w:rPr>
          <w:rFonts w:ascii="Times New Roman" w:hAnsi="Times New Roman" w:cs="Times New Roman"/>
          <w:sz w:val="24"/>
          <w:szCs w:val="24"/>
        </w:rPr>
      </w:pPr>
      <w:r w:rsidRPr="009B0E09">
        <w:rPr>
          <w:rFonts w:ascii="Times New Roman" w:hAnsi="Times New Roman" w:cs="Times New Roman"/>
          <w:b/>
          <w:sz w:val="24"/>
          <w:szCs w:val="24"/>
        </w:rPr>
        <w:t>наказывается</w:t>
      </w:r>
      <w:r w:rsidRPr="00832830">
        <w:rPr>
          <w:rFonts w:ascii="Times New Roman" w:hAnsi="Times New Roman" w:cs="Times New Roman"/>
          <w:sz w:val="24"/>
          <w:szCs w:val="24"/>
        </w:rPr>
        <w:t xml:space="preserve"> штрафом в размере до четырех миллионов рублей, или в размере заработной платы или иного дохода осужденного за период до четырех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9B0E09" w:rsidRDefault="009B0E09" w:rsidP="009B0E09">
      <w:pPr>
        <w:autoSpaceDE w:val="0"/>
        <w:autoSpaceDN w:val="0"/>
        <w:adjustRightInd w:val="0"/>
        <w:spacing w:before="280" w:after="0" w:line="240" w:lineRule="auto"/>
        <w:ind w:firstLine="540"/>
        <w:jc w:val="both"/>
        <w:rPr>
          <w:rFonts w:ascii="Times New Roman" w:hAnsi="Times New Roman" w:cs="Times New Roman"/>
          <w:sz w:val="24"/>
          <w:szCs w:val="24"/>
        </w:rPr>
      </w:pPr>
    </w:p>
    <w:p w:rsidR="009B0E09" w:rsidRPr="00832830" w:rsidRDefault="009B0E09" w:rsidP="009B0E09">
      <w:pPr>
        <w:autoSpaceDE w:val="0"/>
        <w:autoSpaceDN w:val="0"/>
        <w:adjustRightInd w:val="0"/>
        <w:spacing w:before="280" w:after="0" w:line="240" w:lineRule="auto"/>
        <w:ind w:firstLine="540"/>
        <w:jc w:val="both"/>
        <w:rPr>
          <w:rFonts w:ascii="Times New Roman" w:hAnsi="Times New Roman" w:cs="Times New Roman"/>
          <w:sz w:val="24"/>
          <w:szCs w:val="24"/>
        </w:rPr>
      </w:pPr>
    </w:p>
    <w:p w:rsidR="009B0E09" w:rsidRPr="00832830" w:rsidRDefault="009B0E09" w:rsidP="009B0E09">
      <w:pPr>
        <w:autoSpaceDE w:val="0"/>
        <w:autoSpaceDN w:val="0"/>
        <w:adjustRightInd w:val="0"/>
        <w:spacing w:before="280" w:after="0" w:line="240" w:lineRule="auto"/>
        <w:ind w:firstLine="540"/>
        <w:jc w:val="both"/>
        <w:rPr>
          <w:rFonts w:ascii="Times New Roman" w:hAnsi="Times New Roman" w:cs="Times New Roman"/>
          <w:sz w:val="24"/>
          <w:szCs w:val="24"/>
        </w:rPr>
      </w:pPr>
      <w:r w:rsidRPr="009B0E09">
        <w:rPr>
          <w:rFonts w:ascii="Times New Roman" w:hAnsi="Times New Roman" w:cs="Times New Roman"/>
          <w:b/>
          <w:sz w:val="24"/>
          <w:szCs w:val="24"/>
        </w:rPr>
        <w:t>Примечание.</w:t>
      </w:r>
      <w:r w:rsidRPr="00832830">
        <w:rPr>
          <w:rFonts w:ascii="Times New Roman" w:hAnsi="Times New Roman" w:cs="Times New Roman"/>
          <w:sz w:val="24"/>
          <w:szCs w:val="24"/>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042FCD" w:rsidRDefault="00042FCD" w:rsidP="00042FCD">
      <w:pPr>
        <w:rPr>
          <w:rFonts w:ascii="Times New Roman" w:hAnsi="Times New Roman" w:cs="Times New Roman"/>
          <w:sz w:val="24"/>
          <w:szCs w:val="24"/>
        </w:rPr>
      </w:pPr>
    </w:p>
    <w:p w:rsidR="009B0E09" w:rsidRDefault="009B0E09" w:rsidP="009B0E09">
      <w:pPr>
        <w:autoSpaceDE w:val="0"/>
        <w:autoSpaceDN w:val="0"/>
        <w:adjustRightInd w:val="0"/>
        <w:spacing w:after="0" w:line="240" w:lineRule="auto"/>
        <w:ind w:firstLine="540"/>
        <w:jc w:val="both"/>
        <w:rPr>
          <w:rFonts w:ascii="Times New Roman" w:hAnsi="Times New Roman" w:cs="Times New Roman"/>
          <w:b/>
          <w:sz w:val="24"/>
          <w:szCs w:val="24"/>
        </w:rPr>
      </w:pPr>
    </w:p>
    <w:p w:rsidR="009B0E09" w:rsidRDefault="009B0E09" w:rsidP="009B0E09">
      <w:pPr>
        <w:autoSpaceDE w:val="0"/>
        <w:autoSpaceDN w:val="0"/>
        <w:adjustRightInd w:val="0"/>
        <w:spacing w:after="0" w:line="240" w:lineRule="auto"/>
        <w:ind w:firstLine="540"/>
        <w:jc w:val="both"/>
        <w:rPr>
          <w:rFonts w:ascii="Times New Roman" w:hAnsi="Times New Roman" w:cs="Times New Roman"/>
          <w:b/>
          <w:sz w:val="24"/>
          <w:szCs w:val="24"/>
        </w:rPr>
      </w:pPr>
    </w:p>
    <w:p w:rsidR="009B0E09" w:rsidRDefault="009B0E09" w:rsidP="009B0E09">
      <w:pPr>
        <w:autoSpaceDE w:val="0"/>
        <w:autoSpaceDN w:val="0"/>
        <w:adjustRightInd w:val="0"/>
        <w:spacing w:after="0" w:line="240" w:lineRule="auto"/>
        <w:ind w:firstLine="540"/>
        <w:jc w:val="both"/>
        <w:rPr>
          <w:rFonts w:ascii="Times New Roman" w:hAnsi="Times New Roman" w:cs="Times New Roman"/>
          <w:b/>
          <w:sz w:val="24"/>
          <w:szCs w:val="24"/>
        </w:rPr>
      </w:pPr>
    </w:p>
    <w:p w:rsidR="009B0E09" w:rsidRPr="00832830" w:rsidRDefault="009B0E09" w:rsidP="009B0E09">
      <w:pPr>
        <w:autoSpaceDE w:val="0"/>
        <w:autoSpaceDN w:val="0"/>
        <w:adjustRightInd w:val="0"/>
        <w:spacing w:after="0" w:line="240" w:lineRule="auto"/>
        <w:ind w:firstLine="540"/>
        <w:jc w:val="both"/>
        <w:rPr>
          <w:rFonts w:ascii="Times New Roman" w:hAnsi="Times New Roman" w:cs="Times New Roman"/>
          <w:sz w:val="24"/>
          <w:szCs w:val="24"/>
        </w:rPr>
      </w:pPr>
      <w:r w:rsidRPr="009B0E09">
        <w:rPr>
          <w:rFonts w:ascii="Times New Roman" w:hAnsi="Times New Roman" w:cs="Times New Roman"/>
          <w:b/>
          <w:sz w:val="24"/>
          <w:szCs w:val="24"/>
        </w:rPr>
        <w:lastRenderedPageBreak/>
        <w:t>Провокация взятки</w:t>
      </w:r>
      <w:r w:rsidRPr="00832830">
        <w:rPr>
          <w:rFonts w:ascii="Times New Roman" w:hAnsi="Times New Roman" w:cs="Times New Roman"/>
          <w:sz w:val="24"/>
          <w:szCs w:val="24"/>
        </w:rPr>
        <w:t>, коммерческого подкупа либо подкупа в сфере закупок товаров, работ, услуг для обеспечения государственных или муниципальных нужд (</w:t>
      </w:r>
      <w:hyperlink r:id="rId5" w:history="1">
        <w:r w:rsidRPr="00832830">
          <w:rPr>
            <w:rFonts w:ascii="Times New Roman" w:hAnsi="Times New Roman" w:cs="Times New Roman"/>
            <w:color w:val="0000FF"/>
            <w:sz w:val="24"/>
            <w:szCs w:val="24"/>
          </w:rPr>
          <w:t>ст. 304</w:t>
        </w:r>
      </w:hyperlink>
      <w:r w:rsidRPr="00832830">
        <w:rPr>
          <w:rFonts w:ascii="Times New Roman" w:hAnsi="Times New Roman" w:cs="Times New Roman"/>
          <w:sz w:val="24"/>
          <w:szCs w:val="24"/>
        </w:rPr>
        <w:t xml:space="preserve"> УК РФ),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9B0E09" w:rsidRPr="00832830" w:rsidRDefault="009B0E09" w:rsidP="009B0E09">
      <w:pPr>
        <w:autoSpaceDE w:val="0"/>
        <w:autoSpaceDN w:val="0"/>
        <w:adjustRightInd w:val="0"/>
        <w:spacing w:before="280" w:after="0" w:line="240" w:lineRule="auto"/>
        <w:ind w:firstLine="540"/>
        <w:jc w:val="both"/>
        <w:rPr>
          <w:rFonts w:ascii="Times New Roman" w:hAnsi="Times New Roman" w:cs="Times New Roman"/>
          <w:sz w:val="24"/>
          <w:szCs w:val="24"/>
        </w:rPr>
      </w:pPr>
      <w:r w:rsidRPr="009B0E09">
        <w:rPr>
          <w:rFonts w:ascii="Times New Roman" w:hAnsi="Times New Roman" w:cs="Times New Roman"/>
          <w:b/>
          <w:sz w:val="24"/>
          <w:szCs w:val="24"/>
        </w:rPr>
        <w:t>наказывается</w:t>
      </w:r>
      <w:r w:rsidRPr="00832830">
        <w:rPr>
          <w:rFonts w:ascii="Times New Roman" w:hAnsi="Times New Roman" w:cs="Times New Roman"/>
          <w:sz w:val="24"/>
          <w:szCs w:val="24"/>
        </w:rPr>
        <w:t xml:space="preserve">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B0E09" w:rsidRDefault="009B0E09" w:rsidP="00042FCD">
      <w:pPr>
        <w:rPr>
          <w:rFonts w:ascii="Times New Roman" w:hAnsi="Times New Roman" w:cs="Times New Roman"/>
          <w:sz w:val="24"/>
          <w:szCs w:val="24"/>
        </w:rPr>
      </w:pPr>
    </w:p>
    <w:p w:rsidR="009B0E09" w:rsidRDefault="009B0E09" w:rsidP="00042FCD">
      <w:pPr>
        <w:rPr>
          <w:rFonts w:ascii="Times New Roman" w:hAnsi="Times New Roman" w:cs="Times New Roman"/>
          <w:sz w:val="24"/>
          <w:szCs w:val="24"/>
        </w:rPr>
      </w:pPr>
    </w:p>
    <w:p w:rsidR="009B0E09" w:rsidRDefault="009B0E09" w:rsidP="00042FCD">
      <w:pPr>
        <w:rPr>
          <w:rFonts w:ascii="Times New Roman" w:hAnsi="Times New Roman" w:cs="Times New Roman"/>
          <w:sz w:val="24"/>
          <w:szCs w:val="24"/>
        </w:rPr>
      </w:pPr>
    </w:p>
    <w:p w:rsidR="009B0E09" w:rsidRDefault="009B0E09" w:rsidP="00042FCD">
      <w:pPr>
        <w:rPr>
          <w:rFonts w:ascii="Times New Roman" w:hAnsi="Times New Roman" w:cs="Times New Roman"/>
          <w:sz w:val="24"/>
          <w:szCs w:val="24"/>
        </w:rPr>
      </w:pPr>
    </w:p>
    <w:p w:rsidR="009B0E09" w:rsidRDefault="009B0E09" w:rsidP="00042FCD">
      <w:pPr>
        <w:rPr>
          <w:rFonts w:ascii="Times New Roman" w:hAnsi="Times New Roman" w:cs="Times New Roman"/>
          <w:sz w:val="24"/>
          <w:szCs w:val="24"/>
        </w:rPr>
      </w:pPr>
    </w:p>
    <w:p w:rsidR="009B0E09" w:rsidRPr="00832830" w:rsidRDefault="009B0E09" w:rsidP="009B0E09">
      <w:pPr>
        <w:autoSpaceDE w:val="0"/>
        <w:autoSpaceDN w:val="0"/>
        <w:adjustRightInd w:val="0"/>
        <w:spacing w:before="280" w:after="0" w:line="240" w:lineRule="auto"/>
        <w:ind w:firstLine="540"/>
        <w:jc w:val="both"/>
        <w:rPr>
          <w:rFonts w:ascii="Times New Roman" w:hAnsi="Times New Roman" w:cs="Times New Roman"/>
          <w:sz w:val="24"/>
          <w:szCs w:val="24"/>
        </w:rPr>
      </w:pPr>
      <w:bookmarkStart w:id="0" w:name="_GoBack"/>
      <w:bookmarkEnd w:id="0"/>
      <w:r w:rsidRPr="009B0E09">
        <w:rPr>
          <w:rFonts w:ascii="Times New Roman" w:hAnsi="Times New Roman" w:cs="Times New Roman"/>
          <w:b/>
          <w:sz w:val="24"/>
          <w:szCs w:val="24"/>
        </w:rPr>
        <w:t>Передача коммерческого подкупа</w:t>
      </w:r>
      <w:r w:rsidRPr="00832830">
        <w:rPr>
          <w:rFonts w:ascii="Times New Roman" w:hAnsi="Times New Roman" w:cs="Times New Roman"/>
          <w:sz w:val="24"/>
          <w:szCs w:val="24"/>
        </w:rPr>
        <w:t xml:space="preserve"> (</w:t>
      </w:r>
      <w:hyperlink r:id="rId6" w:history="1">
        <w:r w:rsidRPr="00832830">
          <w:rPr>
            <w:rFonts w:ascii="Times New Roman" w:hAnsi="Times New Roman" w:cs="Times New Roman"/>
            <w:color w:val="0000FF"/>
            <w:sz w:val="24"/>
            <w:szCs w:val="24"/>
          </w:rPr>
          <w:t>ч. 1</w:t>
        </w:r>
      </w:hyperlink>
      <w:r w:rsidRPr="00832830">
        <w:rPr>
          <w:rFonts w:ascii="Times New Roman" w:hAnsi="Times New Roman" w:cs="Times New Roman"/>
          <w:sz w:val="24"/>
          <w:szCs w:val="24"/>
        </w:rPr>
        <w:t xml:space="preserve"> - </w:t>
      </w:r>
      <w:hyperlink r:id="rId7" w:history="1">
        <w:r w:rsidRPr="00832830">
          <w:rPr>
            <w:rFonts w:ascii="Times New Roman" w:hAnsi="Times New Roman" w:cs="Times New Roman"/>
            <w:color w:val="0000FF"/>
            <w:sz w:val="24"/>
            <w:szCs w:val="24"/>
          </w:rPr>
          <w:t>4 ст. 204</w:t>
        </w:r>
      </w:hyperlink>
      <w:r w:rsidRPr="00832830">
        <w:rPr>
          <w:rFonts w:ascii="Times New Roman" w:hAnsi="Times New Roman" w:cs="Times New Roman"/>
          <w:sz w:val="24"/>
          <w:szCs w:val="24"/>
        </w:rPr>
        <w:t xml:space="preserve">, </w:t>
      </w:r>
      <w:hyperlink r:id="rId8" w:history="1">
        <w:r w:rsidRPr="00832830">
          <w:rPr>
            <w:rFonts w:ascii="Times New Roman" w:hAnsi="Times New Roman" w:cs="Times New Roman"/>
            <w:color w:val="0000FF"/>
            <w:sz w:val="24"/>
            <w:szCs w:val="24"/>
          </w:rPr>
          <w:t>ст. 204.1</w:t>
        </w:r>
      </w:hyperlink>
      <w:r w:rsidRPr="00832830">
        <w:rPr>
          <w:rFonts w:ascii="Times New Roman" w:hAnsi="Times New Roman" w:cs="Times New Roman"/>
          <w:sz w:val="24"/>
          <w:szCs w:val="24"/>
        </w:rPr>
        <w:t xml:space="preserve">, </w:t>
      </w:r>
      <w:hyperlink r:id="rId9" w:history="1">
        <w:r w:rsidRPr="00832830">
          <w:rPr>
            <w:rFonts w:ascii="Times New Roman" w:hAnsi="Times New Roman" w:cs="Times New Roman"/>
            <w:color w:val="0000FF"/>
            <w:sz w:val="24"/>
            <w:szCs w:val="24"/>
          </w:rPr>
          <w:t>ст. 204.2</w:t>
        </w:r>
      </w:hyperlink>
      <w:r w:rsidRPr="00832830">
        <w:rPr>
          <w:rFonts w:ascii="Times New Roman" w:hAnsi="Times New Roman" w:cs="Times New Roman"/>
          <w:sz w:val="24"/>
          <w:szCs w:val="24"/>
        </w:rPr>
        <w:t xml:space="preserve"> УК РФ)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незаконное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9B0E09" w:rsidRPr="00832830" w:rsidRDefault="009B0E09" w:rsidP="009B0E09">
      <w:pPr>
        <w:autoSpaceDE w:val="0"/>
        <w:autoSpaceDN w:val="0"/>
        <w:adjustRightInd w:val="0"/>
        <w:spacing w:before="280" w:after="0" w:line="240" w:lineRule="auto"/>
        <w:ind w:firstLine="540"/>
        <w:jc w:val="both"/>
        <w:rPr>
          <w:rFonts w:ascii="Times New Roman" w:hAnsi="Times New Roman" w:cs="Times New Roman"/>
          <w:sz w:val="24"/>
          <w:szCs w:val="24"/>
        </w:rPr>
      </w:pPr>
      <w:r w:rsidRPr="009B0E09">
        <w:rPr>
          <w:rFonts w:ascii="Times New Roman" w:hAnsi="Times New Roman" w:cs="Times New Roman"/>
          <w:b/>
          <w:sz w:val="24"/>
          <w:szCs w:val="24"/>
        </w:rPr>
        <w:t>наказывается</w:t>
      </w:r>
      <w:r w:rsidRPr="00832830">
        <w:rPr>
          <w:rFonts w:ascii="Times New Roman" w:hAnsi="Times New Roman" w:cs="Times New Roman"/>
          <w:sz w:val="24"/>
          <w:szCs w:val="24"/>
        </w:rPr>
        <w:t xml:space="preserve"> штрафом в размере до двух миллионов пятисот тысяч рублей, или в размере заработной платы или иного дохода осужденного за период до двух лет шести месяцев, или в размере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B0E09" w:rsidRPr="00832830" w:rsidRDefault="009B0E09" w:rsidP="009B0E09">
      <w:pPr>
        <w:autoSpaceDE w:val="0"/>
        <w:autoSpaceDN w:val="0"/>
        <w:adjustRightInd w:val="0"/>
        <w:spacing w:before="280" w:after="0" w:line="240" w:lineRule="auto"/>
        <w:ind w:firstLine="540"/>
        <w:jc w:val="both"/>
        <w:rPr>
          <w:rFonts w:ascii="Times New Roman" w:hAnsi="Times New Roman" w:cs="Times New Roman"/>
          <w:sz w:val="24"/>
          <w:szCs w:val="24"/>
        </w:rPr>
      </w:pPr>
      <w:r w:rsidRPr="009B0E09">
        <w:rPr>
          <w:rFonts w:ascii="Times New Roman" w:hAnsi="Times New Roman" w:cs="Times New Roman"/>
          <w:b/>
          <w:sz w:val="24"/>
          <w:szCs w:val="24"/>
        </w:rPr>
        <w:t>Примечание:</w:t>
      </w:r>
      <w:r w:rsidRPr="00832830">
        <w:rPr>
          <w:rFonts w:ascii="Times New Roman" w:hAnsi="Times New Roman" w:cs="Times New Roman"/>
          <w:sz w:val="24"/>
          <w:szCs w:val="24"/>
        </w:rPr>
        <w:t xml:space="preserve"> Лицо, совершившее передачу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042FCD" w:rsidRDefault="00042FCD" w:rsidP="00042FCD">
      <w:pPr>
        <w:rPr>
          <w:rFonts w:ascii="Times New Roman" w:hAnsi="Times New Roman" w:cs="Times New Roman"/>
          <w:sz w:val="24"/>
          <w:szCs w:val="24"/>
        </w:rPr>
      </w:pPr>
    </w:p>
    <w:p w:rsidR="00042FCD" w:rsidRDefault="00042FCD" w:rsidP="00042FCD">
      <w:pPr>
        <w:rPr>
          <w:rFonts w:ascii="Times New Roman" w:hAnsi="Times New Roman" w:cs="Times New Roman"/>
          <w:sz w:val="24"/>
          <w:szCs w:val="24"/>
        </w:rPr>
      </w:pPr>
    </w:p>
    <w:p w:rsidR="00042FCD" w:rsidRDefault="00042FCD" w:rsidP="00042FCD">
      <w:pPr>
        <w:rPr>
          <w:rFonts w:ascii="Times New Roman" w:hAnsi="Times New Roman" w:cs="Times New Roman"/>
          <w:sz w:val="24"/>
          <w:szCs w:val="24"/>
        </w:rPr>
      </w:pPr>
    </w:p>
    <w:p w:rsidR="00042FCD" w:rsidRDefault="00042FCD" w:rsidP="00042FCD">
      <w:pPr>
        <w:rPr>
          <w:rFonts w:ascii="Times New Roman" w:hAnsi="Times New Roman" w:cs="Times New Roman"/>
          <w:sz w:val="24"/>
          <w:szCs w:val="24"/>
        </w:rPr>
      </w:pPr>
    </w:p>
    <w:p w:rsidR="00042FCD" w:rsidRDefault="00042FCD" w:rsidP="00042FCD">
      <w:pPr>
        <w:rPr>
          <w:rFonts w:ascii="Times New Roman" w:hAnsi="Times New Roman" w:cs="Times New Roman"/>
          <w:sz w:val="24"/>
          <w:szCs w:val="24"/>
        </w:rPr>
      </w:pPr>
    </w:p>
    <w:p w:rsidR="00042FCD" w:rsidRDefault="00042FCD" w:rsidP="00042FCD">
      <w:pPr>
        <w:rPr>
          <w:rFonts w:ascii="Times New Roman" w:hAnsi="Times New Roman" w:cs="Times New Roman"/>
          <w:sz w:val="24"/>
          <w:szCs w:val="24"/>
        </w:rPr>
      </w:pPr>
    </w:p>
    <w:p w:rsidR="00042FCD" w:rsidRDefault="00042FCD" w:rsidP="00042FCD">
      <w:pPr>
        <w:rPr>
          <w:rFonts w:ascii="Times New Roman" w:hAnsi="Times New Roman" w:cs="Times New Roman"/>
          <w:sz w:val="24"/>
          <w:szCs w:val="24"/>
        </w:rPr>
      </w:pPr>
    </w:p>
    <w:p w:rsidR="00042FCD" w:rsidRDefault="00042FCD" w:rsidP="00042FCD">
      <w:pPr>
        <w:rPr>
          <w:rFonts w:ascii="Times New Roman" w:hAnsi="Times New Roman" w:cs="Times New Roman"/>
          <w:sz w:val="24"/>
          <w:szCs w:val="24"/>
        </w:rPr>
      </w:pPr>
    </w:p>
    <w:p w:rsidR="00042FCD" w:rsidRDefault="00042FCD" w:rsidP="00042FCD">
      <w:pPr>
        <w:rPr>
          <w:rFonts w:ascii="Times New Roman" w:hAnsi="Times New Roman" w:cs="Times New Roman"/>
          <w:sz w:val="24"/>
          <w:szCs w:val="24"/>
        </w:rPr>
      </w:pPr>
    </w:p>
    <w:p w:rsidR="00042FCD" w:rsidRPr="00042FCD" w:rsidRDefault="00042FCD" w:rsidP="00042FCD">
      <w:pPr>
        <w:autoSpaceDE w:val="0"/>
        <w:autoSpaceDN w:val="0"/>
        <w:adjustRightInd w:val="0"/>
        <w:spacing w:before="200" w:after="0" w:line="240" w:lineRule="auto"/>
        <w:ind w:firstLine="540"/>
        <w:outlineLvl w:val="0"/>
        <w:rPr>
          <w:rFonts w:ascii="Times New Roman" w:hAnsi="Times New Roman" w:cs="Times New Roman"/>
          <w:sz w:val="24"/>
          <w:szCs w:val="24"/>
        </w:rPr>
      </w:pPr>
    </w:p>
    <w:sectPr w:rsidR="00042FCD" w:rsidRPr="00042FCD" w:rsidSect="009B7C1A">
      <w:pgSz w:w="16838" w:h="11906" w:orient="landscape" w:code="9"/>
      <w:pgMar w:top="567" w:right="567" w:bottom="567" w:left="567" w:header="709" w:footer="709"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1A"/>
    <w:rsid w:val="00042FCD"/>
    <w:rsid w:val="000F5360"/>
    <w:rsid w:val="002568BD"/>
    <w:rsid w:val="008432C7"/>
    <w:rsid w:val="00950B4A"/>
    <w:rsid w:val="009B0E09"/>
    <w:rsid w:val="009B7C1A"/>
    <w:rsid w:val="009D5072"/>
    <w:rsid w:val="00AA6689"/>
    <w:rsid w:val="00CF43F8"/>
    <w:rsid w:val="00D97BF2"/>
    <w:rsid w:val="00E65803"/>
    <w:rsid w:val="00EB4897"/>
    <w:rsid w:val="00ED3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9637"/>
  <w15:chartTrackingRefBased/>
  <w15:docId w15:val="{6203F424-9E80-41B5-A296-35907529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F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0F5360"/>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9788&amp;dst=2022"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69788&amp;dst=20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9788&amp;dst=1997" TargetMode="External"/><Relationship Id="rId11" Type="http://schemas.openxmlformats.org/officeDocument/2006/relationships/theme" Target="theme/theme1.xml"/><Relationship Id="rId5" Type="http://schemas.openxmlformats.org/officeDocument/2006/relationships/hyperlink" Target="https://login.consultant.ru/link/?req=doc&amp;base=LAW&amp;n=469788&amp;dst=2423" TargetMode="External"/><Relationship Id="rId10" Type="http://schemas.openxmlformats.org/officeDocument/2006/relationships/fontTable" Target="fontTable.xml"/><Relationship Id="rId4" Type="http://schemas.openxmlformats.org/officeDocument/2006/relationships/hyperlink" Target="https://login.consultant.ru/link/?req=doc&amp;base=LAW&amp;n=469788&amp;dst=2072" TargetMode="External"/><Relationship Id="rId9" Type="http://schemas.openxmlformats.org/officeDocument/2006/relationships/hyperlink" Target="https://login.consultant.ru/link/?req=doc&amp;base=LAW&amp;n=469788&amp;dst=2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Валерьевна</dc:creator>
  <cp:keywords/>
  <dc:description/>
  <cp:lastModifiedBy>Евгения Валерьевна</cp:lastModifiedBy>
  <cp:revision>5</cp:revision>
  <dcterms:created xsi:type="dcterms:W3CDTF">2022-07-19T03:31:00Z</dcterms:created>
  <dcterms:modified xsi:type="dcterms:W3CDTF">2024-04-10T05:06:00Z</dcterms:modified>
</cp:coreProperties>
</file>