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06" w:rsidRPr="008A0A06" w:rsidRDefault="00632AAD" w:rsidP="008A0A06">
      <w:pPr>
        <w:pStyle w:val="ConsPlusNormal"/>
        <w:jc w:val="center"/>
        <w:rPr>
          <w:rFonts w:ascii="Times New Roman" w:hAnsi="Times New Roman" w:cs="Times New Roman"/>
          <w:b/>
          <w:sz w:val="28"/>
          <w:szCs w:val="28"/>
        </w:rPr>
      </w:pPr>
      <w:r>
        <w:rPr>
          <w:rFonts w:ascii="Times New Roman" w:hAnsi="Times New Roman" w:cs="Times New Roman"/>
          <w:b/>
          <w:sz w:val="28"/>
          <w:szCs w:val="28"/>
        </w:rPr>
        <w:t>О</w:t>
      </w:r>
      <w:bookmarkStart w:id="0" w:name="_GoBack"/>
      <w:bookmarkEnd w:id="0"/>
      <w:r w:rsidR="008A0A06" w:rsidRPr="008A0A06">
        <w:rPr>
          <w:rFonts w:ascii="Times New Roman" w:hAnsi="Times New Roman" w:cs="Times New Roman"/>
          <w:b/>
          <w:sz w:val="28"/>
          <w:szCs w:val="28"/>
        </w:rPr>
        <w:t>сновные обязанности хозяйствующих субъектов в сфере противодействия коррупции, ответственность</w:t>
      </w:r>
    </w:p>
    <w:p w:rsidR="008A0A06" w:rsidRDefault="008A0A06" w:rsidP="008A0A06">
      <w:pPr>
        <w:pStyle w:val="ConsPlusNormal"/>
        <w:jc w:val="center"/>
        <w:rPr>
          <w:rFonts w:ascii="Times New Roman" w:hAnsi="Times New Roman" w:cs="Times New Roman"/>
          <w:sz w:val="28"/>
          <w:szCs w:val="28"/>
        </w:rPr>
      </w:pP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Коррупция (</w:t>
      </w:r>
      <w:hyperlink r:id="rId4" w:history="1">
        <w:r>
          <w:rPr>
            <w:rFonts w:ascii="Times New Roman" w:hAnsi="Times New Roman" w:cs="Times New Roman"/>
            <w:color w:val="0000FF"/>
            <w:sz w:val="28"/>
            <w:szCs w:val="28"/>
          </w:rPr>
          <w:t>пункт 1 статьи 1</w:t>
        </w:r>
      </w:hyperlink>
      <w:r>
        <w:rPr>
          <w:rFonts w:ascii="Times New Roman" w:hAnsi="Times New Roman" w:cs="Times New Roman"/>
          <w:sz w:val="28"/>
          <w:szCs w:val="28"/>
        </w:rPr>
        <w:t xml:space="preserve"> Федерального закона от 25.12.2008 </w:t>
      </w:r>
      <w:r>
        <w:rPr>
          <w:rFonts w:ascii="Times New Roman" w:hAnsi="Times New Roman" w:cs="Times New Roman"/>
          <w:sz w:val="28"/>
          <w:szCs w:val="28"/>
        </w:rPr>
        <w:t>№</w:t>
      </w:r>
      <w:r>
        <w:rPr>
          <w:rFonts w:ascii="Times New Roman" w:hAnsi="Times New Roman" w:cs="Times New Roman"/>
          <w:sz w:val="28"/>
          <w:szCs w:val="28"/>
        </w:rPr>
        <w:t xml:space="preserve"> 273-ФЗ "О противодействии коррупции", далее - Федеральный закон "О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совершение указанных деяний от имени или в интересах юридического лица.</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Противодействие коррупции (</w:t>
      </w:r>
      <w:hyperlink r:id="rId5" w:history="1">
        <w:r>
          <w:rPr>
            <w:rFonts w:ascii="Times New Roman" w:hAnsi="Times New Roman" w:cs="Times New Roman"/>
            <w:color w:val="0000FF"/>
            <w:sz w:val="28"/>
            <w:szCs w:val="28"/>
          </w:rPr>
          <w:t>пункт 2 статьи 1</w:t>
        </w:r>
      </w:hyperlink>
      <w:r>
        <w:rPr>
          <w:rFonts w:ascii="Times New Roman" w:hAnsi="Times New Roman" w:cs="Times New Roman"/>
          <w:sz w:val="28"/>
          <w:szCs w:val="28"/>
        </w:rPr>
        <w:t xml:space="preserve"> Федерального закона "О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 минимизации и (или) ликвидации последствий коррупционных правонарушений.</w:t>
      </w:r>
    </w:p>
    <w:p w:rsidR="008A0A06" w:rsidRDefault="008A0A06" w:rsidP="008A0A06">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0A06">
        <w:tc>
          <w:tcPr>
            <w:tcW w:w="9071" w:type="dxa"/>
            <w:tcBorders>
              <w:bottom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ОСНОВНЫЕ ОБЯЗАННОСТИ ОРГАНИЗАЦИЙ</w:t>
            </w:r>
          </w:p>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СФЕРЕ ПРОТИВОДЕЙСТВИЯ КОРРУПЦИИ</w:t>
            </w:r>
          </w:p>
        </w:tc>
      </w:tr>
    </w:tbl>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6" w:history="1">
        <w:r>
          <w:rPr>
            <w:rFonts w:ascii="Times New Roman" w:hAnsi="Times New Roman" w:cs="Times New Roman"/>
            <w:color w:val="0000FF"/>
            <w:sz w:val="28"/>
            <w:szCs w:val="28"/>
          </w:rPr>
          <w:t>статьей 13.3</w:t>
        </w:r>
      </w:hyperlink>
      <w:r>
        <w:rPr>
          <w:rFonts w:ascii="Times New Roman" w:hAnsi="Times New Roman" w:cs="Times New Roman"/>
          <w:sz w:val="28"/>
          <w:szCs w:val="28"/>
        </w:rPr>
        <w:t xml:space="preserve"> Федерального закона "О противодействии коррупции" организации обязаны разрабатывать и принимать меры по предупреждению коррупции.</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Данная обязанность распространяется </w:t>
      </w:r>
      <w:r w:rsidRPr="00747BF9">
        <w:rPr>
          <w:rFonts w:ascii="Times New Roman" w:hAnsi="Times New Roman" w:cs="Times New Roman"/>
          <w:sz w:val="28"/>
          <w:szCs w:val="28"/>
          <w:u w:val="single"/>
        </w:rPr>
        <w:t>на все организации вне зависимости от их форм собственности</w:t>
      </w:r>
      <w:r>
        <w:rPr>
          <w:rFonts w:ascii="Times New Roman" w:hAnsi="Times New Roman" w:cs="Times New Roman"/>
          <w:sz w:val="28"/>
          <w:szCs w:val="28"/>
        </w:rPr>
        <w:t>, организационно-правовых форм, отраслевой принадлежности и иных обстоятельств.</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sidRPr="00747BF9">
        <w:rPr>
          <w:rFonts w:ascii="Times New Roman" w:hAnsi="Times New Roman" w:cs="Times New Roman"/>
          <w:i/>
          <w:sz w:val="28"/>
          <w:szCs w:val="28"/>
        </w:rPr>
        <w:lastRenderedPageBreak/>
        <w:t>Антикоррупционная политика организации</w:t>
      </w:r>
      <w:r>
        <w:rPr>
          <w:rFonts w:ascii="Times New Roman" w:hAnsi="Times New Roman" w:cs="Times New Roman"/>
          <w:sz w:val="28"/>
          <w:szCs w:val="28"/>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вводимых мер определяется организацией самостоятельно, исходя из специфики ее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rsidR="008A0A06" w:rsidRDefault="008A0A06" w:rsidP="008A0A06">
      <w:pPr>
        <w:autoSpaceDE w:val="0"/>
        <w:autoSpaceDN w:val="0"/>
        <w:adjustRightInd w:val="0"/>
        <w:spacing w:after="0" w:line="240" w:lineRule="auto"/>
        <w:jc w:val="both"/>
        <w:outlineLvl w:val="0"/>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Меры по предупреждению коррупции могут включать:</w:t>
      </w:r>
    </w:p>
    <w:p w:rsidR="008A0A06" w:rsidRDefault="008A0A06" w:rsidP="00747BF9">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8120"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Pr>
          <w:rFonts w:ascii="Times New Roman" w:hAnsi="Times New Roman" w:cs="Times New Roman"/>
          <w:sz w:val="28"/>
          <w:szCs w:val="28"/>
        </w:rPr>
        <w:t xml:space="preserve"> определение подразделений или должностных лиц, ответственных за профилактику коррупционных и иных правонарушений;</w:t>
      </w:r>
    </w:p>
    <w:p w:rsidR="008A0A06" w:rsidRDefault="008A0A06" w:rsidP="00747BF9">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5740" cy="190500"/>
            <wp:effectExtent l="0" t="0" r="381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90500"/>
                    </a:xfrm>
                    <a:prstGeom prst="rect">
                      <a:avLst/>
                    </a:prstGeom>
                    <a:noFill/>
                    <a:ln>
                      <a:noFill/>
                    </a:ln>
                  </pic:spPr>
                </pic:pic>
              </a:graphicData>
            </a:graphic>
          </wp:inline>
        </w:drawing>
      </w:r>
      <w:r>
        <w:rPr>
          <w:rFonts w:ascii="Times New Roman" w:hAnsi="Times New Roman" w:cs="Times New Roman"/>
          <w:sz w:val="28"/>
          <w:szCs w:val="28"/>
        </w:rPr>
        <w:t xml:space="preserve"> сотрудничество организации с правоохранительными органами;</w:t>
      </w:r>
    </w:p>
    <w:p w:rsidR="008A0A06" w:rsidRDefault="008A0A06" w:rsidP="00747BF9">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noProof/>
          <w:position w:val="-1"/>
          <w:sz w:val="28"/>
          <w:szCs w:val="28"/>
          <w:lang w:eastAsia="ru-RU"/>
        </w:rPr>
        <w:drawing>
          <wp:inline distT="0" distB="0" distL="0" distR="0">
            <wp:extent cx="205740" cy="198120"/>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98120"/>
                    </a:xfrm>
                    <a:prstGeom prst="rect">
                      <a:avLst/>
                    </a:prstGeom>
                    <a:noFill/>
                    <a:ln>
                      <a:noFill/>
                    </a:ln>
                  </pic:spPr>
                </pic:pic>
              </a:graphicData>
            </a:graphic>
          </wp:inline>
        </w:drawing>
      </w:r>
      <w:r>
        <w:rPr>
          <w:rFonts w:ascii="Times New Roman" w:hAnsi="Times New Roman" w:cs="Times New Roman"/>
          <w:sz w:val="28"/>
          <w:szCs w:val="28"/>
        </w:rPr>
        <w:t xml:space="preserve"> разработку и внедрение в практику стандартов и процедур, направленных на обеспечение добросовестной работы организации;</w:t>
      </w:r>
    </w:p>
    <w:p w:rsidR="008A0A06" w:rsidRDefault="008A0A06" w:rsidP="00747BF9">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noProof/>
          <w:position w:val="-2"/>
          <w:sz w:val="28"/>
          <w:szCs w:val="28"/>
          <w:lang w:eastAsia="ru-RU"/>
        </w:rPr>
        <w:drawing>
          <wp:inline distT="0" distB="0" distL="0" distR="0">
            <wp:extent cx="205740" cy="213360"/>
            <wp:effectExtent l="0" t="0" r="381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213360"/>
                    </a:xfrm>
                    <a:prstGeom prst="rect">
                      <a:avLst/>
                    </a:prstGeom>
                    <a:noFill/>
                    <a:ln>
                      <a:noFill/>
                    </a:ln>
                  </pic:spPr>
                </pic:pic>
              </a:graphicData>
            </a:graphic>
          </wp:inline>
        </w:drawing>
      </w:r>
      <w:r>
        <w:rPr>
          <w:rFonts w:ascii="Times New Roman" w:hAnsi="Times New Roman" w:cs="Times New Roman"/>
          <w:sz w:val="28"/>
          <w:szCs w:val="28"/>
        </w:rPr>
        <w:t xml:space="preserve"> принятие Кодекса этики и служебного поведения работников организации;</w:t>
      </w:r>
    </w:p>
    <w:p w:rsidR="008A0A06" w:rsidRDefault="008A0A06" w:rsidP="00747BF9">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8120"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Pr>
          <w:rFonts w:ascii="Times New Roman" w:hAnsi="Times New Roman" w:cs="Times New Roman"/>
          <w:sz w:val="28"/>
          <w:szCs w:val="28"/>
        </w:rPr>
        <w:t xml:space="preserve"> предотвращение и урегулирование конфликта интересов;</w:t>
      </w:r>
    </w:p>
    <w:p w:rsidR="008A0A06" w:rsidRDefault="008A0A06" w:rsidP="00747BF9">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noProof/>
          <w:position w:val="-1"/>
          <w:sz w:val="28"/>
          <w:szCs w:val="28"/>
          <w:lang w:eastAsia="ru-RU"/>
        </w:rPr>
        <w:drawing>
          <wp:inline distT="0" distB="0" distL="0" distR="0">
            <wp:extent cx="205740" cy="205740"/>
            <wp:effectExtent l="0" t="0" r="381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Pr>
          <w:rFonts w:ascii="Times New Roman" w:hAnsi="Times New Roman" w:cs="Times New Roman"/>
          <w:sz w:val="28"/>
          <w:szCs w:val="28"/>
        </w:rPr>
        <w:t xml:space="preserve"> недопущение составления недостоверной отчетности и использования поддельных документов.</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Необходимо обеспечить своевременное ознакомление с ними работников.</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Министерством труда и социальной защиты Российской Федерации подготовлен комплекс методических материалов по разработке и принятию организациями мер по предупреждению коррупции, которые размещены на официальном сайте Минтруда России в сети "Интернет" (https://mintrud.gov.ru/ministry/programms/anticorruption).</w:t>
      </w:r>
    </w:p>
    <w:p w:rsidR="008A0A06" w:rsidRDefault="008A0A06" w:rsidP="008A0A06">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для всех сотрудников организаций устанавливается общая обязанность:</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2"/>
          <w:sz w:val="28"/>
          <w:szCs w:val="28"/>
          <w:lang w:eastAsia="ru-RU"/>
        </w:rPr>
        <w:drawing>
          <wp:inline distT="0" distB="0" distL="0" distR="0">
            <wp:extent cx="152400" cy="152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sz w:val="28"/>
          <w:szCs w:val="28"/>
        </w:rPr>
        <w:t xml:space="preserve"> воздерживаться от совершения и (или) участия в совершении коррупционных правонарушений в интересах или от имени организации.</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общим обязанностям могут также относиться:</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2"/>
          <w:sz w:val="28"/>
          <w:szCs w:val="28"/>
          <w:lang w:eastAsia="ru-RU"/>
        </w:rPr>
        <w:lastRenderedPageBreak/>
        <w:drawing>
          <wp:inline distT="0" distB="0" distL="0" distR="0">
            <wp:extent cx="152400"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sz w:val="28"/>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2"/>
          <w:sz w:val="28"/>
          <w:szCs w:val="28"/>
          <w:lang w:eastAsia="ru-RU"/>
        </w:rPr>
        <w:drawing>
          <wp:inline distT="0" distB="0" distL="0" distR="0">
            <wp:extent cx="15240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sz w:val="28"/>
          <w:szCs w:val="28"/>
        </w:rPr>
        <w:t xml:space="preserve">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2"/>
          <w:sz w:val="28"/>
          <w:szCs w:val="28"/>
          <w:lang w:eastAsia="ru-RU"/>
        </w:rPr>
        <w:drawing>
          <wp:inline distT="0" distB="0" distL="0" distR="0">
            <wp:extent cx="152400"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sz w:val="28"/>
          <w:szCs w:val="28"/>
        </w:rPr>
        <w:t xml:space="preserve">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Порядок приема на работу бывшего государственного или муниципального служащего</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0A06">
        <w:tc>
          <w:tcPr>
            <w:tcW w:w="9071" w:type="dxa"/>
            <w:tcBorders>
              <w:top w:val="single" w:sz="4" w:space="0" w:color="auto"/>
              <w:left w:val="single" w:sz="4" w:space="0" w:color="auto"/>
              <w:bottom w:val="single" w:sz="4" w:space="0" w:color="auto"/>
              <w:right w:val="single" w:sz="4" w:space="0" w:color="auto"/>
            </w:tcBorders>
            <w:vAlign w:val="center"/>
          </w:tcPr>
          <w:p w:rsidR="008A0A06" w:rsidRDefault="008A0A06">
            <w:pPr>
              <w:autoSpaceDE w:val="0"/>
              <w:autoSpaceDN w:val="0"/>
              <w:adjustRightInd w:val="0"/>
              <w:spacing w:after="0" w:line="240" w:lineRule="auto"/>
              <w:jc w:val="both"/>
              <w:rPr>
                <w:rFonts w:ascii="Times New Roman" w:hAnsi="Times New Roman" w:cs="Times New Roman"/>
                <w:sz w:val="28"/>
                <w:szCs w:val="28"/>
              </w:rPr>
            </w:pPr>
            <w:hyperlink r:id="rId14" w:history="1">
              <w:r>
                <w:rPr>
                  <w:rFonts w:ascii="Times New Roman" w:hAnsi="Times New Roman" w:cs="Times New Roman"/>
                  <w:color w:val="0000FF"/>
                  <w:sz w:val="28"/>
                  <w:szCs w:val="28"/>
                </w:rPr>
                <w:t>Статьей 12</w:t>
              </w:r>
            </w:hyperlink>
            <w:r>
              <w:rPr>
                <w:rFonts w:ascii="Times New Roman" w:hAnsi="Times New Roman" w:cs="Times New Roman"/>
                <w:sz w:val="28"/>
                <w:szCs w:val="28"/>
              </w:rPr>
              <w:t xml:space="preserve"> Федерального закона "О противодействии коррупции" установлен особый порядок приема на работу лиц, ранее замещавших должности государственной или муниципальной службы, и закреплен ряд ограничений при заключении ими трудового или гражданско-правового договора.</w:t>
            </w:r>
          </w:p>
        </w:tc>
      </w:tr>
    </w:tbl>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10-дневный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представления работодателями указанной информации закреплен в </w:t>
      </w:r>
      <w:hyperlink r:id="rId15"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Правительства Российской Федерации от 21.01.2015 </w:t>
      </w:r>
      <w:r w:rsidR="00747BF9">
        <w:rPr>
          <w:rFonts w:ascii="Times New Roman" w:hAnsi="Times New Roman" w:cs="Times New Roman"/>
          <w:sz w:val="28"/>
          <w:szCs w:val="28"/>
        </w:rPr>
        <w:t>№</w:t>
      </w:r>
      <w:r>
        <w:rPr>
          <w:rFonts w:ascii="Times New Roman" w:hAnsi="Times New Roman" w:cs="Times New Roman"/>
          <w:sz w:val="28"/>
          <w:szCs w:val="28"/>
        </w:rPr>
        <w:t xml:space="preserve">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Неисполнение работодателем данной обязанности влечет административную ответственность в соответствии со </w:t>
      </w:r>
      <w:hyperlink r:id="rId16" w:history="1">
        <w:r>
          <w:rPr>
            <w:rFonts w:ascii="Times New Roman" w:hAnsi="Times New Roman" w:cs="Times New Roman"/>
            <w:color w:val="0000FF"/>
            <w:sz w:val="28"/>
            <w:szCs w:val="28"/>
          </w:rPr>
          <w:t>статьей 19.29</w:t>
        </w:r>
      </w:hyperlink>
      <w:r>
        <w:rPr>
          <w:rFonts w:ascii="Times New Roman" w:hAnsi="Times New Roman" w:cs="Times New Roman"/>
          <w:sz w:val="28"/>
          <w:szCs w:val="28"/>
        </w:rPr>
        <w:t xml:space="preserve"> КоАП РФ.</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Объективная сторона состава административного правонарушения, предусмотренного </w:t>
      </w:r>
      <w:hyperlink r:id="rId17" w:history="1">
        <w:r>
          <w:rPr>
            <w:rFonts w:ascii="Times New Roman" w:hAnsi="Times New Roman" w:cs="Times New Roman"/>
            <w:color w:val="0000FF"/>
            <w:sz w:val="28"/>
            <w:szCs w:val="28"/>
          </w:rPr>
          <w:t>статьей 19.29</w:t>
        </w:r>
      </w:hyperlink>
      <w:r>
        <w:rPr>
          <w:rFonts w:ascii="Times New Roman" w:hAnsi="Times New Roman" w:cs="Times New Roman"/>
          <w:sz w:val="28"/>
          <w:szCs w:val="28"/>
        </w:rPr>
        <w:t xml:space="preserve"> КоАП РФ, может выражаться &lt;1&gt;:</w:t>
      </w:r>
    </w:p>
    <w:p w:rsidR="008A0A06" w:rsidRPr="00747BF9" w:rsidRDefault="008A0A06" w:rsidP="008A0A06">
      <w:pPr>
        <w:autoSpaceDE w:val="0"/>
        <w:autoSpaceDN w:val="0"/>
        <w:adjustRightInd w:val="0"/>
        <w:spacing w:before="280" w:after="0" w:line="240" w:lineRule="auto"/>
        <w:ind w:firstLine="540"/>
        <w:jc w:val="both"/>
        <w:rPr>
          <w:rFonts w:ascii="Times New Roman" w:hAnsi="Times New Roman" w:cs="Times New Roman"/>
        </w:rPr>
      </w:pPr>
      <w:r w:rsidRPr="00747BF9">
        <w:rPr>
          <w:rFonts w:ascii="Times New Roman" w:hAnsi="Times New Roman" w:cs="Times New Roman"/>
        </w:rPr>
        <w:t xml:space="preserve">&lt;1&gt; </w:t>
      </w:r>
      <w:hyperlink r:id="rId18" w:history="1">
        <w:r w:rsidRPr="00747BF9">
          <w:rPr>
            <w:rFonts w:ascii="Times New Roman" w:hAnsi="Times New Roman" w:cs="Times New Roman"/>
            <w:color w:val="0000FF"/>
          </w:rPr>
          <w:t>Постановление</w:t>
        </w:r>
      </w:hyperlink>
      <w:r w:rsidRPr="00747BF9">
        <w:rPr>
          <w:rFonts w:ascii="Times New Roman" w:hAnsi="Times New Roman" w:cs="Times New Roman"/>
        </w:rPr>
        <w:t xml:space="preserve"> Пленума Верховного Суда Российской Федерации от 28.11.2017 N 46 "О некоторых вопросах, возникающих при рассмотрении судьями дел о привлечении к административной ответственности по статье Кодекса Российской Федерации об административных правонарушениях".</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noProof/>
          <w:position w:val="2"/>
          <w:sz w:val="28"/>
          <w:szCs w:val="28"/>
          <w:lang w:eastAsia="ru-RU"/>
        </w:rPr>
        <w:drawing>
          <wp:inline distT="0" distB="0" distL="0" distR="0">
            <wp:extent cx="160020" cy="1600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Times New Roman" w:hAnsi="Times New Roman" w:cs="Times New Roman"/>
          <w:sz w:val="28"/>
          <w:szCs w:val="28"/>
        </w:rPr>
        <w:t xml:space="preserve"> в </w:t>
      </w:r>
      <w:proofErr w:type="spellStart"/>
      <w:r>
        <w:rPr>
          <w:rFonts w:ascii="Times New Roman" w:hAnsi="Times New Roman" w:cs="Times New Roman"/>
          <w:sz w:val="28"/>
          <w:szCs w:val="28"/>
        </w:rPr>
        <w:t>ненаправлении</w:t>
      </w:r>
      <w:proofErr w:type="spellEnd"/>
      <w:r>
        <w:rPr>
          <w:rFonts w:ascii="Times New Roman" w:hAnsi="Times New Roman" w:cs="Times New Roman"/>
          <w:sz w:val="28"/>
          <w:szCs w:val="28"/>
        </w:rPr>
        <w:t xml:space="preserve">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представителю нанимателя (работодателю) государственного или муниципального служащего по последнему месту его службы;</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2"/>
          <w:sz w:val="28"/>
          <w:szCs w:val="28"/>
          <w:lang w:eastAsia="ru-RU"/>
        </w:rPr>
        <w:drawing>
          <wp:inline distT="0" distB="0" distL="0" distR="0">
            <wp:extent cx="160020" cy="1600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Times New Roman" w:hAnsi="Times New Roman" w:cs="Times New Roman"/>
          <w:sz w:val="28"/>
          <w:szCs w:val="28"/>
        </w:rPr>
        <w:t xml:space="preserve"> в нарушении 10-дневного срока со дня заключения трудового договора или гражданско-правового договора для направления работодателем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2"/>
          <w:sz w:val="28"/>
          <w:szCs w:val="28"/>
          <w:lang w:eastAsia="ru-RU"/>
        </w:rPr>
        <w:drawing>
          <wp:inline distT="0" distB="0" distL="0" distR="0">
            <wp:extent cx="160020" cy="1600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Times New Roman" w:hAnsi="Times New Roman" w:cs="Times New Roman"/>
          <w:sz w:val="28"/>
          <w:szCs w:val="28"/>
        </w:rPr>
        <w:t xml:space="preserve"> в нарушении порядка направления уведомления, установленного </w:t>
      </w:r>
      <w:hyperlink r:id="rId20"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8A0A06" w:rsidRDefault="008A0A06" w:rsidP="008A0A06">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A0A06">
        <w:tc>
          <w:tcPr>
            <w:tcW w:w="9071" w:type="dxa"/>
            <w:tcBorders>
              <w:bottom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ОТВЕТСТВЕННОСТЬ ЗА СОВЕРШЕНИЕ КОРРУПЦИОННЫХ ПРАВОНАРУШЕНИЙ</w:t>
            </w:r>
          </w:p>
        </w:tc>
      </w:tr>
    </w:tbl>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Общие нормы, устанавливающие ответственность юридических лиц за коррупционные правонарушения, закреплены в </w:t>
      </w:r>
      <w:hyperlink r:id="rId21" w:history="1">
        <w:r>
          <w:rPr>
            <w:rFonts w:ascii="Times New Roman" w:hAnsi="Times New Roman" w:cs="Times New Roman"/>
            <w:color w:val="0000FF"/>
            <w:sz w:val="28"/>
            <w:szCs w:val="28"/>
          </w:rPr>
          <w:t>статье 14</w:t>
        </w:r>
      </w:hyperlink>
      <w:r>
        <w:rPr>
          <w:rFonts w:ascii="Times New Roman" w:hAnsi="Times New Roman" w:cs="Times New Roman"/>
          <w:sz w:val="28"/>
          <w:szCs w:val="28"/>
        </w:rPr>
        <w:t xml:space="preserve"> Федерального закона "О противодействии коррупции". В соответствии с данной </w:t>
      </w:r>
      <w:hyperlink r:id="rId22" w:history="1">
        <w:r>
          <w:rPr>
            <w:rFonts w:ascii="Times New Roman" w:hAnsi="Times New Roman" w:cs="Times New Roman"/>
            <w:color w:val="0000FF"/>
            <w:sz w:val="28"/>
            <w:szCs w:val="28"/>
          </w:rPr>
          <w:t>статьей</w:t>
        </w:r>
      </w:hyperlink>
      <w:r>
        <w:rPr>
          <w:rFonts w:ascii="Times New Roman" w:hAnsi="Times New Roman" w:cs="Times New Roman"/>
          <w:sz w:val="28"/>
          <w:szCs w:val="28"/>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w:t>
      </w:r>
      <w:r>
        <w:rPr>
          <w:rFonts w:ascii="Times New Roman" w:hAnsi="Times New Roman" w:cs="Times New Roman"/>
          <w:sz w:val="28"/>
          <w:szCs w:val="28"/>
        </w:rPr>
        <w:lastRenderedPageBreak/>
        <w:t>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Незаконное вознаграждение от имени юридического лица</w:t>
      </w:r>
    </w:p>
    <w:p w:rsidR="008A0A06" w:rsidRDefault="008A0A06" w:rsidP="008A0A0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hyperlink r:id="rId23" w:history="1">
        <w:r>
          <w:rPr>
            <w:rFonts w:ascii="Times New Roman" w:hAnsi="Times New Roman" w:cs="Times New Roman"/>
            <w:b/>
            <w:bCs/>
            <w:color w:val="0000FF"/>
            <w:sz w:val="28"/>
            <w:szCs w:val="28"/>
          </w:rPr>
          <w:t>статья 19.28</w:t>
        </w:r>
      </w:hyperlink>
      <w:r>
        <w:rPr>
          <w:rFonts w:ascii="Times New Roman" w:hAnsi="Times New Roman" w:cs="Times New Roman"/>
          <w:b/>
          <w:bCs/>
          <w:sz w:val="28"/>
          <w:szCs w:val="28"/>
        </w:rPr>
        <w:t xml:space="preserve"> КоАП РФ)</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5"/>
        <w:gridCol w:w="490"/>
        <w:gridCol w:w="1367"/>
        <w:gridCol w:w="340"/>
        <w:gridCol w:w="1067"/>
        <w:gridCol w:w="283"/>
        <w:gridCol w:w="257"/>
        <w:gridCol w:w="1149"/>
        <w:gridCol w:w="362"/>
        <w:gridCol w:w="982"/>
        <w:gridCol w:w="446"/>
        <w:gridCol w:w="1247"/>
      </w:tblGrid>
      <w:tr w:rsidR="008A0A06">
        <w:tc>
          <w:tcPr>
            <w:tcW w:w="9035" w:type="dxa"/>
            <w:gridSpan w:val="12"/>
            <w:tcBorders>
              <w:top w:val="single" w:sz="4" w:space="0" w:color="auto"/>
              <w:left w:val="single" w:sz="4" w:space="0" w:color="auto"/>
              <w:bottom w:val="single" w:sz="4" w:space="0" w:color="auto"/>
              <w:right w:val="single" w:sz="4" w:space="0" w:color="auto"/>
            </w:tcBorders>
            <w:vAlign w:val="bottom"/>
          </w:tcPr>
          <w:p w:rsidR="008A0A06" w:rsidRDefault="008A0A06">
            <w:pPr>
              <w:autoSpaceDE w:val="0"/>
              <w:autoSpaceDN w:val="0"/>
              <w:adjustRightInd w:val="0"/>
              <w:spacing w:after="0" w:line="240" w:lineRule="auto"/>
              <w:jc w:val="center"/>
              <w:rPr>
                <w:rFonts w:ascii="Times New Roman" w:hAnsi="Times New Roman" w:cs="Times New Roman"/>
                <w:sz w:val="28"/>
                <w:szCs w:val="28"/>
              </w:rPr>
            </w:pPr>
            <w:hyperlink r:id="rId24" w:history="1">
              <w:r>
                <w:rPr>
                  <w:rFonts w:ascii="Times New Roman" w:hAnsi="Times New Roman" w:cs="Times New Roman"/>
                  <w:color w:val="0000FF"/>
                  <w:sz w:val="28"/>
                  <w:szCs w:val="28"/>
                </w:rPr>
                <w:t>Статьей 19.28</w:t>
              </w:r>
            </w:hyperlink>
            <w:r>
              <w:rPr>
                <w:rFonts w:ascii="Times New Roman" w:hAnsi="Times New Roman" w:cs="Times New Roman"/>
                <w:sz w:val="28"/>
                <w:szCs w:val="28"/>
              </w:rPr>
              <w:t xml:space="preserve"> КоАП РФ для юридических лиц предусмотрено наказание в виде административного штрафа за незаконные:</w:t>
            </w:r>
          </w:p>
        </w:tc>
      </w:tr>
      <w:tr w:rsidR="008A0A06">
        <w:tc>
          <w:tcPr>
            <w:tcW w:w="1045" w:type="dxa"/>
            <w:tcBorders>
              <w:top w:val="single" w:sz="4" w:space="0" w:color="auto"/>
              <w:bottom w:val="single" w:sz="4" w:space="0" w:color="auto"/>
            </w:tcBorders>
          </w:tcPr>
          <w:p w:rsidR="008A0A06" w:rsidRDefault="008A0A06">
            <w:pPr>
              <w:autoSpaceDE w:val="0"/>
              <w:autoSpaceDN w:val="0"/>
              <w:adjustRightInd w:val="0"/>
              <w:spacing w:after="0" w:line="240" w:lineRule="auto"/>
              <w:rPr>
                <w:rFonts w:ascii="Times New Roman" w:hAnsi="Times New Roman" w:cs="Times New Roman"/>
                <w:sz w:val="28"/>
                <w:szCs w:val="28"/>
              </w:rPr>
            </w:pPr>
          </w:p>
        </w:tc>
        <w:tc>
          <w:tcPr>
            <w:tcW w:w="490" w:type="dxa"/>
            <w:tcBorders>
              <w:top w:val="single" w:sz="4" w:space="0" w:color="auto"/>
              <w:bottom w:val="single" w:sz="4" w:space="0" w:color="auto"/>
            </w:tcBorders>
            <w:vAlign w:val="center"/>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198120" cy="2819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120" cy="281940"/>
                          </a:xfrm>
                          <a:prstGeom prst="rect">
                            <a:avLst/>
                          </a:prstGeom>
                          <a:noFill/>
                          <a:ln>
                            <a:noFill/>
                          </a:ln>
                        </pic:spPr>
                      </pic:pic>
                    </a:graphicData>
                  </a:graphic>
                </wp:inline>
              </w:drawing>
            </w:r>
          </w:p>
        </w:tc>
        <w:tc>
          <w:tcPr>
            <w:tcW w:w="2774" w:type="dxa"/>
            <w:gridSpan w:val="3"/>
            <w:tcBorders>
              <w:top w:val="single" w:sz="4" w:space="0" w:color="auto"/>
            </w:tcBorders>
          </w:tcPr>
          <w:p w:rsidR="008A0A06" w:rsidRDefault="008A0A06">
            <w:pPr>
              <w:autoSpaceDE w:val="0"/>
              <w:autoSpaceDN w:val="0"/>
              <w:adjustRightInd w:val="0"/>
              <w:spacing w:after="0" w:line="240" w:lineRule="auto"/>
              <w:rPr>
                <w:rFonts w:ascii="Times New Roman" w:hAnsi="Times New Roman" w:cs="Times New Roman"/>
                <w:sz w:val="28"/>
                <w:szCs w:val="28"/>
              </w:rPr>
            </w:pPr>
          </w:p>
        </w:tc>
        <w:tc>
          <w:tcPr>
            <w:tcW w:w="540" w:type="dxa"/>
            <w:gridSpan w:val="2"/>
            <w:tcBorders>
              <w:top w:val="single" w:sz="4" w:space="0" w:color="auto"/>
              <w:bottom w:val="single" w:sz="4" w:space="0" w:color="auto"/>
            </w:tcBorders>
            <w:vAlign w:val="center"/>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198120" cy="2819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120" cy="281940"/>
                          </a:xfrm>
                          <a:prstGeom prst="rect">
                            <a:avLst/>
                          </a:prstGeom>
                          <a:noFill/>
                          <a:ln>
                            <a:noFill/>
                          </a:ln>
                        </pic:spPr>
                      </pic:pic>
                    </a:graphicData>
                  </a:graphic>
                </wp:inline>
              </w:drawing>
            </w:r>
          </w:p>
        </w:tc>
        <w:tc>
          <w:tcPr>
            <w:tcW w:w="2493" w:type="dxa"/>
            <w:gridSpan w:val="3"/>
            <w:tcBorders>
              <w:top w:val="single" w:sz="4" w:space="0" w:color="auto"/>
            </w:tcBorders>
            <w:vAlign w:val="center"/>
          </w:tcPr>
          <w:p w:rsidR="008A0A06" w:rsidRDefault="008A0A06">
            <w:pPr>
              <w:autoSpaceDE w:val="0"/>
              <w:autoSpaceDN w:val="0"/>
              <w:adjustRightInd w:val="0"/>
              <w:spacing w:after="0" w:line="240" w:lineRule="auto"/>
              <w:rPr>
                <w:rFonts w:ascii="Times New Roman" w:hAnsi="Times New Roman" w:cs="Times New Roman"/>
                <w:sz w:val="28"/>
                <w:szCs w:val="28"/>
              </w:rPr>
            </w:pPr>
          </w:p>
        </w:tc>
        <w:tc>
          <w:tcPr>
            <w:tcW w:w="446" w:type="dxa"/>
            <w:tcBorders>
              <w:top w:val="single" w:sz="4" w:space="0" w:color="auto"/>
              <w:bottom w:val="single" w:sz="4" w:space="0" w:color="auto"/>
            </w:tcBorders>
            <w:vAlign w:val="center"/>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198120" cy="2819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120" cy="281940"/>
                          </a:xfrm>
                          <a:prstGeom prst="rect">
                            <a:avLst/>
                          </a:prstGeom>
                          <a:noFill/>
                          <a:ln>
                            <a:noFill/>
                          </a:ln>
                        </pic:spPr>
                      </pic:pic>
                    </a:graphicData>
                  </a:graphic>
                </wp:inline>
              </w:drawing>
            </w:r>
          </w:p>
        </w:tc>
        <w:tc>
          <w:tcPr>
            <w:tcW w:w="1247" w:type="dxa"/>
            <w:tcBorders>
              <w:top w:val="single" w:sz="4" w:space="0" w:color="auto"/>
              <w:bottom w:val="single" w:sz="4" w:space="0" w:color="auto"/>
            </w:tcBorders>
          </w:tcPr>
          <w:p w:rsidR="008A0A06" w:rsidRDefault="008A0A06">
            <w:pPr>
              <w:autoSpaceDE w:val="0"/>
              <w:autoSpaceDN w:val="0"/>
              <w:adjustRightInd w:val="0"/>
              <w:spacing w:after="0" w:line="240" w:lineRule="auto"/>
              <w:rPr>
                <w:rFonts w:ascii="Times New Roman" w:hAnsi="Times New Roman" w:cs="Times New Roman"/>
                <w:sz w:val="28"/>
                <w:szCs w:val="28"/>
              </w:rPr>
            </w:pPr>
          </w:p>
        </w:tc>
      </w:tr>
      <w:tr w:rsidR="008A0A06">
        <w:tc>
          <w:tcPr>
            <w:tcW w:w="2902" w:type="dxa"/>
            <w:gridSpan w:val="3"/>
            <w:tcBorders>
              <w:top w:val="single" w:sz="4" w:space="0" w:color="auto"/>
              <w:left w:val="single" w:sz="4" w:space="0" w:color="auto"/>
              <w:bottom w:val="single" w:sz="4" w:space="0" w:color="auto"/>
              <w:right w:val="single" w:sz="4" w:space="0" w:color="auto"/>
            </w:tcBorders>
            <w:vAlign w:val="bottom"/>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передачу</w:t>
            </w:r>
          </w:p>
        </w:tc>
        <w:tc>
          <w:tcPr>
            <w:tcW w:w="340" w:type="dxa"/>
            <w:tcBorders>
              <w:left w:val="single" w:sz="4" w:space="0" w:color="auto"/>
              <w:right w:val="single" w:sz="4" w:space="0" w:color="auto"/>
            </w:tcBorders>
          </w:tcPr>
          <w:p w:rsidR="008A0A06" w:rsidRDefault="008A0A06">
            <w:pPr>
              <w:autoSpaceDE w:val="0"/>
              <w:autoSpaceDN w:val="0"/>
              <w:adjustRightInd w:val="0"/>
              <w:spacing w:after="0" w:line="240" w:lineRule="auto"/>
              <w:rPr>
                <w:rFonts w:ascii="Times New Roman" w:hAnsi="Times New Roman" w:cs="Times New Roman"/>
                <w:sz w:val="28"/>
                <w:szCs w:val="28"/>
              </w:rPr>
            </w:pPr>
          </w:p>
        </w:tc>
        <w:tc>
          <w:tcPr>
            <w:tcW w:w="2756" w:type="dxa"/>
            <w:gridSpan w:val="4"/>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предложение</w:t>
            </w:r>
          </w:p>
        </w:tc>
        <w:tc>
          <w:tcPr>
            <w:tcW w:w="362" w:type="dxa"/>
            <w:tcBorders>
              <w:left w:val="single" w:sz="4" w:space="0" w:color="auto"/>
              <w:right w:val="single" w:sz="4" w:space="0" w:color="auto"/>
            </w:tcBorders>
          </w:tcPr>
          <w:p w:rsidR="008A0A06" w:rsidRDefault="008A0A06">
            <w:pPr>
              <w:autoSpaceDE w:val="0"/>
              <w:autoSpaceDN w:val="0"/>
              <w:adjustRightInd w:val="0"/>
              <w:spacing w:after="0" w:line="240" w:lineRule="auto"/>
              <w:rPr>
                <w:rFonts w:ascii="Times New Roman" w:hAnsi="Times New Roman" w:cs="Times New Roman"/>
                <w:sz w:val="28"/>
                <w:szCs w:val="28"/>
              </w:rPr>
            </w:pPr>
          </w:p>
        </w:tc>
        <w:tc>
          <w:tcPr>
            <w:tcW w:w="2675" w:type="dxa"/>
            <w:gridSpan w:val="3"/>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обещание</w:t>
            </w:r>
          </w:p>
        </w:tc>
      </w:tr>
      <w:tr w:rsidR="008A0A06">
        <w:tc>
          <w:tcPr>
            <w:tcW w:w="9035" w:type="dxa"/>
            <w:gridSpan w:val="12"/>
            <w:tcBorders>
              <w:bottom w:val="single" w:sz="4" w:space="0" w:color="auto"/>
            </w:tcBorders>
            <w:vAlign w:val="bottom"/>
          </w:tcPr>
          <w:p w:rsidR="008A0A06" w:rsidRDefault="008A0A06">
            <w:pPr>
              <w:autoSpaceDE w:val="0"/>
              <w:autoSpaceDN w:val="0"/>
              <w:adjustRightInd w:val="0"/>
              <w:spacing w:after="0" w:line="240" w:lineRule="auto"/>
              <w:rPr>
                <w:rFonts w:ascii="Times New Roman" w:hAnsi="Times New Roman" w:cs="Times New Roman"/>
                <w:sz w:val="28"/>
                <w:szCs w:val="28"/>
              </w:rPr>
            </w:pPr>
          </w:p>
        </w:tc>
      </w:tr>
      <w:tr w:rsidR="008A0A06">
        <w:tc>
          <w:tcPr>
            <w:tcW w:w="9035" w:type="dxa"/>
            <w:gridSpan w:val="12"/>
            <w:tcBorders>
              <w:top w:val="single" w:sz="4" w:space="0" w:color="auto"/>
              <w:left w:val="single" w:sz="4" w:space="0" w:color="auto"/>
              <w:bottom w:val="single" w:sz="4" w:space="0" w:color="auto"/>
              <w:right w:val="single" w:sz="4" w:space="0" w:color="auto"/>
            </w:tcBorders>
            <w:vAlign w:val="bottom"/>
          </w:tcPr>
          <w:p w:rsidR="008A0A06" w:rsidRDefault="008A0A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rsidR="008A0A06" w:rsidRDefault="008A0A0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денег, ценных бумаг, иного имущества;</w:t>
            </w:r>
          </w:p>
          <w:p w:rsidR="008A0A06" w:rsidRDefault="008A0A0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оказание ему услуг имущественного характера;</w:t>
            </w:r>
          </w:p>
          <w:p w:rsidR="008A0A06" w:rsidRDefault="008A0A0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предоставление имущественных прав;</w:t>
            </w:r>
          </w:p>
          <w:p w:rsidR="008A0A06" w:rsidRDefault="008A0A06">
            <w:pPr>
              <w:autoSpaceDE w:val="0"/>
              <w:autoSpaceDN w:val="0"/>
              <w:adjustRightInd w:val="0"/>
              <w:spacing w:after="0" w:line="240" w:lineRule="auto"/>
              <w:jc w:val="center"/>
              <w:rPr>
                <w:rFonts w:ascii="Times New Roman" w:hAnsi="Times New Roman" w:cs="Times New Roman"/>
                <w:sz w:val="28"/>
                <w:szCs w:val="28"/>
              </w:rPr>
            </w:pPr>
            <w:hyperlink r:id="rId26" w:history="1">
              <w:r>
                <w:rPr>
                  <w:rFonts w:ascii="Times New Roman" w:hAnsi="Times New Roman" w:cs="Times New Roman"/>
                  <w:color w:val="0000FF"/>
                  <w:sz w:val="28"/>
                  <w:szCs w:val="28"/>
                </w:rPr>
                <w:t>ч. 1 ст. 19.28</w:t>
              </w:r>
            </w:hyperlink>
            <w:r>
              <w:rPr>
                <w:rFonts w:ascii="Times New Roman" w:hAnsi="Times New Roman" w:cs="Times New Roman"/>
                <w:sz w:val="28"/>
                <w:szCs w:val="28"/>
              </w:rPr>
              <w:t xml:space="preserve"> КоАП РФ</w:t>
            </w:r>
          </w:p>
        </w:tc>
      </w:tr>
      <w:tr w:rsidR="008A0A06">
        <w:tc>
          <w:tcPr>
            <w:tcW w:w="9035" w:type="dxa"/>
            <w:gridSpan w:val="12"/>
            <w:tcBorders>
              <w:top w:val="single" w:sz="4" w:space="0" w:color="auto"/>
              <w:bottom w:val="single" w:sz="4" w:space="0" w:color="auto"/>
            </w:tcBorders>
          </w:tcPr>
          <w:p w:rsidR="008A0A06" w:rsidRDefault="008A0A06">
            <w:pPr>
              <w:autoSpaceDE w:val="0"/>
              <w:autoSpaceDN w:val="0"/>
              <w:adjustRightInd w:val="0"/>
              <w:spacing w:after="0" w:line="240" w:lineRule="auto"/>
              <w:rPr>
                <w:rFonts w:ascii="Times New Roman" w:hAnsi="Times New Roman" w:cs="Times New Roman"/>
                <w:sz w:val="28"/>
                <w:szCs w:val="28"/>
              </w:rPr>
            </w:pPr>
          </w:p>
        </w:tc>
      </w:tr>
      <w:tr w:rsidR="008A0A06">
        <w:tc>
          <w:tcPr>
            <w:tcW w:w="4592" w:type="dxa"/>
            <w:gridSpan w:val="6"/>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крупном размере (сумма денег, стоимость ценных бумаг, иного имущества, услуг имущественного характера, имущественных прав превышает 1 миллион рублей)</w:t>
            </w:r>
          </w:p>
          <w:p w:rsidR="008A0A06" w:rsidRDefault="008A0A06">
            <w:pPr>
              <w:autoSpaceDE w:val="0"/>
              <w:autoSpaceDN w:val="0"/>
              <w:adjustRightInd w:val="0"/>
              <w:spacing w:after="0" w:line="240" w:lineRule="auto"/>
              <w:jc w:val="center"/>
              <w:rPr>
                <w:rFonts w:ascii="Times New Roman" w:hAnsi="Times New Roman" w:cs="Times New Roman"/>
                <w:sz w:val="28"/>
                <w:szCs w:val="28"/>
              </w:rPr>
            </w:pPr>
            <w:hyperlink r:id="rId27" w:history="1">
              <w:r>
                <w:rPr>
                  <w:rFonts w:ascii="Times New Roman" w:hAnsi="Times New Roman" w:cs="Times New Roman"/>
                  <w:color w:val="0000FF"/>
                  <w:sz w:val="28"/>
                  <w:szCs w:val="28"/>
                </w:rPr>
                <w:t>ч. 2 ст. 19.28</w:t>
              </w:r>
            </w:hyperlink>
            <w:r>
              <w:rPr>
                <w:rFonts w:ascii="Times New Roman" w:hAnsi="Times New Roman" w:cs="Times New Roman"/>
                <w:sz w:val="28"/>
                <w:szCs w:val="28"/>
              </w:rPr>
              <w:t xml:space="preserve"> КоАП РФ</w:t>
            </w:r>
          </w:p>
        </w:tc>
        <w:tc>
          <w:tcPr>
            <w:tcW w:w="4443" w:type="dxa"/>
            <w:gridSpan w:val="6"/>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особо крупном размере (сумма денег, стоимость ценных бумаг, иного имущества, услуг имущественного характера, имущественных прав превышает 20 миллионов рублей)</w:t>
            </w:r>
          </w:p>
          <w:p w:rsidR="008A0A06" w:rsidRDefault="008A0A06">
            <w:pPr>
              <w:autoSpaceDE w:val="0"/>
              <w:autoSpaceDN w:val="0"/>
              <w:adjustRightInd w:val="0"/>
              <w:spacing w:after="0" w:line="240" w:lineRule="auto"/>
              <w:jc w:val="center"/>
              <w:rPr>
                <w:rFonts w:ascii="Times New Roman" w:hAnsi="Times New Roman" w:cs="Times New Roman"/>
                <w:sz w:val="28"/>
                <w:szCs w:val="28"/>
              </w:rPr>
            </w:pPr>
            <w:hyperlink r:id="rId28" w:history="1">
              <w:r>
                <w:rPr>
                  <w:rFonts w:ascii="Times New Roman" w:hAnsi="Times New Roman" w:cs="Times New Roman"/>
                  <w:color w:val="0000FF"/>
                  <w:sz w:val="28"/>
                  <w:szCs w:val="28"/>
                </w:rPr>
                <w:t>ч. 3 ст. 19.28</w:t>
              </w:r>
            </w:hyperlink>
            <w:r>
              <w:rPr>
                <w:rFonts w:ascii="Times New Roman" w:hAnsi="Times New Roman" w:cs="Times New Roman"/>
                <w:sz w:val="28"/>
                <w:szCs w:val="28"/>
              </w:rPr>
              <w:t xml:space="preserve"> КоАП РФ</w:t>
            </w:r>
          </w:p>
        </w:tc>
      </w:tr>
      <w:tr w:rsidR="008A0A06">
        <w:tc>
          <w:tcPr>
            <w:tcW w:w="9035" w:type="dxa"/>
            <w:gridSpan w:val="12"/>
            <w:tcBorders>
              <w:top w:val="single" w:sz="4" w:space="0" w:color="auto"/>
              <w:bottom w:val="single" w:sz="4" w:space="0" w:color="auto"/>
            </w:tcBorders>
          </w:tcPr>
          <w:p w:rsidR="008A0A06" w:rsidRDefault="008A0A06">
            <w:pPr>
              <w:autoSpaceDE w:val="0"/>
              <w:autoSpaceDN w:val="0"/>
              <w:adjustRightInd w:val="0"/>
              <w:spacing w:after="0" w:line="240" w:lineRule="auto"/>
              <w:rPr>
                <w:rFonts w:ascii="Times New Roman" w:hAnsi="Times New Roman" w:cs="Times New Roman"/>
                <w:sz w:val="28"/>
                <w:szCs w:val="28"/>
              </w:rPr>
            </w:pPr>
          </w:p>
        </w:tc>
      </w:tr>
      <w:tr w:rsidR="008A0A06">
        <w:tc>
          <w:tcPr>
            <w:tcW w:w="9035" w:type="dxa"/>
            <w:gridSpan w:val="12"/>
            <w:tcBorders>
              <w:top w:val="single" w:sz="4" w:space="0" w:color="auto"/>
              <w:left w:val="single" w:sz="4" w:space="0" w:color="auto"/>
              <w:bottom w:val="single" w:sz="4" w:space="0" w:color="auto"/>
              <w:right w:val="single" w:sz="4" w:space="0" w:color="auto"/>
            </w:tcBorders>
            <w:vAlign w:val="bottom"/>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совершение в интересах данного юридического лица либо в интересах связанного с ним юридического лица:</w:t>
            </w:r>
          </w:p>
          <w:p w:rsidR="008A0A06" w:rsidRDefault="008A0A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должностным лицом;</w:t>
            </w:r>
          </w:p>
          <w:p w:rsidR="008A0A06" w:rsidRDefault="008A0A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лицом, выполняющим управленческие функции в коммерческой или иной организации;</w:t>
            </w:r>
          </w:p>
          <w:p w:rsidR="008A0A06" w:rsidRDefault="008A0A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иностранным должностным лицом;</w:t>
            </w:r>
          </w:p>
          <w:p w:rsidR="008A0A06" w:rsidRDefault="008A0A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должностным лицом публичной международной организации;</w:t>
            </w:r>
          </w:p>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действия или бездействия, связанного с занимаемым им служебным положением.</w:t>
            </w:r>
          </w:p>
        </w:tc>
      </w:tr>
    </w:tbl>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Размеры налагаемых на юридические лица штрафов по </w:t>
      </w:r>
      <w:hyperlink r:id="rId29" w:history="1">
        <w:r>
          <w:rPr>
            <w:rFonts w:ascii="Times New Roman" w:hAnsi="Times New Roman" w:cs="Times New Roman"/>
            <w:color w:val="0000FF"/>
            <w:sz w:val="28"/>
            <w:szCs w:val="28"/>
          </w:rPr>
          <w:t>статье 19.28</w:t>
        </w:r>
      </w:hyperlink>
      <w:r>
        <w:rPr>
          <w:rFonts w:ascii="Times New Roman" w:hAnsi="Times New Roman" w:cs="Times New Roman"/>
          <w:sz w:val="28"/>
          <w:szCs w:val="28"/>
        </w:rPr>
        <w:t xml:space="preserve"> КоАП РФ</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2400" cy="1828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Pr>
          <w:rFonts w:ascii="Times New Roman" w:hAnsi="Times New Roman" w:cs="Times New Roman"/>
          <w:sz w:val="28"/>
          <w:szCs w:val="28"/>
        </w:rPr>
        <w:t xml:space="preserve"> </w:t>
      </w:r>
      <w:hyperlink r:id="rId31" w:history="1">
        <w:r>
          <w:rPr>
            <w:rFonts w:ascii="Times New Roman" w:hAnsi="Times New Roman" w:cs="Times New Roman"/>
            <w:color w:val="0000FF"/>
            <w:sz w:val="28"/>
            <w:szCs w:val="28"/>
          </w:rPr>
          <w:t>Ч. 1 ст. 19.28</w:t>
        </w:r>
      </w:hyperlink>
      <w:r>
        <w:rPr>
          <w:rFonts w:ascii="Times New Roman" w:hAnsi="Times New Roman" w:cs="Times New Roman"/>
          <w:sz w:val="28"/>
          <w:szCs w:val="28"/>
        </w:rPr>
        <w:t xml:space="preserve"> КоАП РФ (незаконное вознаграждение) - штраф не менее 1 млн рублей;</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2400" cy="1828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Pr>
          <w:rFonts w:ascii="Times New Roman" w:hAnsi="Times New Roman" w:cs="Times New Roman"/>
          <w:sz w:val="28"/>
          <w:szCs w:val="28"/>
        </w:rPr>
        <w:t xml:space="preserve"> </w:t>
      </w:r>
      <w:hyperlink r:id="rId32" w:history="1">
        <w:r>
          <w:rPr>
            <w:rFonts w:ascii="Times New Roman" w:hAnsi="Times New Roman" w:cs="Times New Roman"/>
            <w:color w:val="0000FF"/>
            <w:sz w:val="28"/>
            <w:szCs w:val="28"/>
          </w:rPr>
          <w:t>Ч. 2 ст. 19.28</w:t>
        </w:r>
      </w:hyperlink>
      <w:r>
        <w:rPr>
          <w:rFonts w:ascii="Times New Roman" w:hAnsi="Times New Roman" w:cs="Times New Roman"/>
          <w:sz w:val="28"/>
          <w:szCs w:val="28"/>
        </w:rPr>
        <w:t xml:space="preserve"> КоАП РФ (незаконное вознаграждение в крупном размере) - штраф не менее 20 млн рублей;</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52400" cy="1828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Pr>
          <w:rFonts w:ascii="Times New Roman" w:hAnsi="Times New Roman" w:cs="Times New Roman"/>
          <w:sz w:val="28"/>
          <w:szCs w:val="28"/>
        </w:rPr>
        <w:t xml:space="preserve"> </w:t>
      </w:r>
      <w:hyperlink r:id="rId33" w:history="1">
        <w:r>
          <w:rPr>
            <w:rFonts w:ascii="Times New Roman" w:hAnsi="Times New Roman" w:cs="Times New Roman"/>
            <w:color w:val="0000FF"/>
            <w:sz w:val="28"/>
            <w:szCs w:val="28"/>
          </w:rPr>
          <w:t>Ч. 3 ст. 19.28</w:t>
        </w:r>
      </w:hyperlink>
      <w:r>
        <w:rPr>
          <w:rFonts w:ascii="Times New Roman" w:hAnsi="Times New Roman" w:cs="Times New Roman"/>
          <w:sz w:val="28"/>
          <w:szCs w:val="28"/>
        </w:rPr>
        <w:t xml:space="preserve"> КоАП РФ (незаконное вознаграждение в особо крупном размере) - штраф не менее 100 млн рублей.</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Возбуждение дел об административных правонарушениях, предусмотренных </w:t>
      </w:r>
      <w:hyperlink r:id="rId34" w:history="1">
        <w:r>
          <w:rPr>
            <w:rFonts w:ascii="Times New Roman" w:hAnsi="Times New Roman" w:cs="Times New Roman"/>
            <w:color w:val="0000FF"/>
            <w:sz w:val="28"/>
            <w:szCs w:val="28"/>
          </w:rPr>
          <w:t>статьей 19.28</w:t>
        </w:r>
      </w:hyperlink>
      <w:r>
        <w:rPr>
          <w:rFonts w:ascii="Times New Roman" w:hAnsi="Times New Roman" w:cs="Times New Roman"/>
          <w:sz w:val="28"/>
          <w:szCs w:val="28"/>
        </w:rPr>
        <w:t xml:space="preserve"> КоАП РФ, является исключительной компетенцией прокурора.</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Рассматривают указанные дела судьи судов общей юрисдикции (мировые судьи).</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Незаконное привлечение к трудовой деятельности</w:t>
      </w:r>
    </w:p>
    <w:p w:rsidR="008A0A06" w:rsidRDefault="008A0A06" w:rsidP="008A0A0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либо к выполнению работ или оказанию услуг государственного</w:t>
      </w:r>
    </w:p>
    <w:p w:rsidR="008A0A06" w:rsidRDefault="008A0A06" w:rsidP="008A0A0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муниципального служащего либо бывшего государственного</w:t>
      </w:r>
    </w:p>
    <w:p w:rsidR="008A0A06" w:rsidRDefault="008A0A06" w:rsidP="008A0A0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муниципального служащего</w:t>
      </w:r>
    </w:p>
    <w:p w:rsidR="008A0A06" w:rsidRDefault="008A0A06" w:rsidP="008A0A0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hyperlink r:id="rId35" w:history="1">
        <w:r>
          <w:rPr>
            <w:rFonts w:ascii="Times New Roman" w:hAnsi="Times New Roman" w:cs="Times New Roman"/>
            <w:b/>
            <w:bCs/>
            <w:color w:val="0000FF"/>
            <w:sz w:val="28"/>
            <w:szCs w:val="28"/>
          </w:rPr>
          <w:t>статья 19.29</w:t>
        </w:r>
      </w:hyperlink>
      <w:r>
        <w:rPr>
          <w:rFonts w:ascii="Times New Roman" w:hAnsi="Times New Roman" w:cs="Times New Roman"/>
          <w:b/>
          <w:bCs/>
          <w:sz w:val="28"/>
          <w:szCs w:val="28"/>
        </w:rPr>
        <w:t xml:space="preserve"> КоАП РФ)</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283"/>
        <w:gridCol w:w="257"/>
        <w:gridCol w:w="4186"/>
      </w:tblGrid>
      <w:tr w:rsidR="008A0A06">
        <w:tc>
          <w:tcPr>
            <w:tcW w:w="9035" w:type="dxa"/>
            <w:gridSpan w:val="4"/>
            <w:tcBorders>
              <w:top w:val="single" w:sz="4" w:space="0" w:color="auto"/>
              <w:left w:val="single" w:sz="4" w:space="0" w:color="auto"/>
              <w:bottom w:val="single" w:sz="4" w:space="0" w:color="auto"/>
              <w:right w:val="single" w:sz="4" w:space="0" w:color="auto"/>
            </w:tcBorders>
            <w:vAlign w:val="bottom"/>
          </w:tcPr>
          <w:p w:rsidR="008A0A06" w:rsidRDefault="008A0A06">
            <w:pPr>
              <w:autoSpaceDE w:val="0"/>
              <w:autoSpaceDN w:val="0"/>
              <w:adjustRightInd w:val="0"/>
              <w:spacing w:after="0" w:line="240" w:lineRule="auto"/>
              <w:jc w:val="center"/>
              <w:rPr>
                <w:rFonts w:ascii="Times New Roman" w:hAnsi="Times New Roman" w:cs="Times New Roman"/>
                <w:sz w:val="28"/>
                <w:szCs w:val="28"/>
              </w:rPr>
            </w:pPr>
            <w:hyperlink r:id="rId36" w:history="1">
              <w:r>
                <w:rPr>
                  <w:rFonts w:ascii="Times New Roman" w:hAnsi="Times New Roman" w:cs="Times New Roman"/>
                  <w:color w:val="0000FF"/>
                  <w:sz w:val="28"/>
                  <w:szCs w:val="28"/>
                </w:rPr>
                <w:t>Статьей 19.29</w:t>
              </w:r>
            </w:hyperlink>
            <w:r>
              <w:rPr>
                <w:rFonts w:ascii="Times New Roman" w:hAnsi="Times New Roman" w:cs="Times New Roman"/>
                <w:sz w:val="28"/>
                <w:szCs w:val="28"/>
              </w:rPr>
              <w:t xml:space="preserve"> КоАП РФ для юридических лиц, должностных лиц и граждан предусмотрено наказание в виде административного штрафа</w:t>
            </w:r>
          </w:p>
        </w:tc>
      </w:tr>
      <w:tr w:rsidR="008A0A06">
        <w:tc>
          <w:tcPr>
            <w:tcW w:w="4309" w:type="dxa"/>
            <w:tcBorders>
              <w:top w:val="single" w:sz="4" w:space="0" w:color="auto"/>
              <w:bottom w:val="single" w:sz="4" w:space="0" w:color="auto"/>
            </w:tcBorders>
          </w:tcPr>
          <w:p w:rsidR="008A0A06" w:rsidRDefault="008A0A06">
            <w:pPr>
              <w:autoSpaceDE w:val="0"/>
              <w:autoSpaceDN w:val="0"/>
              <w:adjustRightInd w:val="0"/>
              <w:spacing w:after="0" w:line="240" w:lineRule="auto"/>
              <w:rPr>
                <w:rFonts w:ascii="Times New Roman" w:hAnsi="Times New Roman" w:cs="Times New Roman"/>
                <w:sz w:val="28"/>
                <w:szCs w:val="28"/>
              </w:rPr>
            </w:pPr>
          </w:p>
        </w:tc>
        <w:tc>
          <w:tcPr>
            <w:tcW w:w="540" w:type="dxa"/>
            <w:gridSpan w:val="2"/>
            <w:tcBorders>
              <w:top w:val="single" w:sz="4" w:space="0" w:color="auto"/>
              <w:bottom w:val="single" w:sz="4" w:space="0" w:color="auto"/>
            </w:tcBorders>
            <w:vAlign w:val="center"/>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198120" cy="2819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120" cy="281940"/>
                          </a:xfrm>
                          <a:prstGeom prst="rect">
                            <a:avLst/>
                          </a:prstGeom>
                          <a:noFill/>
                          <a:ln>
                            <a:noFill/>
                          </a:ln>
                        </pic:spPr>
                      </pic:pic>
                    </a:graphicData>
                  </a:graphic>
                </wp:inline>
              </w:drawing>
            </w:r>
          </w:p>
        </w:tc>
        <w:tc>
          <w:tcPr>
            <w:tcW w:w="4186" w:type="dxa"/>
            <w:tcBorders>
              <w:top w:val="single" w:sz="4" w:space="0" w:color="auto"/>
              <w:bottom w:val="single" w:sz="4" w:space="0" w:color="auto"/>
            </w:tcBorders>
          </w:tcPr>
          <w:p w:rsidR="008A0A06" w:rsidRDefault="008A0A06">
            <w:pPr>
              <w:autoSpaceDE w:val="0"/>
              <w:autoSpaceDN w:val="0"/>
              <w:adjustRightInd w:val="0"/>
              <w:spacing w:after="0" w:line="240" w:lineRule="auto"/>
              <w:rPr>
                <w:rFonts w:ascii="Times New Roman" w:hAnsi="Times New Roman" w:cs="Times New Roman"/>
                <w:sz w:val="28"/>
                <w:szCs w:val="28"/>
              </w:rPr>
            </w:pPr>
          </w:p>
        </w:tc>
      </w:tr>
      <w:tr w:rsidR="008A0A06">
        <w:tc>
          <w:tcPr>
            <w:tcW w:w="9035" w:type="dxa"/>
            <w:gridSpan w:val="4"/>
            <w:tcBorders>
              <w:top w:val="single" w:sz="4" w:space="0" w:color="auto"/>
              <w:left w:val="single" w:sz="4" w:space="0" w:color="auto"/>
              <w:bottom w:val="single" w:sz="4" w:space="0" w:color="auto"/>
              <w:right w:val="single" w:sz="4" w:space="0" w:color="auto"/>
            </w:tcBorders>
            <w:vAlign w:val="bottom"/>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с нарушением требований, предусмотренных Федеральным </w:t>
            </w:r>
            <w:hyperlink r:id="rId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25.12.2008 N 273-ФЗ "О противодействии коррупции"</w:t>
            </w:r>
          </w:p>
        </w:tc>
      </w:tr>
      <w:tr w:rsidR="008A0A06">
        <w:tc>
          <w:tcPr>
            <w:tcW w:w="9035" w:type="dxa"/>
            <w:gridSpan w:val="4"/>
            <w:tcBorders>
              <w:top w:val="single" w:sz="4" w:space="0" w:color="auto"/>
              <w:bottom w:val="single" w:sz="4" w:space="0" w:color="auto"/>
            </w:tcBorders>
          </w:tcPr>
          <w:p w:rsidR="008A0A06" w:rsidRDefault="008A0A06">
            <w:pPr>
              <w:autoSpaceDE w:val="0"/>
              <w:autoSpaceDN w:val="0"/>
              <w:adjustRightInd w:val="0"/>
              <w:spacing w:after="0" w:line="240" w:lineRule="auto"/>
              <w:rPr>
                <w:rFonts w:ascii="Times New Roman" w:hAnsi="Times New Roman" w:cs="Times New Roman"/>
                <w:sz w:val="28"/>
                <w:szCs w:val="28"/>
              </w:rPr>
            </w:pPr>
          </w:p>
        </w:tc>
      </w:tr>
      <w:tr w:rsidR="008A0A06">
        <w:tc>
          <w:tcPr>
            <w:tcW w:w="4592" w:type="dxa"/>
            <w:gridSpan w:val="2"/>
            <w:tcBorders>
              <w:top w:val="single" w:sz="4" w:space="0" w:color="auto"/>
              <w:left w:val="single" w:sz="4" w:space="0" w:color="auto"/>
              <w:bottom w:val="single" w:sz="4" w:space="0" w:color="auto"/>
              <w:right w:val="single" w:sz="4" w:space="0" w:color="auto"/>
            </w:tcBorders>
            <w:vAlign w:val="center"/>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государственного или муниципального служащего, замещающего должность, включенную в перечень, </w:t>
            </w:r>
            <w:r>
              <w:rPr>
                <w:rFonts w:ascii="Times New Roman" w:hAnsi="Times New Roman" w:cs="Times New Roman"/>
                <w:sz w:val="28"/>
                <w:szCs w:val="28"/>
              </w:rPr>
              <w:lastRenderedPageBreak/>
              <w:t>установленный нормативными правовыми актами</w:t>
            </w:r>
          </w:p>
        </w:tc>
        <w:tc>
          <w:tcPr>
            <w:tcW w:w="4443" w:type="dxa"/>
            <w:gridSpan w:val="2"/>
            <w:tcBorders>
              <w:top w:val="single" w:sz="4" w:space="0" w:color="auto"/>
              <w:left w:val="single" w:sz="4" w:space="0" w:color="auto"/>
              <w:bottom w:val="single" w:sz="4" w:space="0" w:color="auto"/>
              <w:right w:val="single" w:sz="4" w:space="0" w:color="auto"/>
            </w:tcBorders>
            <w:vAlign w:val="center"/>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бывшего государственного или муниципального служащего, замещавшего должность, включенную в перечень, </w:t>
            </w:r>
            <w:r>
              <w:rPr>
                <w:rFonts w:ascii="Times New Roman" w:hAnsi="Times New Roman" w:cs="Times New Roman"/>
                <w:sz w:val="28"/>
                <w:szCs w:val="28"/>
              </w:rPr>
              <w:lastRenderedPageBreak/>
              <w:t>установленный нормативными правовыми актами</w:t>
            </w:r>
          </w:p>
        </w:tc>
      </w:tr>
    </w:tbl>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Размеры налагаемых штрафов по </w:t>
      </w:r>
      <w:hyperlink r:id="rId38" w:history="1">
        <w:r>
          <w:rPr>
            <w:rFonts w:ascii="Times New Roman" w:hAnsi="Times New Roman" w:cs="Times New Roman"/>
            <w:color w:val="0000FF"/>
            <w:sz w:val="28"/>
            <w:szCs w:val="28"/>
          </w:rPr>
          <w:t>статье 19.29</w:t>
        </w:r>
      </w:hyperlink>
      <w:r>
        <w:rPr>
          <w:rFonts w:ascii="Times New Roman" w:hAnsi="Times New Roman" w:cs="Times New Roman"/>
          <w:sz w:val="28"/>
          <w:szCs w:val="28"/>
        </w:rPr>
        <w:t xml:space="preserve"> КоАП РФ</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3"/>
          <w:sz w:val="28"/>
          <w:szCs w:val="28"/>
          <w:lang w:eastAsia="ru-RU"/>
        </w:rPr>
        <w:drawing>
          <wp:inline distT="0" distB="0" distL="0" distR="0">
            <wp:extent cx="152400" cy="1447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Pr>
          <w:rFonts w:ascii="Times New Roman" w:hAnsi="Times New Roman" w:cs="Times New Roman"/>
          <w:sz w:val="28"/>
          <w:szCs w:val="28"/>
        </w:rPr>
        <w:t xml:space="preserve"> На граждан - от 2 000 до 4 000 рублей;</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3"/>
          <w:sz w:val="28"/>
          <w:szCs w:val="28"/>
          <w:lang w:eastAsia="ru-RU"/>
        </w:rPr>
        <w:drawing>
          <wp:inline distT="0" distB="0" distL="0" distR="0">
            <wp:extent cx="152400" cy="1447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Pr>
          <w:rFonts w:ascii="Times New Roman" w:hAnsi="Times New Roman" w:cs="Times New Roman"/>
          <w:sz w:val="28"/>
          <w:szCs w:val="28"/>
        </w:rPr>
        <w:t xml:space="preserve"> На должностных лиц - от 20 000 до 50 000 рублей;</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3"/>
          <w:sz w:val="28"/>
          <w:szCs w:val="28"/>
          <w:lang w:eastAsia="ru-RU"/>
        </w:rPr>
        <w:drawing>
          <wp:inline distT="0" distB="0" distL="0" distR="0">
            <wp:extent cx="152400" cy="1447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Pr>
          <w:rFonts w:ascii="Times New Roman" w:hAnsi="Times New Roman" w:cs="Times New Roman"/>
          <w:sz w:val="28"/>
          <w:szCs w:val="28"/>
        </w:rPr>
        <w:t xml:space="preserve"> На юридических лиц - от 100 000 до 500 000 рублей.</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Возбуждение дел об административных правонарушениях, предусмотренных </w:t>
      </w:r>
      <w:hyperlink r:id="rId40" w:history="1">
        <w:r>
          <w:rPr>
            <w:rFonts w:ascii="Times New Roman" w:hAnsi="Times New Roman" w:cs="Times New Roman"/>
            <w:color w:val="0000FF"/>
            <w:sz w:val="28"/>
            <w:szCs w:val="28"/>
          </w:rPr>
          <w:t>статьей 19.29</w:t>
        </w:r>
      </w:hyperlink>
      <w:r>
        <w:rPr>
          <w:rFonts w:ascii="Times New Roman" w:hAnsi="Times New Roman" w:cs="Times New Roman"/>
          <w:sz w:val="28"/>
          <w:szCs w:val="28"/>
        </w:rPr>
        <w:t xml:space="preserve"> КоАП РФ, является исключительной компетенцией прокурора.</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Рассматривают указанные дела судьи судов общей юрисдикции (мировые судьи).</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Pr="00747BF9" w:rsidRDefault="008A0A06" w:rsidP="00747BF9">
      <w:pPr>
        <w:autoSpaceDE w:val="0"/>
        <w:autoSpaceDN w:val="0"/>
        <w:adjustRightInd w:val="0"/>
        <w:spacing w:after="0" w:line="240" w:lineRule="auto"/>
        <w:ind w:firstLine="540"/>
        <w:jc w:val="center"/>
        <w:rPr>
          <w:rFonts w:ascii="Times New Roman" w:hAnsi="Times New Roman" w:cs="Times New Roman"/>
          <w:b/>
          <w:sz w:val="28"/>
          <w:szCs w:val="28"/>
        </w:rPr>
      </w:pPr>
      <w:r w:rsidRPr="00747BF9">
        <w:rPr>
          <w:rFonts w:ascii="Times New Roman" w:hAnsi="Times New Roman" w:cs="Times New Roman"/>
          <w:b/>
          <w:sz w:val="28"/>
          <w:szCs w:val="28"/>
        </w:rPr>
        <w:t>Если у вас просят взятку. Ваши действия?</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предлагайте и не давайте взятку!</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Иначе вы сами совершите преступление (</w:t>
      </w:r>
      <w:hyperlink r:id="rId41" w:history="1">
        <w:r>
          <w:rPr>
            <w:rFonts w:ascii="Times New Roman" w:hAnsi="Times New Roman" w:cs="Times New Roman"/>
            <w:color w:val="0000FF"/>
            <w:sz w:val="28"/>
            <w:szCs w:val="28"/>
          </w:rPr>
          <w:t>статьи 204</w:t>
        </w:r>
      </w:hyperlink>
      <w:r>
        <w:rPr>
          <w:rFonts w:ascii="Times New Roman" w:hAnsi="Times New Roman" w:cs="Times New Roman"/>
          <w:sz w:val="28"/>
          <w:szCs w:val="28"/>
        </w:rPr>
        <w:t xml:space="preserve"> и </w:t>
      </w:r>
      <w:hyperlink r:id="rId42" w:history="1">
        <w:r>
          <w:rPr>
            <w:rFonts w:ascii="Times New Roman" w:hAnsi="Times New Roman" w:cs="Times New Roman"/>
            <w:color w:val="0000FF"/>
            <w:sz w:val="28"/>
            <w:szCs w:val="28"/>
          </w:rPr>
          <w:t>291</w:t>
        </w:r>
      </w:hyperlink>
      <w:r>
        <w:rPr>
          <w:rFonts w:ascii="Times New Roman" w:hAnsi="Times New Roman" w:cs="Times New Roman"/>
          <w:sz w:val="28"/>
          <w:szCs w:val="28"/>
        </w:rPr>
        <w:t xml:space="preserve"> Уголовного кодекса Российской Федерации). Выслушайте требования вымогателя, чтобы обратиться в полицию.</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Прежде чем написать заявление...</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Помните, что за сообщение о вымышленном факте вымогательства взятки предусмотрена уголовная ответственность. Ложный донос наказывается штрафом, принудительными работами или лишением свободы до трех лет. В случае искусственного создания доказательств совершения вымышленного преступления срок наказания увеличится до шести лет лишения свободы (</w:t>
      </w:r>
      <w:hyperlink r:id="rId43" w:history="1">
        <w:r>
          <w:rPr>
            <w:rFonts w:ascii="Times New Roman" w:hAnsi="Times New Roman" w:cs="Times New Roman"/>
            <w:color w:val="0000FF"/>
            <w:sz w:val="28"/>
            <w:szCs w:val="28"/>
          </w:rPr>
          <w:t>статья 306</w:t>
        </w:r>
      </w:hyperlink>
      <w:r>
        <w:rPr>
          <w:rFonts w:ascii="Times New Roman" w:hAnsi="Times New Roman" w:cs="Times New Roman"/>
          <w:sz w:val="28"/>
          <w:szCs w:val="28"/>
        </w:rPr>
        <w:t xml:space="preserve"> Уголовного кодекса Российской Федерации).</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привлечь вымогателя к ответственности?</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 должны будете проехать в ближайшее отделение полиции и написать заявление.</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4"/>
          <w:sz w:val="28"/>
          <w:szCs w:val="28"/>
          <w:lang w:eastAsia="ru-RU"/>
        </w:rPr>
        <w:drawing>
          <wp:inline distT="0" distB="0" distL="0" distR="0">
            <wp:extent cx="99060" cy="137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 cy="137160"/>
                    </a:xfrm>
                    <a:prstGeom prst="rect">
                      <a:avLst/>
                    </a:prstGeom>
                    <a:noFill/>
                    <a:ln>
                      <a:noFill/>
                    </a:ln>
                  </pic:spPr>
                </pic:pic>
              </a:graphicData>
            </a:graphic>
          </wp:inline>
        </w:drawing>
      </w:r>
      <w:r>
        <w:rPr>
          <w:rFonts w:ascii="Times New Roman" w:hAnsi="Times New Roman" w:cs="Times New Roman"/>
          <w:sz w:val="28"/>
          <w:szCs w:val="28"/>
        </w:rPr>
        <w:t xml:space="preserve"> Заявление о преступлении вы можете сделать в устном или письменном виде. Письменное заявление о преступлении обязательно подпишите. Укажите почтовый или электронный адрес, куда должен будет прийти ответ.</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4"/>
          <w:sz w:val="28"/>
          <w:szCs w:val="28"/>
          <w:lang w:eastAsia="ru-RU"/>
        </w:rPr>
        <w:lastRenderedPageBreak/>
        <w:drawing>
          <wp:inline distT="0" distB="0" distL="0" distR="0">
            <wp:extent cx="99060" cy="137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 cy="137160"/>
                    </a:xfrm>
                    <a:prstGeom prst="rect">
                      <a:avLst/>
                    </a:prstGeom>
                    <a:noFill/>
                    <a:ln>
                      <a:noFill/>
                    </a:ln>
                  </pic:spPr>
                </pic:pic>
              </a:graphicData>
            </a:graphic>
          </wp:inline>
        </w:drawing>
      </w:r>
      <w:r>
        <w:rPr>
          <w:rFonts w:ascii="Times New Roman" w:hAnsi="Times New Roman" w:cs="Times New Roman"/>
          <w:sz w:val="28"/>
          <w:szCs w:val="28"/>
        </w:rPr>
        <w:t xml:space="preserve"> 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Вас предупредят об уголовной ответственности за заведомо ложный донос в соответствии со </w:t>
      </w:r>
      <w:hyperlink r:id="rId45" w:history="1">
        <w:r>
          <w:rPr>
            <w:rFonts w:ascii="Times New Roman" w:hAnsi="Times New Roman" w:cs="Times New Roman"/>
            <w:color w:val="0000FF"/>
            <w:sz w:val="28"/>
            <w:szCs w:val="28"/>
          </w:rPr>
          <w:t>статьей 306</w:t>
        </w:r>
      </w:hyperlink>
      <w:r>
        <w:rPr>
          <w:rFonts w:ascii="Times New Roman" w:hAnsi="Times New Roman" w:cs="Times New Roman"/>
          <w:sz w:val="28"/>
          <w:szCs w:val="28"/>
        </w:rPr>
        <w:t xml:space="preserve"> Уголовного кодекса Российской Федерации, о чем в протоколе будет сделана отметка. Подпишите.</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4"/>
          <w:sz w:val="28"/>
          <w:szCs w:val="28"/>
          <w:lang w:eastAsia="ru-RU"/>
        </w:rPr>
        <w:drawing>
          <wp:inline distT="0" distB="0" distL="0" distR="0">
            <wp:extent cx="99060" cy="137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 cy="137160"/>
                    </a:xfrm>
                    <a:prstGeom prst="rect">
                      <a:avLst/>
                    </a:prstGeom>
                    <a:noFill/>
                    <a:ln>
                      <a:noFill/>
                    </a:ln>
                  </pic:spPr>
                </pic:pic>
              </a:graphicData>
            </a:graphic>
          </wp:inline>
        </w:drawing>
      </w:r>
      <w:r>
        <w:rPr>
          <w:rFonts w:ascii="Times New Roman" w:hAnsi="Times New Roman" w:cs="Times New Roman"/>
          <w:sz w:val="28"/>
          <w:szCs w:val="28"/>
        </w:rPr>
        <w:t xml:space="preserve"> При регистрации заявления вы должны получить талон-уведомление, в котором указывается порядковый номер заявления по книге учета сообщений о преступлениях и дата его принятия.</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ТАЛОН-КОРЕШОК И ТАЛОН-УВЕДОМЛЕНИЕ</w:t>
      </w:r>
    </w:p>
    <w:p w:rsidR="008A0A06" w:rsidRDefault="008A0A06" w:rsidP="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ПРИЕМЕ И РЕГИСТРАЦИИ ЗАЯВЛЕНИЯ</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ТАЛОН-КОРЕШОК                         ТАЛОН-УВЕДОМЛЕНИЕ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N _______                               </w:t>
      </w:r>
      <w:proofErr w:type="spellStart"/>
      <w:r>
        <w:rPr>
          <w:rFonts w:ascii="Courier New" w:eastAsiaTheme="minorHAnsi" w:hAnsi="Courier New" w:cs="Courier New"/>
          <w:color w:val="auto"/>
          <w:sz w:val="20"/>
          <w:szCs w:val="20"/>
        </w:rPr>
        <w:t>N</w:t>
      </w:r>
      <w:proofErr w:type="spellEnd"/>
      <w:r>
        <w:rPr>
          <w:rFonts w:ascii="Courier New" w:eastAsiaTheme="minorHAnsi" w:hAnsi="Courier New" w:cs="Courier New"/>
          <w:color w:val="auto"/>
          <w:sz w:val="20"/>
          <w:szCs w:val="20"/>
        </w:rPr>
        <w:t xml:space="preserve"> _______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│Заявление принято от                   Заявление принято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│__________________________________│</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│__________________________________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специальное звание оперативного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инициалы, фамилия заявителя,      │     дежурного дежурной части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учреждения, </w:t>
      </w:r>
      <w:proofErr w:type="gramStart"/>
      <w:r>
        <w:rPr>
          <w:rFonts w:ascii="Courier New" w:eastAsiaTheme="minorHAnsi" w:hAnsi="Courier New" w:cs="Courier New"/>
          <w:color w:val="auto"/>
          <w:sz w:val="20"/>
          <w:szCs w:val="20"/>
        </w:rPr>
        <w:t xml:space="preserve">телефон)   </w:t>
      </w:r>
      <w:proofErr w:type="gramEnd"/>
      <w:r>
        <w:rPr>
          <w:rFonts w:ascii="Courier New" w:eastAsiaTheme="minorHAnsi" w:hAnsi="Courier New" w:cs="Courier New"/>
          <w:color w:val="auto"/>
          <w:sz w:val="20"/>
          <w:szCs w:val="20"/>
        </w:rPr>
        <w:t xml:space="preserve">        территориального органа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    Министерства внутренних дел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│Краткое содержание                        Российской Федерации, Ф.И.О.)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ли-│__________________________________│</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│__________________________________ </w:t>
      </w:r>
      <w:proofErr w:type="spellStart"/>
      <w:r>
        <w:rPr>
          <w:rFonts w:ascii="Courier New" w:eastAsiaTheme="minorHAnsi" w:hAnsi="Courier New" w:cs="Courier New"/>
          <w:color w:val="auto"/>
          <w:sz w:val="20"/>
          <w:szCs w:val="20"/>
        </w:rPr>
        <w:t>ния</w:t>
      </w:r>
      <w:proofErr w:type="spellEnd"/>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N по КУСП)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от-│__________________________________│</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ре-</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наименование территориального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за │органа Министерства внутренних дел│</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Российской Федерации, адрес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N по КУСП)               │       и служебный телефон)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│"__" час. "__" мин.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│Подпись оперативного </w:t>
      </w:r>
      <w:proofErr w:type="gramStart"/>
      <w:r>
        <w:rPr>
          <w:rFonts w:ascii="Courier New" w:eastAsiaTheme="minorHAnsi" w:hAnsi="Courier New" w:cs="Courier New"/>
          <w:color w:val="auto"/>
          <w:sz w:val="20"/>
          <w:szCs w:val="20"/>
        </w:rPr>
        <w:t xml:space="preserve">дежурного,   </w:t>
      </w:r>
      <w:proofErr w:type="gramEnd"/>
      <w:r>
        <w:rPr>
          <w:rFonts w:ascii="Courier New" w:eastAsiaTheme="minorHAnsi" w:hAnsi="Courier New" w:cs="Courier New"/>
          <w:color w:val="auto"/>
          <w:sz w:val="20"/>
          <w:szCs w:val="20"/>
        </w:rPr>
        <w:t xml:space="preserve">    │"__" ______________ 20__ г.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│принявшего заявление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│Подпись оперативного дежурного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инициалы, фамилия)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│__________________________________│</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│"__" ______________ 20__ г.                   (инициалы, </w:t>
      </w:r>
      <w:proofErr w:type="gramStart"/>
      <w:r>
        <w:rPr>
          <w:rFonts w:ascii="Courier New" w:eastAsiaTheme="minorHAnsi" w:hAnsi="Courier New" w:cs="Courier New"/>
          <w:color w:val="auto"/>
          <w:sz w:val="20"/>
          <w:szCs w:val="20"/>
        </w:rPr>
        <w:t xml:space="preserve">фамилия)   </w:t>
      </w:r>
      <w:proofErr w:type="gramEnd"/>
      <w:r>
        <w:rPr>
          <w:rFonts w:ascii="Courier New" w:eastAsiaTheme="minorHAnsi" w:hAnsi="Courier New" w:cs="Courier New"/>
          <w:color w:val="auto"/>
          <w:sz w:val="20"/>
          <w:szCs w:val="20"/>
        </w:rPr>
        <w:t xml:space="preserve">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│Подпись лица, получившего талон-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│уведомление                           │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час. "__" мин.                   │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 20__ г.           │                                  │</w:t>
      </w:r>
    </w:p>
    <w:p w:rsidR="008A0A06" w:rsidRDefault="008A0A06" w:rsidP="008A0A06">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Подробнее о заявлении о преступлении можно прочитать в </w:t>
      </w:r>
      <w:hyperlink r:id="rId46" w:history="1">
        <w:r>
          <w:rPr>
            <w:rFonts w:ascii="Times New Roman" w:hAnsi="Times New Roman" w:cs="Times New Roman"/>
            <w:color w:val="0000FF"/>
            <w:sz w:val="28"/>
            <w:szCs w:val="28"/>
          </w:rPr>
          <w:t>статье 141</w:t>
        </w:r>
      </w:hyperlink>
      <w:r>
        <w:rPr>
          <w:rFonts w:ascii="Times New Roman" w:hAnsi="Times New Roman" w:cs="Times New Roman"/>
          <w:sz w:val="28"/>
          <w:szCs w:val="28"/>
        </w:rPr>
        <w:t xml:space="preserve"> Уголовно-процессуального кодекса Российской Федерации.</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Что ждет взяткополучателя?</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A0A06">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Преступление</w:t>
            </w:r>
          </w:p>
        </w:tc>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Наказание</w:t>
            </w:r>
          </w:p>
        </w:tc>
      </w:tr>
      <w:tr w:rsidR="008A0A06">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Мелкое взяточничество</w:t>
            </w:r>
          </w:p>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10 тыс. руб.),</w:t>
            </w:r>
          </w:p>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совершенное впервые</w:t>
            </w:r>
          </w:p>
        </w:tc>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 года в колонии-поселении</w:t>
            </w:r>
          </w:p>
        </w:tc>
      </w:tr>
      <w:tr w:rsidR="008A0A06">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Взятка (от 10 тыс. до 25 тыс. руб.)</w:t>
            </w:r>
          </w:p>
        </w:tc>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3 лет в колонии-поселении</w:t>
            </w:r>
          </w:p>
        </w:tc>
      </w:tr>
      <w:tr w:rsidR="008A0A06">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Взятка в значительном размере (от 25 тыс. до 150 тыс. руб.)</w:t>
            </w:r>
          </w:p>
        </w:tc>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6 лет в колонии общего режима</w:t>
            </w:r>
          </w:p>
        </w:tc>
      </w:tr>
      <w:tr w:rsidR="008A0A06">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Взятка в крупном размере (от 150 тыс. до 1 млн руб.)</w:t>
            </w:r>
          </w:p>
        </w:tc>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12 лет в колонии строгого режима</w:t>
            </w:r>
          </w:p>
        </w:tc>
      </w:tr>
      <w:tr w:rsidR="008A0A06">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Взятка в особо крупном размере (от 1 млн руб.)</w:t>
            </w:r>
          </w:p>
        </w:tc>
        <w:tc>
          <w:tcPr>
            <w:tcW w:w="4535" w:type="dxa"/>
            <w:tcBorders>
              <w:top w:val="single" w:sz="4" w:space="0" w:color="auto"/>
              <w:left w:val="single" w:sz="4" w:space="0" w:color="auto"/>
              <w:bottom w:val="single" w:sz="4" w:space="0" w:color="auto"/>
              <w:right w:val="single" w:sz="4" w:space="0" w:color="auto"/>
            </w:tcBorders>
          </w:tcPr>
          <w:p w:rsidR="008A0A06" w:rsidRDefault="008A0A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15 лет в колонии строгого режима</w:t>
            </w:r>
          </w:p>
        </w:tc>
      </w:tr>
    </w:tbl>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hyperlink r:id="rId47" w:history="1">
        <w:r>
          <w:rPr>
            <w:rFonts w:ascii="Times New Roman" w:hAnsi="Times New Roman" w:cs="Times New Roman"/>
            <w:color w:val="0000FF"/>
            <w:sz w:val="28"/>
            <w:szCs w:val="28"/>
          </w:rPr>
          <w:t>ст. 291</w:t>
        </w:r>
      </w:hyperlink>
      <w:r>
        <w:rPr>
          <w:rFonts w:ascii="Times New Roman" w:hAnsi="Times New Roman" w:cs="Times New Roman"/>
          <w:sz w:val="28"/>
          <w:szCs w:val="28"/>
        </w:rPr>
        <w:t xml:space="preserve"> УК РФ) -</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четырех миллионов рублей, или в размере заработной платы или иного дохода осужденного за период до четырех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8A0A06" w:rsidRPr="00747BF9" w:rsidRDefault="008A0A06" w:rsidP="008A0A06">
      <w:pPr>
        <w:autoSpaceDE w:val="0"/>
        <w:autoSpaceDN w:val="0"/>
        <w:adjustRightInd w:val="0"/>
        <w:spacing w:before="280" w:after="0" w:line="240" w:lineRule="auto"/>
        <w:ind w:firstLine="540"/>
        <w:jc w:val="both"/>
        <w:rPr>
          <w:rFonts w:ascii="Times New Roman" w:hAnsi="Times New Roman" w:cs="Times New Roman"/>
          <w:sz w:val="24"/>
          <w:szCs w:val="24"/>
        </w:rPr>
      </w:pPr>
      <w:r w:rsidRPr="00747BF9">
        <w:rPr>
          <w:rFonts w:ascii="Times New Roman" w:hAnsi="Times New Roman" w:cs="Times New Roman"/>
          <w:sz w:val="24"/>
          <w:szCs w:val="24"/>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8A0A06" w:rsidRDefault="008A0A06" w:rsidP="008A0A06">
      <w:pPr>
        <w:autoSpaceDE w:val="0"/>
        <w:autoSpaceDN w:val="0"/>
        <w:adjustRightInd w:val="0"/>
        <w:spacing w:after="0" w:line="240" w:lineRule="auto"/>
        <w:jc w:val="both"/>
        <w:rPr>
          <w:rFonts w:ascii="Times New Roman" w:hAnsi="Times New Roman" w:cs="Times New Roman"/>
          <w:sz w:val="28"/>
          <w:szCs w:val="28"/>
        </w:rPr>
      </w:pPr>
    </w:p>
    <w:p w:rsidR="008A0A06" w:rsidRDefault="008A0A06" w:rsidP="008A0A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Провокация взятки, коммерческого подкупа либо подкупа в сфере закупок товаров, работ, услуг для обеспечения государственных или муниципальных нужд (</w:t>
      </w:r>
      <w:hyperlink r:id="rId48" w:history="1">
        <w:r>
          <w:rPr>
            <w:rFonts w:ascii="Times New Roman" w:hAnsi="Times New Roman" w:cs="Times New Roman"/>
            <w:color w:val="0000FF"/>
            <w:sz w:val="28"/>
            <w:szCs w:val="28"/>
          </w:rPr>
          <w:t>ст. 304</w:t>
        </w:r>
      </w:hyperlink>
      <w:r>
        <w:rPr>
          <w:rFonts w:ascii="Times New Roman" w:hAnsi="Times New Roman" w:cs="Times New Roman"/>
          <w:sz w:val="28"/>
          <w:szCs w:val="28"/>
        </w:rPr>
        <w:t xml:space="preserve"> УК РФ),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w:t>
      </w:r>
      <w:r>
        <w:rPr>
          <w:rFonts w:ascii="Times New Roman" w:hAnsi="Times New Roman" w:cs="Times New Roman"/>
          <w:sz w:val="28"/>
          <w:szCs w:val="28"/>
        </w:rPr>
        <w:lastRenderedPageBreak/>
        <w:t>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Передача коммерческого подкупа (</w:t>
      </w:r>
      <w:hyperlink r:id="rId49" w:history="1">
        <w:r>
          <w:rPr>
            <w:rFonts w:ascii="Times New Roman" w:hAnsi="Times New Roman" w:cs="Times New Roman"/>
            <w:color w:val="0000FF"/>
            <w:sz w:val="28"/>
            <w:szCs w:val="28"/>
          </w:rPr>
          <w:t>ч. 1</w:t>
        </w:r>
      </w:hyperlink>
      <w:r>
        <w:rPr>
          <w:rFonts w:ascii="Times New Roman" w:hAnsi="Times New Roman" w:cs="Times New Roman"/>
          <w:sz w:val="28"/>
          <w:szCs w:val="28"/>
        </w:rPr>
        <w:t xml:space="preserve"> - </w:t>
      </w:r>
      <w:hyperlink r:id="rId50" w:history="1">
        <w:r>
          <w:rPr>
            <w:rFonts w:ascii="Times New Roman" w:hAnsi="Times New Roman" w:cs="Times New Roman"/>
            <w:color w:val="0000FF"/>
            <w:sz w:val="28"/>
            <w:szCs w:val="28"/>
          </w:rPr>
          <w:t>4 ст. 204</w:t>
        </w:r>
      </w:hyperlink>
      <w:r>
        <w:rPr>
          <w:rFonts w:ascii="Times New Roman" w:hAnsi="Times New Roman" w:cs="Times New Roman"/>
          <w:sz w:val="28"/>
          <w:szCs w:val="28"/>
        </w:rPr>
        <w:t xml:space="preserve">, </w:t>
      </w:r>
      <w:hyperlink r:id="rId51" w:history="1">
        <w:r>
          <w:rPr>
            <w:rFonts w:ascii="Times New Roman" w:hAnsi="Times New Roman" w:cs="Times New Roman"/>
            <w:color w:val="0000FF"/>
            <w:sz w:val="28"/>
            <w:szCs w:val="28"/>
          </w:rPr>
          <w:t>ст. 204.1</w:t>
        </w:r>
      </w:hyperlink>
      <w:r>
        <w:rPr>
          <w:rFonts w:ascii="Times New Roman" w:hAnsi="Times New Roman" w:cs="Times New Roman"/>
          <w:sz w:val="28"/>
          <w:szCs w:val="28"/>
        </w:rPr>
        <w:t xml:space="preserve">, </w:t>
      </w:r>
      <w:hyperlink r:id="rId52" w:history="1">
        <w:r>
          <w:rPr>
            <w:rFonts w:ascii="Times New Roman" w:hAnsi="Times New Roman" w:cs="Times New Roman"/>
            <w:color w:val="0000FF"/>
            <w:sz w:val="28"/>
            <w:szCs w:val="28"/>
          </w:rPr>
          <w:t>ст. 204.2</w:t>
        </w:r>
      </w:hyperlink>
      <w:r>
        <w:rPr>
          <w:rFonts w:ascii="Times New Roman" w:hAnsi="Times New Roman" w:cs="Times New Roman"/>
          <w:sz w:val="28"/>
          <w:szCs w:val="28"/>
        </w:rPr>
        <w:t xml:space="preserve"> УК РФ)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незаконное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наказывается штрафом в размере до двух миллионов пятисот тысяч рублей, или в размере заработной платы или иного дохода осужденного за период до двух лет шести месяцев, или в размере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8A0A06" w:rsidRDefault="008A0A06" w:rsidP="008A0A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Примечание: Лицо, совершившее передачу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8A0A06" w:rsidRPr="008A0A06" w:rsidRDefault="008A0A06" w:rsidP="008A0A06">
      <w:pPr>
        <w:pStyle w:val="ConsPlusNormal"/>
        <w:rPr>
          <w:rFonts w:ascii="Times New Roman" w:hAnsi="Times New Roman" w:cs="Times New Roman"/>
          <w:sz w:val="28"/>
          <w:szCs w:val="28"/>
        </w:rPr>
      </w:pPr>
    </w:p>
    <w:p w:rsidR="00815E19" w:rsidRPr="008A0A06" w:rsidRDefault="00632AAD" w:rsidP="008A0A06">
      <w:pPr>
        <w:jc w:val="center"/>
        <w:rPr>
          <w:rFonts w:ascii="Times New Roman" w:hAnsi="Times New Roman" w:cs="Times New Roman"/>
          <w:sz w:val="28"/>
          <w:szCs w:val="28"/>
        </w:rPr>
      </w:pPr>
    </w:p>
    <w:sectPr w:rsidR="00815E19" w:rsidRPr="008A0A06" w:rsidSect="00CD1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06"/>
    <w:rsid w:val="0034729C"/>
    <w:rsid w:val="00632AAD"/>
    <w:rsid w:val="00747BF9"/>
    <w:rsid w:val="008A0A06"/>
    <w:rsid w:val="00AA6689"/>
    <w:rsid w:val="00D9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606D"/>
  <w15:chartTrackingRefBased/>
  <w15:docId w15:val="{19AE8147-E64E-4376-B431-6B2F9031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A06"/>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login.consultant.ru/link/?req=doc&amp;base=LAW&amp;n=283726" TargetMode="External"/><Relationship Id="rId26" Type="http://schemas.openxmlformats.org/officeDocument/2006/relationships/hyperlink" Target="https://login.consultant.ru/link/?req=doc&amp;base=LAW&amp;n=465969&amp;dst=8414" TargetMode="External"/><Relationship Id="rId39"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hyperlink" Target="https://login.consultant.ru/link/?req=doc&amp;base=LAW&amp;n=464894&amp;dst=100113" TargetMode="External"/><Relationship Id="rId34" Type="http://schemas.openxmlformats.org/officeDocument/2006/relationships/hyperlink" Target="https://login.consultant.ru/link/?req=doc&amp;base=LAW&amp;n=465969&amp;dst=2620" TargetMode="External"/><Relationship Id="rId42" Type="http://schemas.openxmlformats.org/officeDocument/2006/relationships/hyperlink" Target="https://login.consultant.ru/link/?req=doc&amp;base=LAW&amp;n=469788&amp;dst=2072" TargetMode="External"/><Relationship Id="rId47" Type="http://schemas.openxmlformats.org/officeDocument/2006/relationships/hyperlink" Target="https://login.consultant.ru/link/?req=doc&amp;base=LAW&amp;n=469788&amp;dst=2072" TargetMode="External"/><Relationship Id="rId50" Type="http://schemas.openxmlformats.org/officeDocument/2006/relationships/hyperlink" Target="https://login.consultant.ru/link/?req=doc&amp;base=LAW&amp;n=469788&amp;dst=2006"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login.consultant.ru/link/?req=doc&amp;base=LAW&amp;n=465969&amp;dst=3080" TargetMode="External"/><Relationship Id="rId25" Type="http://schemas.openxmlformats.org/officeDocument/2006/relationships/image" Target="media/image9.wmf"/><Relationship Id="rId33" Type="http://schemas.openxmlformats.org/officeDocument/2006/relationships/hyperlink" Target="https://login.consultant.ru/link/?req=doc&amp;base=LAW&amp;n=465969&amp;dst=2625" TargetMode="External"/><Relationship Id="rId38" Type="http://schemas.openxmlformats.org/officeDocument/2006/relationships/hyperlink" Target="https://login.consultant.ru/link/?req=doc&amp;base=LAW&amp;n=465969&amp;dst=3080" TargetMode="External"/><Relationship Id="rId46" Type="http://schemas.openxmlformats.org/officeDocument/2006/relationships/hyperlink" Target="https://login.consultant.ru/link/?req=doc&amp;base=LAW&amp;n=469781&amp;dst=101072" TargetMode="External"/><Relationship Id="rId2" Type="http://schemas.openxmlformats.org/officeDocument/2006/relationships/settings" Target="settings.xml"/><Relationship Id="rId16" Type="http://schemas.openxmlformats.org/officeDocument/2006/relationships/hyperlink" Target="https://login.consultant.ru/link/?req=doc&amp;base=LAW&amp;n=465969&amp;dst=3080" TargetMode="External"/><Relationship Id="rId20" Type="http://schemas.openxmlformats.org/officeDocument/2006/relationships/hyperlink" Target="https://login.consultant.ru/link/?req=doc&amp;base=LAW&amp;n=357696" TargetMode="External"/><Relationship Id="rId29" Type="http://schemas.openxmlformats.org/officeDocument/2006/relationships/hyperlink" Target="https://login.consultant.ru/link/?req=doc&amp;base=LAW&amp;n=465969&amp;dst=2620" TargetMode="External"/><Relationship Id="rId41" Type="http://schemas.openxmlformats.org/officeDocument/2006/relationships/hyperlink" Target="https://login.consultant.ru/link/?req=doc&amp;base=LAW&amp;n=469788&amp;dst=199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4894&amp;dst=90" TargetMode="External"/><Relationship Id="rId11" Type="http://schemas.openxmlformats.org/officeDocument/2006/relationships/image" Target="media/image5.png"/><Relationship Id="rId24" Type="http://schemas.openxmlformats.org/officeDocument/2006/relationships/hyperlink" Target="https://login.consultant.ru/link/?req=doc&amp;base=LAW&amp;n=465969&amp;dst=2620" TargetMode="External"/><Relationship Id="rId32" Type="http://schemas.openxmlformats.org/officeDocument/2006/relationships/hyperlink" Target="https://login.consultant.ru/link/?req=doc&amp;base=LAW&amp;n=465969&amp;dst=2623" TargetMode="External"/><Relationship Id="rId37" Type="http://schemas.openxmlformats.org/officeDocument/2006/relationships/hyperlink" Target="https://login.consultant.ru/link/?req=doc&amp;base=LAW&amp;n=464894" TargetMode="External"/><Relationship Id="rId40" Type="http://schemas.openxmlformats.org/officeDocument/2006/relationships/hyperlink" Target="https://login.consultant.ru/link/?req=doc&amp;base=LAW&amp;n=465969&amp;dst=3080" TargetMode="External"/><Relationship Id="rId45" Type="http://schemas.openxmlformats.org/officeDocument/2006/relationships/hyperlink" Target="https://login.consultant.ru/link/?req=doc&amp;base=LAW&amp;n=469788&amp;dst=101995" TargetMode="External"/><Relationship Id="rId53" Type="http://schemas.openxmlformats.org/officeDocument/2006/relationships/fontTable" Target="fontTable.xml"/><Relationship Id="rId5" Type="http://schemas.openxmlformats.org/officeDocument/2006/relationships/hyperlink" Target="https://login.consultant.ru/link/?req=doc&amp;base=LAW&amp;n=464894&amp;dst=100014" TargetMode="External"/><Relationship Id="rId15" Type="http://schemas.openxmlformats.org/officeDocument/2006/relationships/hyperlink" Target="https://login.consultant.ru/link/?req=doc&amp;base=LAW&amp;n=357696" TargetMode="External"/><Relationship Id="rId23" Type="http://schemas.openxmlformats.org/officeDocument/2006/relationships/hyperlink" Target="https://login.consultant.ru/link/?req=doc&amp;base=LAW&amp;n=465969&amp;dst=2620" TargetMode="External"/><Relationship Id="rId28" Type="http://schemas.openxmlformats.org/officeDocument/2006/relationships/hyperlink" Target="https://login.consultant.ru/link/?req=doc&amp;base=LAW&amp;n=465969&amp;dst=2625" TargetMode="External"/><Relationship Id="rId36" Type="http://schemas.openxmlformats.org/officeDocument/2006/relationships/hyperlink" Target="https://login.consultant.ru/link/?req=doc&amp;base=LAW&amp;n=465969&amp;dst=3080" TargetMode="External"/><Relationship Id="rId49" Type="http://schemas.openxmlformats.org/officeDocument/2006/relationships/hyperlink" Target="https://login.consultant.ru/link/?req=doc&amp;base=LAW&amp;n=469788&amp;dst=1997" TargetMode="Externa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hyperlink" Target="https://login.consultant.ru/link/?req=doc&amp;base=LAW&amp;n=465969&amp;dst=8414" TargetMode="External"/><Relationship Id="rId44" Type="http://schemas.openxmlformats.org/officeDocument/2006/relationships/image" Target="media/image12.png"/><Relationship Id="rId52" Type="http://schemas.openxmlformats.org/officeDocument/2006/relationships/hyperlink" Target="https://login.consultant.ru/link/?req=doc&amp;base=LAW&amp;n=469788&amp;dst=2035" TargetMode="External"/><Relationship Id="rId4" Type="http://schemas.openxmlformats.org/officeDocument/2006/relationships/hyperlink" Target="https://login.consultant.ru/link/?req=doc&amp;base=LAW&amp;n=464894&amp;dst=100011" TargetMode="External"/><Relationship Id="rId9" Type="http://schemas.openxmlformats.org/officeDocument/2006/relationships/image" Target="media/image3.png"/><Relationship Id="rId14" Type="http://schemas.openxmlformats.org/officeDocument/2006/relationships/hyperlink" Target="https://login.consultant.ru/link/?req=doc&amp;base=LAW&amp;n=464894&amp;dst=28" TargetMode="External"/><Relationship Id="rId22" Type="http://schemas.openxmlformats.org/officeDocument/2006/relationships/hyperlink" Target="https://login.consultant.ru/link/?req=doc&amp;base=LAW&amp;n=464894&amp;dst=100113" TargetMode="External"/><Relationship Id="rId27" Type="http://schemas.openxmlformats.org/officeDocument/2006/relationships/hyperlink" Target="https://login.consultant.ru/link/?req=doc&amp;base=LAW&amp;n=465969&amp;dst=2623" TargetMode="External"/><Relationship Id="rId30" Type="http://schemas.openxmlformats.org/officeDocument/2006/relationships/image" Target="media/image10.png"/><Relationship Id="rId35" Type="http://schemas.openxmlformats.org/officeDocument/2006/relationships/hyperlink" Target="https://login.consultant.ru/link/?req=doc&amp;base=LAW&amp;n=465969&amp;dst=3080" TargetMode="External"/><Relationship Id="rId43" Type="http://schemas.openxmlformats.org/officeDocument/2006/relationships/hyperlink" Target="https://login.consultant.ru/link/?req=doc&amp;base=LAW&amp;n=469788&amp;dst=101995" TargetMode="External"/><Relationship Id="rId48" Type="http://schemas.openxmlformats.org/officeDocument/2006/relationships/hyperlink" Target="https://login.consultant.ru/link/?req=doc&amp;base=LAW&amp;n=469788&amp;dst=2423" TargetMode="External"/><Relationship Id="rId8" Type="http://schemas.openxmlformats.org/officeDocument/2006/relationships/image" Target="media/image2.png"/><Relationship Id="rId51" Type="http://schemas.openxmlformats.org/officeDocument/2006/relationships/hyperlink" Target="https://login.consultant.ru/link/?req=doc&amp;base=LAW&amp;n=469788&amp;dst=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3610</Words>
  <Characters>20579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Валерьевна</dc:creator>
  <cp:keywords/>
  <dc:description/>
  <cp:lastModifiedBy>Евгения Валерьевна</cp:lastModifiedBy>
  <cp:revision>2</cp:revision>
  <dcterms:created xsi:type="dcterms:W3CDTF">2024-03-05T08:08:00Z</dcterms:created>
  <dcterms:modified xsi:type="dcterms:W3CDTF">2024-03-05T08:32:00Z</dcterms:modified>
</cp:coreProperties>
</file>