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7F8C" w14:textId="77777777" w:rsidR="00222BA2" w:rsidRDefault="00222BA2" w:rsidP="00222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выездной проверки </w:t>
      </w:r>
    </w:p>
    <w:p w14:paraId="32F557BB" w14:textId="1E6C026A" w:rsidR="00D464D6" w:rsidRDefault="00222BA2" w:rsidP="00222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Баженовское сельское поселение Байкаловского муниципального района Свердловской области</w:t>
      </w:r>
    </w:p>
    <w:p w14:paraId="30A56D35" w14:textId="555B55C8" w:rsidR="00222BA2" w:rsidRDefault="00222BA2" w:rsidP="00222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C64C60" w14:textId="05E52F2F" w:rsidR="00222BA2" w:rsidRDefault="00222BA2" w:rsidP="00222BA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Байкаловского муниципального района Свердловской области проведена плановая выездная проверка </w:t>
      </w:r>
      <w:bookmarkStart w:id="0" w:name="_Hlk92718972"/>
      <w:r w:rsidRPr="00222BA2">
        <w:rPr>
          <w:rFonts w:ascii="Times New Roman" w:eastAsia="Calibri" w:hAnsi="Times New Roman" w:cs="Times New Roman"/>
          <w:sz w:val="28"/>
          <w:szCs w:val="28"/>
        </w:rPr>
        <w:t xml:space="preserve">соблюдения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государственных (муниципальных) учреждений, а также </w:t>
      </w:r>
      <w:bookmarkStart w:id="1" w:name="_Hlk61258110"/>
      <w:r w:rsidRPr="00222BA2">
        <w:rPr>
          <w:rFonts w:ascii="Times New Roman" w:eastAsia="Calibri" w:hAnsi="Times New Roman" w:cs="Times New Roman"/>
          <w:sz w:val="28"/>
          <w:szCs w:val="28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bookmarkEnd w:id="1"/>
      <w:r w:rsidRPr="00222BA2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14:paraId="444FC7F6" w14:textId="53C0F103" w:rsidR="00222BA2" w:rsidRDefault="00222BA2" w:rsidP="00222BA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 контроля: Администрация муниципального образования Баженовское сельское поселение Байкаловского муниципального района Свердловской области.</w:t>
      </w:r>
    </w:p>
    <w:p w14:paraId="5110242E" w14:textId="23D6453F" w:rsidR="00222BA2" w:rsidRDefault="00222BA2" w:rsidP="00222BA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проведения контрольного мероприятия составил 30 рабочих дней с 17 января 2022 года по 28 февраля 2022 года.</w:t>
      </w:r>
    </w:p>
    <w:p w14:paraId="6E2B45EB" w14:textId="4E9E58E4" w:rsidR="00222BA2" w:rsidRDefault="00222BA2" w:rsidP="00222BA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Проверенный период: 2021 год.</w:t>
      </w:r>
    </w:p>
    <w:p w14:paraId="2BC508CF" w14:textId="5C955FBC" w:rsidR="00222BA2" w:rsidRDefault="00222BA2" w:rsidP="00222BA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проведения контрольного мероприятия выявлены следующие нарушения:</w:t>
      </w:r>
    </w:p>
    <w:p w14:paraId="2A8DF0F9" w14:textId="5F6BBEEB" w:rsidR="00222BA2" w:rsidRDefault="00222BA2" w:rsidP="005C674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бюджетные средства направлены на цели, не соответствующие целям, определенным решением о бюджете</w:t>
      </w:r>
      <w:r w:rsidR="00CC5C46">
        <w:rPr>
          <w:rFonts w:ascii="Times New Roman" w:eastAsia="Calibri" w:hAnsi="Times New Roman" w:cs="Times New Roman"/>
          <w:sz w:val="28"/>
          <w:szCs w:val="28"/>
        </w:rPr>
        <w:t>, что является нецелевым использованием бюджетных средств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3882047" w14:textId="086EB9AE" w:rsidR="00CC5C46" w:rsidRPr="00CC5C46" w:rsidRDefault="00CC5C46" w:rsidP="00CC5C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локального сметного расчета неверно применен индекс </w:t>
      </w:r>
      <w:r w:rsidRPr="00CC1A4C">
        <w:rPr>
          <w:rFonts w:ascii="Times New Roman" w:hAnsi="Times New Roman" w:cs="Times New Roman"/>
          <w:sz w:val="28"/>
          <w:szCs w:val="28"/>
        </w:rPr>
        <w:t>изменения сметной стоимости строительно-монтажных рабо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CC1A4C">
        <w:rPr>
          <w:rFonts w:ascii="Times New Roman" w:hAnsi="Times New Roman" w:cs="Times New Roman"/>
          <w:sz w:val="28"/>
          <w:szCs w:val="28"/>
        </w:rPr>
        <w:t>и пусконаладочных работ</w:t>
      </w:r>
      <w:r>
        <w:rPr>
          <w:rFonts w:ascii="Times New Roman" w:hAnsi="Times New Roman" w:cs="Times New Roman"/>
          <w:sz w:val="28"/>
          <w:szCs w:val="28"/>
        </w:rPr>
        <w:t>, что привело к завышению цены контракта;</w:t>
      </w:r>
    </w:p>
    <w:p w14:paraId="2EBF4EDB" w14:textId="1243DD9C" w:rsidR="00222BA2" w:rsidRPr="009A42EC" w:rsidRDefault="00222BA2" w:rsidP="005C6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ненадлежащего исполнения процедуры приемки выполненных работ, необоснованно приняты и оплачены поставленные материалы при отсутствии документов, удостоверяющих их качество</w:t>
      </w:r>
      <w:r w:rsidR="005C6749">
        <w:rPr>
          <w:rFonts w:ascii="Times New Roman" w:hAnsi="Times New Roman" w:cs="Times New Roman"/>
          <w:sz w:val="28"/>
          <w:szCs w:val="28"/>
        </w:rPr>
        <w:t>;</w:t>
      </w:r>
    </w:p>
    <w:p w14:paraId="68332BFB" w14:textId="62E48CD7" w:rsidR="00222BA2" w:rsidRDefault="00222BA2" w:rsidP="00222BA2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объем расходов, установленный </w:t>
      </w:r>
      <w:r w:rsidR="00CC5C46">
        <w:rPr>
          <w:sz w:val="28"/>
          <w:szCs w:val="28"/>
        </w:rPr>
        <w:t xml:space="preserve">в </w:t>
      </w:r>
      <w:r w:rsidR="005C6749">
        <w:rPr>
          <w:sz w:val="28"/>
          <w:szCs w:val="28"/>
        </w:rPr>
        <w:t>б</w:t>
      </w:r>
      <w:r>
        <w:rPr>
          <w:sz w:val="28"/>
          <w:szCs w:val="28"/>
        </w:rPr>
        <w:t>юджетной смет</w:t>
      </w:r>
      <w:r w:rsidR="00CC5C46">
        <w:rPr>
          <w:sz w:val="28"/>
          <w:szCs w:val="28"/>
        </w:rPr>
        <w:t>е</w:t>
      </w:r>
      <w:r>
        <w:rPr>
          <w:sz w:val="28"/>
          <w:szCs w:val="28"/>
        </w:rPr>
        <w:t>, превышает доведенные лим</w:t>
      </w:r>
      <w:r>
        <w:rPr>
          <w:rFonts w:eastAsiaTheme="minorHAnsi"/>
          <w:sz w:val="28"/>
          <w:szCs w:val="28"/>
        </w:rPr>
        <w:t>иты бюджетных обязательств</w:t>
      </w:r>
      <w:r w:rsidR="005C6749">
        <w:rPr>
          <w:rFonts w:eastAsiaTheme="minorHAnsi"/>
          <w:sz w:val="28"/>
          <w:szCs w:val="28"/>
        </w:rPr>
        <w:t>;</w:t>
      </w:r>
    </w:p>
    <w:p w14:paraId="0E2B23BD" w14:textId="3D2FDD18" w:rsidR="00222BA2" w:rsidRDefault="00222BA2" w:rsidP="00222BA2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B31C43">
        <w:rPr>
          <w:rFonts w:eastAsiaTheme="minorHAnsi"/>
          <w:sz w:val="28"/>
          <w:szCs w:val="28"/>
        </w:rPr>
        <w:t>изменения в показатели бюджетной сметы вносились с нарушением установленного срока</w:t>
      </w:r>
      <w:r w:rsidR="005C6749">
        <w:rPr>
          <w:rFonts w:eastAsiaTheme="minorHAnsi"/>
          <w:sz w:val="28"/>
          <w:szCs w:val="28"/>
        </w:rPr>
        <w:t>;</w:t>
      </w:r>
    </w:p>
    <w:p w14:paraId="01D95EE3" w14:textId="77777777" w:rsidR="00CC5C46" w:rsidRPr="00CC5C46" w:rsidRDefault="00CC5C46" w:rsidP="00CC5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46">
        <w:rPr>
          <w:rFonts w:ascii="Times New Roman" w:eastAsia="Calibri" w:hAnsi="Times New Roman" w:cs="Times New Roman"/>
          <w:sz w:val="28"/>
          <w:szCs w:val="28"/>
        </w:rPr>
        <w:t>в реестр контрактов не направлялась информация о договор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CC5C46">
        <w:rPr>
          <w:rFonts w:ascii="Times New Roman" w:eastAsia="Calibri" w:hAnsi="Times New Roman" w:cs="Times New Roman"/>
          <w:sz w:val="28"/>
          <w:szCs w:val="28"/>
        </w:rPr>
        <w:t>, заключенн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CC5C46">
        <w:rPr>
          <w:rFonts w:ascii="Times New Roman" w:eastAsia="Calibri" w:hAnsi="Times New Roman" w:cs="Times New Roman"/>
          <w:sz w:val="28"/>
          <w:szCs w:val="28"/>
        </w:rPr>
        <w:t xml:space="preserve"> на основании пункта 8 части 1 статьи 93 Закона о контрактной системе; </w:t>
      </w:r>
    </w:p>
    <w:p w14:paraId="25BAF794" w14:textId="16EA5BDC" w:rsidR="00222BA2" w:rsidRDefault="00222BA2" w:rsidP="005C6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6674191"/>
      <w:r>
        <w:rPr>
          <w:rFonts w:ascii="Times New Roman" w:hAnsi="Times New Roman" w:cs="Times New Roman"/>
          <w:sz w:val="28"/>
          <w:szCs w:val="28"/>
        </w:rPr>
        <w:t xml:space="preserve">оплата выполненных работ </w:t>
      </w:r>
      <w:r w:rsidR="005C6749">
        <w:rPr>
          <w:rFonts w:ascii="Times New Roman" w:hAnsi="Times New Roman" w:cs="Times New Roman"/>
          <w:sz w:val="28"/>
          <w:szCs w:val="28"/>
        </w:rPr>
        <w:t>производилась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срока</w:t>
      </w:r>
      <w:r w:rsidR="005C6749">
        <w:rPr>
          <w:rFonts w:ascii="Times New Roman" w:hAnsi="Times New Roman" w:cs="Times New Roman"/>
          <w:sz w:val="28"/>
          <w:szCs w:val="28"/>
        </w:rPr>
        <w:t>, установленного договором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2"/>
    </w:p>
    <w:p w14:paraId="37D2B60D" w14:textId="299EF43B" w:rsidR="00AA7A7A" w:rsidRDefault="00AA7A7A" w:rsidP="005C6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C374D" w14:textId="00AE620F" w:rsidR="00AA7A7A" w:rsidRDefault="00AA7A7A" w:rsidP="00125C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7A">
        <w:rPr>
          <w:rFonts w:ascii="Times New Roman" w:hAnsi="Times New Roman" w:cs="Times New Roman"/>
          <w:sz w:val="28"/>
          <w:szCs w:val="28"/>
        </w:rPr>
        <w:t xml:space="preserve">Акт проверки направлен в Прокуратуру Байкаловского района.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AA7A7A">
        <w:rPr>
          <w:rFonts w:ascii="Times New Roman" w:hAnsi="Times New Roman" w:cs="Times New Roman"/>
          <w:sz w:val="28"/>
          <w:szCs w:val="28"/>
        </w:rPr>
        <w:t>выдано представление Финансового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CB0CF5" w14:textId="77777777" w:rsidR="00222BA2" w:rsidRPr="00222BA2" w:rsidRDefault="00222BA2" w:rsidP="00222BA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6B718" w14:textId="346CDAE3" w:rsidR="00222BA2" w:rsidRPr="00222BA2" w:rsidRDefault="00222BA2" w:rsidP="00222B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2BA2" w:rsidRPr="0022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96DA8"/>
    <w:multiLevelType w:val="multilevel"/>
    <w:tmpl w:val="50D2EA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671C5F82"/>
    <w:multiLevelType w:val="hybridMultilevel"/>
    <w:tmpl w:val="EAD8EBF8"/>
    <w:lvl w:ilvl="0" w:tplc="91F88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9331731">
    <w:abstractNumId w:val="0"/>
  </w:num>
  <w:num w:numId="2" w16cid:durableId="75694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A2"/>
    <w:rsid w:val="00125CBF"/>
    <w:rsid w:val="00222BA2"/>
    <w:rsid w:val="005C6749"/>
    <w:rsid w:val="00636A8F"/>
    <w:rsid w:val="00AA7A7A"/>
    <w:rsid w:val="00CC5C46"/>
    <w:rsid w:val="00D4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49EA"/>
  <w15:chartTrackingRefBased/>
  <w15:docId w15:val="{DB8B4CE1-B615-42E2-A1B8-AB69C015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B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2B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019k</dc:creator>
  <cp:keywords/>
  <dc:description/>
  <cp:lastModifiedBy>019k</cp:lastModifiedBy>
  <cp:revision>6</cp:revision>
  <cp:lastPrinted>2022-03-01T05:07:00Z</cp:lastPrinted>
  <dcterms:created xsi:type="dcterms:W3CDTF">2022-03-01T04:51:00Z</dcterms:created>
  <dcterms:modified xsi:type="dcterms:W3CDTF">2022-04-11T10:34:00Z</dcterms:modified>
</cp:coreProperties>
</file>