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37" w:rsidRPr="00DF1A37" w:rsidRDefault="00DF1A37" w:rsidP="00DF1A3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F1A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87475">
        <w:rPr>
          <w:rFonts w:ascii="Times New Roman" w:hAnsi="Times New Roman" w:cs="Times New Roman"/>
          <w:sz w:val="24"/>
          <w:szCs w:val="24"/>
        </w:rPr>
        <w:t>2</w:t>
      </w:r>
      <w:r w:rsidRPr="00DF1A37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DF1A37" w:rsidRPr="00DF1A37" w:rsidRDefault="00DF1A37" w:rsidP="00DF1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A37">
        <w:rPr>
          <w:rFonts w:ascii="Times New Roman" w:hAnsi="Times New Roman" w:cs="Times New Roman"/>
          <w:sz w:val="24"/>
          <w:szCs w:val="24"/>
        </w:rPr>
        <w:t xml:space="preserve"> протоколу заседания комиссии</w:t>
      </w:r>
    </w:p>
    <w:p w:rsidR="00DF1A37" w:rsidRPr="00DF1A37" w:rsidRDefault="00DF1A37" w:rsidP="00DF1A3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1A37">
        <w:rPr>
          <w:rFonts w:ascii="Times New Roman" w:hAnsi="Times New Roman" w:cs="Times New Roman"/>
          <w:bCs/>
          <w:color w:val="000000"/>
          <w:sz w:val="24"/>
          <w:szCs w:val="24"/>
        </w:rPr>
        <w:t>по координации работы по</w:t>
      </w:r>
    </w:p>
    <w:p w:rsidR="00DF1A37" w:rsidRPr="00DF1A37" w:rsidRDefault="00DF1A37" w:rsidP="00DF1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A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противодействию коррупции</w:t>
      </w:r>
      <w:r w:rsidRPr="00DF1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37" w:rsidRPr="00DF1A37" w:rsidRDefault="00DF1A37" w:rsidP="00DF1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A37">
        <w:rPr>
          <w:rFonts w:ascii="Times New Roman" w:hAnsi="Times New Roman" w:cs="Times New Roman"/>
          <w:sz w:val="24"/>
          <w:szCs w:val="24"/>
        </w:rPr>
        <w:t>в Байкаловском муниципальном районе</w:t>
      </w:r>
    </w:p>
    <w:p w:rsidR="00DF1A37" w:rsidRPr="009909F1" w:rsidRDefault="00DF1A37" w:rsidP="00DF1A37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DF1A37">
        <w:rPr>
          <w:rFonts w:ascii="Times New Roman" w:hAnsi="Times New Roman" w:cs="Times New Roman"/>
          <w:sz w:val="24"/>
          <w:szCs w:val="24"/>
        </w:rPr>
        <w:t xml:space="preserve">от 24.12.2021г.№ </w:t>
      </w:r>
      <w:r w:rsidR="00A8747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DF1A37" w:rsidRDefault="00DF1A37" w:rsidP="00DF1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A37" w:rsidRDefault="00DF1A37" w:rsidP="00DF1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A37" w:rsidRDefault="00DF1A37" w:rsidP="00DF1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A37">
        <w:rPr>
          <w:rFonts w:ascii="Times New Roman" w:hAnsi="Times New Roman" w:cs="Times New Roman"/>
          <w:b/>
          <w:sz w:val="26"/>
          <w:szCs w:val="26"/>
        </w:rPr>
        <w:t xml:space="preserve">О результатах выполнения </w:t>
      </w:r>
      <w:proofErr w:type="gramStart"/>
      <w:r w:rsidRPr="00DF1A37">
        <w:rPr>
          <w:rFonts w:ascii="Times New Roman" w:hAnsi="Times New Roman" w:cs="Times New Roman"/>
          <w:b/>
          <w:sz w:val="26"/>
          <w:szCs w:val="26"/>
        </w:rPr>
        <w:t>решений  комиссии</w:t>
      </w:r>
      <w:proofErr w:type="gramEnd"/>
      <w:r w:rsidRPr="00DF1A3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 по противодействию коррупции Свердловской области </w:t>
      </w:r>
      <w:r w:rsidRPr="00DF1A37">
        <w:rPr>
          <w:rFonts w:ascii="Times New Roman" w:hAnsi="Times New Roman" w:cs="Times New Roman"/>
          <w:b/>
          <w:sz w:val="26"/>
          <w:szCs w:val="26"/>
        </w:rPr>
        <w:t xml:space="preserve">на территории Байкаловского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>в 2021 году</w:t>
      </w:r>
    </w:p>
    <w:p w:rsidR="00DF1A37" w:rsidRDefault="00DF1A37" w:rsidP="00DF1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6"/>
        <w:gridCol w:w="2779"/>
        <w:gridCol w:w="1550"/>
        <w:gridCol w:w="4739"/>
      </w:tblGrid>
      <w:tr w:rsidR="00DF1A37" w:rsidRPr="001B5951" w:rsidTr="000720B7">
        <w:tc>
          <w:tcPr>
            <w:tcW w:w="566" w:type="dxa"/>
          </w:tcPr>
          <w:p w:rsidR="00DF1A37" w:rsidRPr="001B5951" w:rsidRDefault="00DF1A37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9" w:type="dxa"/>
          </w:tcPr>
          <w:p w:rsidR="00DF1A37" w:rsidRPr="001B5951" w:rsidRDefault="00DF1A37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заседания комиссии по координации работы по противодействию коррупции в Свердловской области</w:t>
            </w:r>
          </w:p>
        </w:tc>
        <w:tc>
          <w:tcPr>
            <w:tcW w:w="1550" w:type="dxa"/>
          </w:tcPr>
          <w:p w:rsidR="00DF1A37" w:rsidRPr="001B5951" w:rsidRDefault="00DF1A37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Пункт протокола заседания комиссии</w:t>
            </w:r>
          </w:p>
        </w:tc>
        <w:tc>
          <w:tcPr>
            <w:tcW w:w="4739" w:type="dxa"/>
          </w:tcPr>
          <w:p w:rsidR="00DF1A37" w:rsidRPr="001B5951" w:rsidRDefault="00DF1A37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Исполнение на территории Байкаловского муниципального района</w:t>
            </w:r>
          </w:p>
        </w:tc>
      </w:tr>
      <w:tr w:rsidR="00C20E23" w:rsidRPr="001B5951" w:rsidTr="000720B7">
        <w:tc>
          <w:tcPr>
            <w:tcW w:w="566" w:type="dxa"/>
          </w:tcPr>
          <w:p w:rsidR="00C20E23" w:rsidRPr="00312419" w:rsidRDefault="00C20E23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9" w:type="dxa"/>
          </w:tcPr>
          <w:p w:rsidR="00C20E23" w:rsidRPr="00312419" w:rsidRDefault="00C20E23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15.09.2020 г. № 1-К</w:t>
            </w:r>
          </w:p>
        </w:tc>
        <w:tc>
          <w:tcPr>
            <w:tcW w:w="1550" w:type="dxa"/>
          </w:tcPr>
          <w:p w:rsidR="00C20E23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7.1 пункта 7 раздела </w:t>
            </w:r>
            <w:r w:rsidRPr="0031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C20E23" w:rsidRPr="00312419" w:rsidRDefault="00E2427E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принято решение Думы Байкаловского муниципального района от 25.12.2019г. № 226 «Об утверждении Перечня должностей муниципальной службы, при замещении которых муниципальные служащие муниципального образования Байкаловский муниципальный район, обязаны представлять сведения о своих доходах, расходах, об имуществе и обязател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характера…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». Проведена оценка коррупционных рисков, принимая во внимание рекомендации Минтруда России об оценке коррупционных рисков; внесены изменения в Перечень должностей Решением Думы Байкаловского муниципального района  от 26 ноября 2020 года № 275.</w:t>
            </w:r>
          </w:p>
        </w:tc>
      </w:tr>
      <w:tr w:rsidR="00E2427E" w:rsidRPr="001B5951" w:rsidTr="000720B7">
        <w:tc>
          <w:tcPr>
            <w:tcW w:w="566" w:type="dxa"/>
          </w:tcPr>
          <w:p w:rsidR="00E2427E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9" w:type="dxa"/>
          </w:tcPr>
          <w:p w:rsidR="00E2427E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2427E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7.2 пункта 7 раздела </w:t>
            </w:r>
            <w:r w:rsidRPr="0031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E2427E" w:rsidRPr="00312419" w:rsidRDefault="00E2427E" w:rsidP="0007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312419">
              <w:rPr>
                <w:rFonts w:ascii="Times New Roman" w:hAnsi="Times New Roman" w:cs="Times New Roman"/>
                <w:szCs w:val="24"/>
              </w:rPr>
              <w:t>обобщена имеющаяся информация о служащих, входящих в состав контрактной службы, комиссии по осуществлению закупок, осуществляющих приемку поставленного товара, выполненной работы.</w:t>
            </w:r>
          </w:p>
          <w:p w:rsidR="00E2427E" w:rsidRPr="00312419" w:rsidRDefault="00E2427E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Проанализирован реестр заключенных контрактов. Факты личной заинтересованности не выявлены.</w:t>
            </w:r>
          </w:p>
        </w:tc>
      </w:tr>
      <w:tr w:rsidR="00E2427E" w:rsidRPr="001B5951" w:rsidTr="000720B7">
        <w:tc>
          <w:tcPr>
            <w:tcW w:w="566" w:type="dxa"/>
          </w:tcPr>
          <w:p w:rsidR="00E2427E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</w:tcPr>
          <w:p w:rsidR="00E2427E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2427E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5.1 пункта 5 раздела </w:t>
            </w:r>
            <w:r w:rsidRPr="0031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E2427E" w:rsidRPr="00312419" w:rsidRDefault="00E2427E" w:rsidP="000720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2419">
              <w:rPr>
                <w:rFonts w:ascii="Times New Roman" w:hAnsi="Times New Roman" w:cs="Times New Roman"/>
                <w:szCs w:val="24"/>
              </w:rPr>
              <w:t>Составлены таблицы с анкетными данными  лиц, замещающими  муниципальные должности  и должности муниципальной службы, а также в таблице указаны анкетные данные их родственников и свойственников в целях выявления возможного конфликта интересов  на 54 специалиста.</w:t>
            </w:r>
          </w:p>
        </w:tc>
      </w:tr>
      <w:tr w:rsidR="00E2427E" w:rsidRPr="001B5951" w:rsidTr="000720B7">
        <w:tc>
          <w:tcPr>
            <w:tcW w:w="566" w:type="dxa"/>
          </w:tcPr>
          <w:p w:rsidR="00E2427E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9" w:type="dxa"/>
          </w:tcPr>
          <w:p w:rsidR="00E2427E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2427E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5.2 пункта 5 раздела </w:t>
            </w:r>
            <w:r w:rsidRPr="0031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E2427E" w:rsidRPr="00312419" w:rsidRDefault="00E2427E" w:rsidP="00072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в должностные обязанности которых входит участие в противодействии коррупции ежегодно повышают квалификацию </w:t>
            </w:r>
          </w:p>
        </w:tc>
      </w:tr>
      <w:tr w:rsidR="00E2427E" w:rsidRPr="001B5951" w:rsidTr="000720B7">
        <w:tc>
          <w:tcPr>
            <w:tcW w:w="566" w:type="dxa"/>
          </w:tcPr>
          <w:p w:rsidR="00E2427E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E2427E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2427E" w:rsidRPr="00312419" w:rsidRDefault="00E2427E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одпункт 5.3 пункта 5 раздела </w:t>
            </w:r>
            <w:r w:rsidRPr="0031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E2427E" w:rsidRPr="00312419" w:rsidRDefault="00E2427E" w:rsidP="00072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За 2020 год обучено 7 муниципальных служащих на тему «Противодействие коррупции», впервые поступившие на муниципальную службу для замещения должностей, включенных в перечень должностей муниципальной службы, связанных с коррупционными рисками, при замещении которых обязаны представлять сведения о доходах.</w:t>
            </w:r>
          </w:p>
        </w:tc>
      </w:tr>
      <w:tr w:rsidR="00312419" w:rsidRPr="001B5951" w:rsidTr="000720B7">
        <w:tc>
          <w:tcPr>
            <w:tcW w:w="566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9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5.4 пункта 5 раздела </w:t>
            </w:r>
            <w:r w:rsidRPr="0031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312419" w:rsidRPr="00312419" w:rsidRDefault="00312419" w:rsidP="00072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Фактов представления недостоверных и (или) неполных сведений о доходах, которые могли быть устранены с помощью личного кабинета налогоплательщика, не выявлено.</w:t>
            </w:r>
          </w:p>
        </w:tc>
      </w:tr>
      <w:tr w:rsidR="00312419" w:rsidRPr="001B5951" w:rsidTr="000720B7">
        <w:tc>
          <w:tcPr>
            <w:tcW w:w="566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5.5 пункта 5 раздела </w:t>
            </w:r>
            <w:r w:rsidRPr="0031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312419" w:rsidRPr="00312419" w:rsidRDefault="00312419" w:rsidP="00072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федерального  антикоррупционного мониторинга  направлена в  адрес Департамента письмами  от 13.10.2020г. № 01-19/2821, от  20.01.2021г. № 01-19/135, от 30.04.2021г. № 01-19/1132,  от 19.07.2021 г. № 01-19/1866, 15.10.21г. № 01-19/2728.</w:t>
            </w:r>
          </w:p>
        </w:tc>
      </w:tr>
      <w:tr w:rsidR="00312419" w:rsidRPr="001B5951" w:rsidTr="000720B7">
        <w:tc>
          <w:tcPr>
            <w:tcW w:w="566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9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5.6 пункта 5 раздела </w:t>
            </w:r>
            <w:r w:rsidRPr="0031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312419" w:rsidRPr="00312419" w:rsidRDefault="00312419" w:rsidP="000720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противодействия коррупции проинформирован в рамках федерального антикоррупционного мониторинга </w:t>
            </w:r>
            <w:proofErr w:type="gramStart"/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12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24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31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2021г письмом от  30.04.2021 № 01-19/ 1132, за </w:t>
            </w:r>
            <w:r w:rsidRPr="003124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1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2021г письмом от 19.07.2021 г. № 01-19/1866</w:t>
            </w:r>
          </w:p>
          <w:p w:rsidR="00312419" w:rsidRPr="00312419" w:rsidRDefault="00312419" w:rsidP="00072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выполнении планов мероприятий в сфере коррупции за 2020г. предоставлена письмом от 20.01.2021г. № 01-19/135, за 1 полугодие 2021г. отчет размещен на сайте администрации в разделе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19">
              <w:rPr>
                <w:rFonts w:ascii="Times New Roman" w:hAnsi="Times New Roman" w:cs="Times New Roman"/>
                <w:color w:val="4E585F"/>
                <w:sz w:val="24"/>
                <w:szCs w:val="24"/>
                <w:shd w:val="clear" w:color="auto" w:fill="FFFFFF"/>
              </w:rPr>
              <w:t> </w:t>
            </w:r>
            <w:hyperlink r:id="rId4" w:history="1">
              <w:r w:rsidRPr="00312419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Противодействие коррупции</w:t>
              </w:r>
            </w:hyperlink>
            <w:r w:rsidRPr="00312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12419" w:rsidRPr="001B5951" w:rsidTr="000720B7">
        <w:tc>
          <w:tcPr>
            <w:tcW w:w="566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9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12419" w:rsidRPr="00312419" w:rsidRDefault="00312419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Пункт  7 раздела </w:t>
            </w:r>
            <w:r w:rsidRPr="0031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312419" w:rsidRPr="00312419" w:rsidRDefault="00312419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1)Дата рассмотрения 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работы по противодействию коррупции в сфере земельных правоотношений в Байкаловском муниципальном районе 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 2021 года.</w:t>
            </w:r>
          </w:p>
          <w:p w:rsidR="00312419" w:rsidRPr="00312419" w:rsidRDefault="00312419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раз в квартал рассматривается правоприменительная практика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ОМС</w:t>
            </w:r>
          </w:p>
          <w:p w:rsidR="00312419" w:rsidRPr="00312419" w:rsidRDefault="00312419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312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Администрации МО Байкаловский муниципальный район  от 18.06.2018 г. №244   </w:t>
            </w:r>
            <w:r w:rsidRPr="00312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12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создании </w:t>
            </w:r>
            <w:r w:rsidRPr="00312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постоянной комиссии по вопросам рекультивации земель на территории МО Байкаловский муниципальный район»</w:t>
            </w:r>
          </w:p>
        </w:tc>
      </w:tr>
      <w:tr w:rsidR="00E24DA5" w:rsidRPr="001B5951" w:rsidTr="000720B7">
        <w:tc>
          <w:tcPr>
            <w:tcW w:w="566" w:type="dxa"/>
          </w:tcPr>
          <w:p w:rsidR="00E24DA5" w:rsidRPr="00312419" w:rsidRDefault="00E24DA5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E24DA5" w:rsidRPr="00312419" w:rsidRDefault="00E24DA5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sz w:val="24"/>
                <w:szCs w:val="24"/>
              </w:rPr>
              <w:t>30.12.2020 г. № 2-К</w:t>
            </w:r>
          </w:p>
        </w:tc>
        <w:tc>
          <w:tcPr>
            <w:tcW w:w="1550" w:type="dxa"/>
          </w:tcPr>
          <w:p w:rsidR="00E24DA5" w:rsidRPr="00312419" w:rsidRDefault="00E24DA5" w:rsidP="00D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6.1 пункта 6 раздела </w:t>
            </w:r>
            <w:r w:rsidRPr="003124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1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739" w:type="dxa"/>
          </w:tcPr>
          <w:p w:rsidR="00E24DA5" w:rsidRPr="00312419" w:rsidRDefault="00E24DA5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сайте Администрации в разделе «Противодействие коррупции»</w:t>
            </w:r>
            <w:r w:rsidRPr="00312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размещен отчет о результатах выполнения планов мероприятий по противодействию коррупции в Администрации за 2020 год в форме слайд-презентации в формате </w:t>
            </w:r>
            <w:proofErr w:type="spellStart"/>
            <w:r w:rsidRPr="00312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pptx</w:t>
            </w:r>
            <w:proofErr w:type="spellEnd"/>
          </w:p>
        </w:tc>
      </w:tr>
      <w:tr w:rsidR="00E24DA5" w:rsidRPr="001B5951" w:rsidTr="000720B7">
        <w:tc>
          <w:tcPr>
            <w:tcW w:w="566" w:type="dxa"/>
          </w:tcPr>
          <w:p w:rsidR="00E24DA5" w:rsidRPr="001B5951" w:rsidRDefault="00312419" w:rsidP="00E2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4DA5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E24DA5" w:rsidRPr="001B5951" w:rsidRDefault="00E24DA5" w:rsidP="00E2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30.12.2020 г. № 2-К</w:t>
            </w:r>
          </w:p>
        </w:tc>
        <w:tc>
          <w:tcPr>
            <w:tcW w:w="1550" w:type="dxa"/>
          </w:tcPr>
          <w:p w:rsidR="00E24DA5" w:rsidRPr="001B5951" w:rsidRDefault="00E24DA5" w:rsidP="00E24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6.2 пункта 6 раздела </w:t>
            </w: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739" w:type="dxa"/>
          </w:tcPr>
          <w:p w:rsidR="00E24DA5" w:rsidRPr="001B5951" w:rsidRDefault="00E24DA5" w:rsidP="000720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 Интернет в социальной сети «</w:t>
            </w:r>
            <w:proofErr w:type="spellStart"/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создана учетная запись Администрация Байкаловского МР, предназначенная для построения, отражения и организации социальных взаимоотношений в сети Интернет.</w:t>
            </w:r>
          </w:p>
        </w:tc>
      </w:tr>
      <w:tr w:rsidR="00E24DA5" w:rsidRPr="001B5951" w:rsidTr="000720B7">
        <w:tc>
          <w:tcPr>
            <w:tcW w:w="566" w:type="dxa"/>
          </w:tcPr>
          <w:p w:rsidR="00E24DA5" w:rsidRPr="001B5951" w:rsidRDefault="00312419" w:rsidP="00E2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4DA5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E24DA5" w:rsidRPr="001B5951" w:rsidRDefault="00E24DA5" w:rsidP="00E2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30.12.2020 г. № 2-К</w:t>
            </w:r>
          </w:p>
        </w:tc>
        <w:tc>
          <w:tcPr>
            <w:tcW w:w="1550" w:type="dxa"/>
          </w:tcPr>
          <w:p w:rsidR="00E24DA5" w:rsidRPr="001B5951" w:rsidRDefault="00E24DA5" w:rsidP="00E24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6.3 пункта 6 раздела </w:t>
            </w: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739" w:type="dxa"/>
          </w:tcPr>
          <w:p w:rsidR="00E24DA5" w:rsidRPr="001B5951" w:rsidRDefault="00E24DA5" w:rsidP="000720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результатах работы с обращениями граждан размещены на сайте Администрации в сети Интернет отдельным блоком в отчете обозначено, что обращений по фактам коррупции в органы местного самоуправления не поступало.</w:t>
            </w:r>
          </w:p>
        </w:tc>
      </w:tr>
      <w:tr w:rsidR="00E24DA5" w:rsidRPr="001B5951" w:rsidTr="000720B7">
        <w:tc>
          <w:tcPr>
            <w:tcW w:w="566" w:type="dxa"/>
          </w:tcPr>
          <w:p w:rsidR="00E24DA5" w:rsidRPr="001B5951" w:rsidRDefault="00312419" w:rsidP="00E2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4DA5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E24DA5" w:rsidRPr="001B5951" w:rsidRDefault="00E24DA5" w:rsidP="00E2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30.12.2020 г. № 2-К</w:t>
            </w:r>
          </w:p>
        </w:tc>
        <w:tc>
          <w:tcPr>
            <w:tcW w:w="1550" w:type="dxa"/>
          </w:tcPr>
          <w:p w:rsidR="00E24DA5" w:rsidRPr="001B5951" w:rsidRDefault="00E24DA5" w:rsidP="00E24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6.4 пункта 6 раздела </w:t>
            </w: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739" w:type="dxa"/>
          </w:tcPr>
          <w:p w:rsidR="00E24DA5" w:rsidRPr="001B5951" w:rsidRDefault="00E24DA5" w:rsidP="000720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Наполнение подразделов раздела «Противодействие коррупции» проанализировано, осуществляется в соответствии с Методическими рекомендациями по размещению и наполнению разделов, посвященных вопросам противодействия коррупции, официальных сайтов органов местного самоуправления 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312419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5951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30.12.2020 г. № 2-К</w:t>
            </w:r>
          </w:p>
        </w:tc>
        <w:tc>
          <w:tcPr>
            <w:tcW w:w="1550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6.5 пункта 6 раздела </w:t>
            </w: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739" w:type="dxa"/>
          </w:tcPr>
          <w:p w:rsidR="001B5951" w:rsidRPr="001B5951" w:rsidRDefault="001B5951" w:rsidP="000720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1B595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Плакаты победителей и призеров российского национального этапа Международного молодежного конкурса социальной антикоррупционной рекламы "Вместе против коррупции"</w:t>
              </w:r>
            </w:hyperlink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размещены на сайте Администрации Байкаловского муниципального района в разделе «</w:t>
            </w:r>
            <w:hyperlink r:id="rId6" w:history="1">
              <w:r w:rsidRPr="001B595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Противодействие </w:t>
              </w:r>
              <w:r w:rsidRPr="001B595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коррупции</w:t>
              </w:r>
            </w:hyperlink>
            <w:r w:rsidRPr="001B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312419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5951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30.12.2020 г. № 2-К</w:t>
            </w:r>
          </w:p>
        </w:tc>
        <w:tc>
          <w:tcPr>
            <w:tcW w:w="1550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7.1. пункта 7 раздела </w:t>
            </w:r>
            <w:r w:rsidRPr="001B5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протокола</w:t>
            </w:r>
          </w:p>
        </w:tc>
        <w:tc>
          <w:tcPr>
            <w:tcW w:w="4739" w:type="dxa"/>
          </w:tcPr>
          <w:p w:rsidR="001B5951" w:rsidRPr="001B5951" w:rsidRDefault="001B5951" w:rsidP="000720B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B5951">
              <w:rPr>
                <w:b w:val="0"/>
                <w:sz w:val="24"/>
                <w:szCs w:val="24"/>
              </w:rPr>
              <w:t>В период 2021 года (за отчетный период 2020 год) индивидуальные консультации по заполнению справок о доходах в ежедневном режиме проводит специалист по кадрам в администрации БМР. 25.01.2021  года проведено аппаратное совещание, где рассмотрен вопрос о правильности заполнения справок о доходах, расходах  об имуществе и обязательствах имущественного характера муниципального служащего, его супруги ( супруга ) и несовершеннолетних детей.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312419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5951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30.12.2020 г. № 2-К</w:t>
            </w:r>
          </w:p>
        </w:tc>
        <w:tc>
          <w:tcPr>
            <w:tcW w:w="1550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7.2. пункта 7 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раздела </w:t>
            </w:r>
            <w:r w:rsidRPr="001B5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протокола</w:t>
            </w:r>
          </w:p>
        </w:tc>
        <w:tc>
          <w:tcPr>
            <w:tcW w:w="4739" w:type="dxa"/>
          </w:tcPr>
          <w:p w:rsidR="001B5951" w:rsidRPr="001B5951" w:rsidRDefault="00B24FF8" w:rsidP="000720B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Все</w:t>
            </w:r>
            <w:r w:rsidR="001B5951" w:rsidRPr="001B5951">
              <w:rPr>
                <w:b w:val="0"/>
                <w:sz w:val="24"/>
                <w:szCs w:val="24"/>
              </w:rPr>
              <w:t xml:space="preserve"> муниципальны</w:t>
            </w:r>
            <w:r>
              <w:rPr>
                <w:b w:val="0"/>
                <w:sz w:val="24"/>
                <w:szCs w:val="24"/>
              </w:rPr>
              <w:t>е служащие, входящие</w:t>
            </w:r>
            <w:r w:rsidR="001B5951" w:rsidRPr="001B5951">
              <w:rPr>
                <w:b w:val="0"/>
                <w:sz w:val="24"/>
                <w:szCs w:val="24"/>
              </w:rPr>
              <w:t xml:space="preserve"> в перечень должностей с коррупционным </w:t>
            </w:r>
            <w:r w:rsidR="001B5951" w:rsidRPr="001B5951">
              <w:rPr>
                <w:b w:val="0"/>
                <w:sz w:val="24"/>
                <w:szCs w:val="24"/>
              </w:rPr>
              <w:lastRenderedPageBreak/>
              <w:t xml:space="preserve">риском к сведениям о доходах прилагают </w:t>
            </w:r>
            <w:proofErr w:type="gramStart"/>
            <w:r w:rsidR="001B5951" w:rsidRPr="001B5951">
              <w:rPr>
                <w:b w:val="0"/>
                <w:sz w:val="24"/>
                <w:szCs w:val="24"/>
              </w:rPr>
              <w:t>скриншот  соответствующих</w:t>
            </w:r>
            <w:proofErr w:type="gramEnd"/>
            <w:r w:rsidR="001B5951" w:rsidRPr="001B5951">
              <w:rPr>
                <w:b w:val="0"/>
                <w:sz w:val="24"/>
                <w:szCs w:val="24"/>
              </w:rPr>
              <w:t xml:space="preserve"> страниц своего личного кабинета</w:t>
            </w:r>
            <w:r w:rsidR="001B5951" w:rsidRPr="001B5951">
              <w:rPr>
                <w:b w:val="0"/>
                <w:sz w:val="24"/>
                <w:szCs w:val="24"/>
              </w:rPr>
              <w:t xml:space="preserve"> в ФНС</w:t>
            </w:r>
            <w:r w:rsidR="001B5951" w:rsidRPr="001B5951">
              <w:rPr>
                <w:b w:val="0"/>
                <w:sz w:val="24"/>
                <w:szCs w:val="24"/>
              </w:rPr>
              <w:t xml:space="preserve">, личного кабинета супруга (супруги)  и несовершеннолетних детей. 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312419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B5951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30.12.2020 г. № 2-К</w:t>
            </w:r>
          </w:p>
        </w:tc>
        <w:tc>
          <w:tcPr>
            <w:tcW w:w="1550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7.3. пункта 7 раздела </w:t>
            </w:r>
            <w:r w:rsidRPr="001B5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протокола</w:t>
            </w:r>
          </w:p>
        </w:tc>
        <w:tc>
          <w:tcPr>
            <w:tcW w:w="4739" w:type="dxa"/>
          </w:tcPr>
          <w:p w:rsidR="001B5951" w:rsidRPr="001B5951" w:rsidRDefault="001B5951" w:rsidP="000720B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B5951">
              <w:rPr>
                <w:b w:val="0"/>
                <w:sz w:val="24"/>
                <w:szCs w:val="24"/>
              </w:rPr>
              <w:t>специалист по кадрам, ответственн</w:t>
            </w:r>
            <w:r w:rsidR="00B24FF8">
              <w:rPr>
                <w:b w:val="0"/>
                <w:sz w:val="24"/>
                <w:szCs w:val="24"/>
              </w:rPr>
              <w:t>ый</w:t>
            </w:r>
            <w:r w:rsidRPr="001B5951">
              <w:rPr>
                <w:b w:val="0"/>
                <w:sz w:val="24"/>
                <w:szCs w:val="24"/>
              </w:rPr>
              <w:t xml:space="preserve"> за профилактику  коррупционных и иных  правонарушений в администрации БМР ориентирована о необходимости соблюдения сроков направления в Департамент противодействия коррупции и контроля Свердловской области протоколов заседаний комиссии по соблюдению требований к служебному поведению муниципальных служащих в случае установления фактов несоблюдения муниципальными служащими требований о предотвращении и урегулировании конфликта интересов.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312419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5951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16.04.2021 г. № 1-К</w:t>
            </w:r>
          </w:p>
        </w:tc>
        <w:tc>
          <w:tcPr>
            <w:tcW w:w="1550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8.1  пункта 8 раздела </w:t>
            </w:r>
            <w:r w:rsidRPr="001B5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1B5951" w:rsidRDefault="001B5951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В 2021году поступило 2 уведомления муниципальных служащих о </w:t>
            </w:r>
            <w:proofErr w:type="gramStart"/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возможном  возникновении</w:t>
            </w:r>
            <w:proofErr w:type="gramEnd"/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интересов. Департамент противодействия коррупции и контроля проинформирован в рамках отчета по федеральному антикоррупционному мониторингу за </w:t>
            </w:r>
            <w:r w:rsidRPr="001B5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2021г письмом администрации от 30.04.2021г. № 01-19/1132), за </w:t>
            </w:r>
            <w:r w:rsidRPr="001B5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2021г письмом от 19.07.2021г. № 01-19/1866),</w:t>
            </w:r>
            <w:r w:rsidRPr="001B5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5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2021г письмом от 15.10.2021г. № 01-19/2728).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1B5951" w:rsidP="0031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16.04.2021 г. № 1-К</w:t>
            </w:r>
          </w:p>
        </w:tc>
        <w:tc>
          <w:tcPr>
            <w:tcW w:w="1550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8.2  пункта 8 раздела </w:t>
            </w:r>
            <w:r w:rsidRPr="001B5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1B5951" w:rsidRDefault="001B5951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упрощенный порядок привлечения муниципальных служащих к ответственности за совершение коррупционных правонарушений в органах местного самоуправления Байкаловского муниципального района не применялся в виду отсутствия коррупционных правонарушений муниципальных служащих за отчетный период.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312419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5951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16.04.2021 г. № 1-К</w:t>
            </w:r>
          </w:p>
        </w:tc>
        <w:tc>
          <w:tcPr>
            <w:tcW w:w="1550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8.3  пункта 8 раздела </w:t>
            </w:r>
            <w:r w:rsidRPr="00C1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C15A3A" w:rsidRDefault="001B5951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В администрацию Байкаловского муниципального района за первое полугодие 2021 года поступило 3 сообщения о заключении трудового договора с бывшими муниципальными служащими своевременно.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16.04.2021 г. № 1-К</w:t>
            </w:r>
          </w:p>
        </w:tc>
        <w:tc>
          <w:tcPr>
            <w:tcW w:w="1550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8.4  пункта 8 раздела </w:t>
            </w:r>
            <w:r w:rsidRPr="00C1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C15A3A" w:rsidRDefault="001B5951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в количестве 26 человек, а также их супруг ( супруги ) и несовершеннолетние дети подключены к личному кабинету  ФНС России в сети Интернет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EE0636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B5951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16.04.2021 г. № 1-К</w:t>
            </w:r>
          </w:p>
        </w:tc>
        <w:tc>
          <w:tcPr>
            <w:tcW w:w="1550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8.6  пункта 8 раздела </w:t>
            </w:r>
            <w:r w:rsidRPr="00C1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C15A3A" w:rsidRDefault="001B5951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Решением Думы Байкаловского муниципального района от 31 мая 2021 года № 348 утверждена реализация Указа Президента Российской Федерации от 10 декабря 2020 года № 778 « 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EE0636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5951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16.04.2021 г. № 1-К</w:t>
            </w:r>
          </w:p>
        </w:tc>
        <w:tc>
          <w:tcPr>
            <w:tcW w:w="1550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6.3  пункта 6 раздела </w:t>
            </w:r>
            <w:r w:rsidRPr="00C1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C15A3A" w:rsidRDefault="001B5951" w:rsidP="000720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4E585F"/>
              </w:rPr>
            </w:pPr>
            <w:r w:rsidRPr="00C15A3A">
              <w:t xml:space="preserve">В Байкаловском муниципальном районе приняты: </w:t>
            </w:r>
            <w:r w:rsidRPr="00C15A3A">
              <w:rPr>
                <w:color w:val="4E585F"/>
              </w:rPr>
              <w:t> </w:t>
            </w:r>
          </w:p>
          <w:p w:rsidR="001B5951" w:rsidRPr="00C15A3A" w:rsidRDefault="001B5951" w:rsidP="000720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A3A">
              <w:rPr>
                <w:color w:val="4E585F"/>
              </w:rPr>
              <w:t>-</w:t>
            </w:r>
            <w:hyperlink r:id="rId7" w:history="1">
              <w:r w:rsidRPr="00C15A3A">
                <w:rPr>
                  <w:rStyle w:val="a4"/>
                  <w:color w:val="000000"/>
                  <w:u w:val="none"/>
                </w:rPr>
                <w:t>Постановление Администрации Байкаловского муниципального района от 30.12.2020г. № 459 "Об утверждении Плана мероприятий по противодействию коррупции в Байкаловском муниципальном района Свердловской области на 2021-2022г.</w:t>
              </w:r>
            </w:hyperlink>
          </w:p>
          <w:p w:rsidR="001B5951" w:rsidRPr="00C15A3A" w:rsidRDefault="001B5951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hyperlink r:id="rId8" w:history="1">
              <w:r w:rsidRPr="00C15A3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Постановление Администрации Байкаловского муниципального района от 15.09.2021г. № 286 "О внесении изменений в План мероприятий по противодействию коррупции в Байкаловском муниципальном района Свердловской области на 2021-2022г., утвержденный постановлением администрации от 30.12.2020г. № 459</w:t>
              </w:r>
            </w:hyperlink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EE0636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5951" w:rsidRP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21.07.2021 г. № 2-К</w:t>
            </w:r>
          </w:p>
        </w:tc>
        <w:tc>
          <w:tcPr>
            <w:tcW w:w="1550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10.1 пункта 10 раздела </w:t>
            </w:r>
            <w:r w:rsidRPr="00C1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C15A3A" w:rsidRDefault="001B5951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издано распоряжение Администрации Байкаловского муниципального района от 20.08.2021г. № 207 </w:t>
            </w:r>
            <w:proofErr w:type="gramStart"/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р  «</w:t>
            </w:r>
            <w:proofErr w:type="gramEnd"/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О проведении оценки коррупционных рисков, возникающих при осуществлении закупок в Администрации Байкаловского муниципального района Свердловской области». Распоряжением создана рабочая группа по проведению оценки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Pr="001B5951" w:rsidRDefault="00EE0636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C15A3A" w:rsidRDefault="00C15A3A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21.07.2021 г. № 2-К</w:t>
            </w:r>
          </w:p>
        </w:tc>
        <w:tc>
          <w:tcPr>
            <w:tcW w:w="1550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10.2 пункта 10 раздела </w:t>
            </w:r>
            <w:r w:rsidRPr="00C1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C15A3A" w:rsidRDefault="001B5951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Разработан проект постановления Администрации Байкаловского муниципального района Свердловской области</w:t>
            </w:r>
            <w:r w:rsidRPr="00C1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Реестра (карты) коррупционных рисков, возникающих при осуществлении закупок, плана (реестра) мер, направленных на минимизацию коррупционных рисков, возникающих при осуществлении закупок 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Байкаловского муниципального района Свердловской области, градации степени выраженности параметров «вероятность реализации» и «возможный вред» коррупционных рисков при осуществлении закупок для нужд Администрации 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Байкаловского муниципального района Свердловской области».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Default="00EE0636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C15A3A" w:rsidRDefault="00C15A3A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21.07.2021 г. № 2-К</w:t>
            </w:r>
          </w:p>
        </w:tc>
        <w:tc>
          <w:tcPr>
            <w:tcW w:w="1550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10.3 пункта 10 раздела </w:t>
            </w:r>
            <w:r w:rsidRPr="00C1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C15A3A" w:rsidRDefault="001B5951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Байкаловского муниципального района от 12.08.2021г. № 125-л/с определено должностное лицо, ответственное за работу по выявлению личной заинтересованности в сфере закупок Администрации Байкаловского муниципального района.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Default="00EE0636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C15A3A" w:rsidRDefault="00C15A3A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21.07.2021 г. № 2-К</w:t>
            </w:r>
          </w:p>
        </w:tc>
        <w:tc>
          <w:tcPr>
            <w:tcW w:w="1550" w:type="dxa"/>
          </w:tcPr>
          <w:p w:rsidR="001B5951" w:rsidRPr="00C15A3A" w:rsidRDefault="001B5951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10.5 пункта 10 раздела </w:t>
            </w:r>
            <w:r w:rsidRPr="00C1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C15A3A" w:rsidRDefault="001B5951" w:rsidP="000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проект постановления Администрации Байкаловского муниципального района «Об утверждении Порядка предоставления ответственному (ответственным) за работу по выявлению личной заинтересованности в сфере закупок информации о закупках в Администрации Байкаловского муниципального района Свердловской области»</w:t>
            </w:r>
          </w:p>
        </w:tc>
      </w:tr>
      <w:tr w:rsidR="001B5951" w:rsidRPr="001B5951" w:rsidTr="000720B7">
        <w:tc>
          <w:tcPr>
            <w:tcW w:w="566" w:type="dxa"/>
          </w:tcPr>
          <w:p w:rsidR="001B5951" w:rsidRDefault="00EE0636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1B5951" w:rsidRPr="00C15A3A" w:rsidRDefault="00C15A3A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>21.07.2021 г. № 2-К</w:t>
            </w:r>
          </w:p>
        </w:tc>
        <w:tc>
          <w:tcPr>
            <w:tcW w:w="1550" w:type="dxa"/>
          </w:tcPr>
          <w:p w:rsidR="001B5951" w:rsidRPr="00C15A3A" w:rsidRDefault="00C15A3A" w:rsidP="001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пункт 6 раздела </w:t>
            </w:r>
            <w:r w:rsidRPr="00C1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A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739" w:type="dxa"/>
          </w:tcPr>
          <w:p w:rsidR="001B5951" w:rsidRPr="00C15A3A" w:rsidRDefault="00C15A3A" w:rsidP="000720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Разработано новое Положение о  комиссии по соблюдению требований к служебному поведению муниципальных служащих и урегулированию конфликта интересов Администрации Байкаловского муниципального района Свердловской области</w:t>
            </w:r>
          </w:p>
        </w:tc>
      </w:tr>
    </w:tbl>
    <w:p w:rsidR="00DF1A37" w:rsidRPr="00DF1A37" w:rsidRDefault="00DF1A37" w:rsidP="00DF1A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E19" w:rsidRDefault="00A87475"/>
    <w:sectPr w:rsidR="008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EA"/>
    <w:rsid w:val="000720B7"/>
    <w:rsid w:val="000D0241"/>
    <w:rsid w:val="001B5951"/>
    <w:rsid w:val="00312419"/>
    <w:rsid w:val="004418EA"/>
    <w:rsid w:val="00A87475"/>
    <w:rsid w:val="00AA6689"/>
    <w:rsid w:val="00B24FF8"/>
    <w:rsid w:val="00C15A3A"/>
    <w:rsid w:val="00C20E23"/>
    <w:rsid w:val="00D97BF2"/>
    <w:rsid w:val="00DF1A37"/>
    <w:rsid w:val="00E2427E"/>
    <w:rsid w:val="00E24DA5"/>
    <w:rsid w:val="00E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DF3"/>
  <w15:chartTrackingRefBased/>
  <w15:docId w15:val="{B4009197-ADE2-4B36-B5FF-67CA5529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37"/>
  </w:style>
  <w:style w:type="paragraph" w:styleId="1">
    <w:name w:val="heading 1"/>
    <w:basedOn w:val="a"/>
    <w:link w:val="10"/>
    <w:uiPriority w:val="9"/>
    <w:qFormat/>
    <w:rsid w:val="001B5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4D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2427E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/upload/files/%D0%B8%D0%B7%D0%BC%D0%B5%D0%BD%D0%B5%D0%BD%D0%B8%D0%B5%20%D0%BF%D0%BB%D0%B0%D0%BD%D0%B0%20%D0%BF%D0%BE%20%D0%BA%D0%BE%D1%80%D1%80%D1%83%D0%BF%D1%86%D0%B8%D0%B8%20%D0%B4%D0%BE%2024%D0%B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mr.ru/upload/files/459%20%D0%BF%D0%BB%D0%B0%D0%BD%202021-2022%20%D0%BF%D1%80%D0%BE%D1%82%D0%B8%D0%B2%20%D0%BA%D0%BE%D1%80%D1%8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mr.ru/protivodeystvie_korruptsii" TargetMode="External"/><Relationship Id="rId5" Type="http://schemas.openxmlformats.org/officeDocument/2006/relationships/hyperlink" Target="http://mobmr.ru/upload/files/%D0%BA%D1%82%D0%BE%20%D0%BF%D0%BE%D0%B1%D0%B5%D0%B4%D0%B8%D1%82%D0%B5%D0%BB%D0%B8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mr.ru/protivodeystvie_korrupts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7</cp:revision>
  <dcterms:created xsi:type="dcterms:W3CDTF">2021-12-28T03:08:00Z</dcterms:created>
  <dcterms:modified xsi:type="dcterms:W3CDTF">2021-12-28T04:11:00Z</dcterms:modified>
</cp:coreProperties>
</file>