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99" w:rsidRDefault="00FA1F99" w:rsidP="00FA1F99">
      <w:pPr>
        <w:pStyle w:val="a4"/>
        <w:jc w:val="center"/>
        <w:rPr>
          <w:rFonts w:ascii="Tahoma" w:hAnsi="Tahoma" w:cs="Tahoma"/>
          <w:color w:val="4E585F"/>
          <w:sz w:val="22"/>
          <w:szCs w:val="22"/>
        </w:rPr>
      </w:pPr>
      <w:r>
        <w:rPr>
          <w:rStyle w:val="a5"/>
          <w:rFonts w:ascii="Tahoma" w:hAnsi="Tahoma" w:cs="Tahoma"/>
          <w:color w:val="FF0000"/>
        </w:rPr>
        <w:t>Муниципальное  казённое учреждение</w:t>
      </w:r>
    </w:p>
    <w:p w:rsidR="00FA1F99" w:rsidRDefault="00FA1F99" w:rsidP="00FA1F99">
      <w:pPr>
        <w:pStyle w:val="a4"/>
        <w:jc w:val="center"/>
        <w:rPr>
          <w:rFonts w:ascii="Tahoma" w:hAnsi="Tahoma" w:cs="Tahoma"/>
          <w:color w:val="4E585F"/>
          <w:sz w:val="22"/>
          <w:szCs w:val="22"/>
        </w:rPr>
      </w:pPr>
      <w:r>
        <w:rPr>
          <w:rStyle w:val="a5"/>
          <w:rFonts w:ascii="Tahoma" w:hAnsi="Tahoma" w:cs="Tahoma"/>
          <w:color w:val="FF0000"/>
        </w:rPr>
        <w:t>«Комитет по физической культуре и спорту Байкаловского муниципального района»</w:t>
      </w:r>
    </w:p>
    <w:p w:rsidR="00FA1F99" w:rsidRDefault="00FA1F99" w:rsidP="00FA1F99">
      <w:pPr>
        <w:pStyle w:val="a4"/>
        <w:jc w:val="both"/>
        <w:rPr>
          <w:rFonts w:ascii="Tahoma" w:hAnsi="Tahoma" w:cs="Tahoma"/>
          <w:color w:val="4E585F"/>
          <w:sz w:val="22"/>
          <w:szCs w:val="22"/>
        </w:rPr>
      </w:pPr>
      <w:r>
        <w:rPr>
          <w:rFonts w:ascii="Tahoma" w:hAnsi="Tahoma" w:cs="Tahoma"/>
          <w:color w:val="4E585F"/>
          <w:sz w:val="22"/>
          <w:szCs w:val="22"/>
        </w:rPr>
        <w:t> 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Fonts w:ascii="Tahoma" w:hAnsi="Tahoma" w:cs="Tahoma"/>
          <w:sz w:val="28"/>
          <w:szCs w:val="28"/>
        </w:rPr>
        <w:t>ОГРН 1096611000122,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Fonts w:ascii="Tahoma" w:hAnsi="Tahoma" w:cs="Tahoma"/>
          <w:sz w:val="28"/>
          <w:szCs w:val="28"/>
        </w:rPr>
        <w:t>ИНН/КПП 6611012970/661101001,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Fonts w:ascii="Tahoma" w:hAnsi="Tahoma" w:cs="Tahoma"/>
          <w:sz w:val="28"/>
          <w:szCs w:val="28"/>
        </w:rPr>
        <w:t> 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Fonts w:ascii="Tahoma" w:hAnsi="Tahoma" w:cs="Tahoma"/>
          <w:sz w:val="28"/>
          <w:szCs w:val="28"/>
        </w:rPr>
        <w:t> 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Style w:val="a6"/>
          <w:rFonts w:ascii="Tahoma" w:hAnsi="Tahoma" w:cs="Tahoma"/>
          <w:b/>
          <w:bCs/>
          <w:sz w:val="28"/>
          <w:szCs w:val="28"/>
        </w:rPr>
        <w:t>Адрес места нахождения Учреждения: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Fonts w:ascii="Tahoma" w:hAnsi="Tahoma" w:cs="Tahoma"/>
          <w:sz w:val="28"/>
          <w:szCs w:val="28"/>
        </w:rPr>
        <w:t> 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Fonts w:ascii="Tahoma" w:hAnsi="Tahoma" w:cs="Tahoma"/>
          <w:sz w:val="28"/>
          <w:szCs w:val="28"/>
        </w:rPr>
        <w:t>623870, Свердловская область, Байкаловский район, село Байкалово, улица Революции, д.25. к.103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  <w:lang w:val="en-US"/>
        </w:rPr>
      </w:pPr>
      <w:r w:rsidRPr="00F03863">
        <w:rPr>
          <w:rFonts w:ascii="Tahoma" w:hAnsi="Tahoma" w:cs="Tahoma"/>
          <w:sz w:val="28"/>
          <w:szCs w:val="28"/>
        </w:rPr>
        <w:t>Тел</w:t>
      </w:r>
      <w:r w:rsidRPr="00F03863">
        <w:rPr>
          <w:rFonts w:ascii="Tahoma" w:hAnsi="Tahoma" w:cs="Tahoma"/>
          <w:sz w:val="28"/>
          <w:szCs w:val="28"/>
          <w:lang w:val="en-US"/>
        </w:rPr>
        <w:t>. (34362) 2-11-34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  <w:lang w:val="en-US"/>
        </w:rPr>
      </w:pPr>
      <w:r w:rsidRPr="00F03863">
        <w:rPr>
          <w:rFonts w:ascii="Tahoma" w:hAnsi="Tahoma" w:cs="Tahoma"/>
          <w:sz w:val="28"/>
          <w:szCs w:val="28"/>
          <w:lang w:val="en-US"/>
        </w:rPr>
        <w:t xml:space="preserve">E-mail: </w:t>
      </w:r>
      <w:hyperlink r:id="rId4" w:history="1">
        <w:r w:rsidRPr="00F03863">
          <w:rPr>
            <w:rStyle w:val="a3"/>
            <w:rFonts w:ascii="Tahoma" w:hAnsi="Tahoma" w:cs="Tahoma"/>
            <w:color w:val="auto"/>
            <w:sz w:val="28"/>
            <w:szCs w:val="28"/>
            <w:lang w:val="en-US"/>
          </w:rPr>
          <w:t>BaukSportKom@yandex.ru</w:t>
        </w:r>
      </w:hyperlink>
      <w:r w:rsidRPr="00F03863">
        <w:rPr>
          <w:rFonts w:ascii="Tahoma" w:hAnsi="Tahoma" w:cs="Tahoma"/>
          <w:sz w:val="28"/>
          <w:szCs w:val="28"/>
          <w:lang w:val="en-US"/>
        </w:rPr>
        <w:t xml:space="preserve"> 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  <w:lang w:val="en-US"/>
        </w:rPr>
      </w:pPr>
      <w:r w:rsidRPr="00F03863">
        <w:rPr>
          <w:rFonts w:ascii="Tahoma" w:hAnsi="Tahoma" w:cs="Tahoma"/>
          <w:sz w:val="28"/>
          <w:szCs w:val="28"/>
          <w:lang w:val="en-US"/>
        </w:rPr>
        <w:t> 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  <w:lang w:val="en-US"/>
        </w:rPr>
      </w:pPr>
      <w:r w:rsidRPr="00F03863">
        <w:rPr>
          <w:rFonts w:ascii="Tahoma" w:hAnsi="Tahoma" w:cs="Tahoma"/>
          <w:sz w:val="28"/>
          <w:szCs w:val="28"/>
          <w:lang w:val="en-US"/>
        </w:rPr>
        <w:t> 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Style w:val="a6"/>
          <w:rFonts w:ascii="Tahoma" w:hAnsi="Tahoma" w:cs="Tahoma"/>
          <w:b/>
          <w:bCs/>
          <w:sz w:val="28"/>
          <w:szCs w:val="28"/>
        </w:rPr>
        <w:t>Структура учреждения: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Fonts w:ascii="Tahoma" w:hAnsi="Tahoma" w:cs="Tahoma"/>
          <w:sz w:val="28"/>
          <w:szCs w:val="28"/>
        </w:rPr>
        <w:t>Директор: Мирошкина Светлана Ахметжановна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Fonts w:ascii="Tahoma" w:hAnsi="Tahoma" w:cs="Tahoma"/>
          <w:sz w:val="28"/>
          <w:szCs w:val="28"/>
        </w:rPr>
        <w:t>Старший инструктор-методист: Волков Кирилл Анатольевич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Fonts w:ascii="Tahoma" w:hAnsi="Tahoma" w:cs="Tahoma"/>
          <w:sz w:val="28"/>
          <w:szCs w:val="28"/>
        </w:rPr>
        <w:t>Главный бухгалтер: Соколова Татьяна Александровна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Fonts w:ascii="Tahoma" w:hAnsi="Tahoma" w:cs="Tahoma"/>
          <w:sz w:val="28"/>
          <w:szCs w:val="28"/>
        </w:rPr>
        <w:t> </w:t>
      </w: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Fonts w:ascii="Tahoma" w:hAnsi="Tahoma" w:cs="Tahoma"/>
          <w:sz w:val="28"/>
          <w:szCs w:val="28"/>
        </w:rPr>
        <w:t> </w:t>
      </w:r>
    </w:p>
    <w:p w:rsidR="00F03863" w:rsidRDefault="00F03863" w:rsidP="00FA1F99">
      <w:pPr>
        <w:pStyle w:val="a4"/>
        <w:jc w:val="both"/>
        <w:rPr>
          <w:rStyle w:val="a6"/>
          <w:rFonts w:ascii="Tahoma" w:hAnsi="Tahoma" w:cs="Tahoma"/>
          <w:sz w:val="28"/>
          <w:szCs w:val="28"/>
        </w:rPr>
      </w:pPr>
    </w:p>
    <w:p w:rsidR="00F03863" w:rsidRDefault="00F03863" w:rsidP="00FA1F99">
      <w:pPr>
        <w:pStyle w:val="a4"/>
        <w:jc w:val="both"/>
        <w:rPr>
          <w:rStyle w:val="a6"/>
          <w:rFonts w:ascii="Tahoma" w:hAnsi="Tahoma" w:cs="Tahoma"/>
          <w:sz w:val="28"/>
          <w:szCs w:val="28"/>
        </w:rPr>
      </w:pPr>
    </w:p>
    <w:p w:rsidR="00F03863" w:rsidRDefault="00F03863" w:rsidP="00FA1F99">
      <w:pPr>
        <w:pStyle w:val="a4"/>
        <w:jc w:val="both"/>
        <w:rPr>
          <w:rStyle w:val="a6"/>
          <w:rFonts w:ascii="Tahoma" w:hAnsi="Tahoma" w:cs="Tahoma"/>
          <w:sz w:val="28"/>
          <w:szCs w:val="28"/>
        </w:rPr>
      </w:pPr>
    </w:p>
    <w:p w:rsidR="00FA1F99" w:rsidRPr="00F03863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03863">
        <w:rPr>
          <w:rStyle w:val="a6"/>
          <w:rFonts w:ascii="Tahoma" w:hAnsi="Tahoma" w:cs="Tahoma"/>
          <w:sz w:val="28"/>
          <w:szCs w:val="28"/>
        </w:rPr>
        <w:lastRenderedPageBreak/>
        <w:t>Объекты спорта:</w:t>
      </w:r>
    </w:p>
    <w:p w:rsidR="00FA1F99" w:rsidRDefault="00FA1F99" w:rsidP="00FA1F99">
      <w:pPr>
        <w:pStyle w:val="a4"/>
        <w:jc w:val="both"/>
        <w:rPr>
          <w:rFonts w:ascii="Tahoma" w:hAnsi="Tahoma" w:cs="Tahoma"/>
          <w:color w:val="4E585F"/>
          <w:sz w:val="22"/>
          <w:szCs w:val="22"/>
        </w:rPr>
      </w:pPr>
      <w:r>
        <w:rPr>
          <w:rFonts w:ascii="Tahoma" w:hAnsi="Tahoma" w:cs="Tahoma"/>
          <w:color w:val="4E585F"/>
          <w:sz w:val="22"/>
          <w:szCs w:val="22"/>
        </w:rPr>
        <w:t> 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</w:rPr>
      </w:pPr>
      <w:r w:rsidRPr="00FA1F99">
        <w:rPr>
          <w:rFonts w:ascii="Tahoma" w:hAnsi="Tahoma" w:cs="Tahoma"/>
          <w:b/>
        </w:rPr>
        <w:t>- Стадион "Лидер".</w:t>
      </w:r>
      <w:r>
        <w:rPr>
          <w:rFonts w:ascii="Tahoma" w:hAnsi="Tahoma" w:cs="Tahoma"/>
          <w:color w:val="4E585F"/>
        </w:rPr>
        <w:t xml:space="preserve"> </w:t>
      </w:r>
      <w:r w:rsidRPr="00FA1F99">
        <w:rPr>
          <w:rFonts w:ascii="Tahoma" w:hAnsi="Tahoma" w:cs="Tahoma"/>
        </w:rPr>
        <w:t>Техник стадиона Коноплин Иван Петрович</w:t>
      </w:r>
    </w:p>
    <w:p w:rsidR="00FA1F99" w:rsidRDefault="00FA1F99" w:rsidP="00FA1F99">
      <w:pPr>
        <w:pStyle w:val="a4"/>
        <w:jc w:val="both"/>
        <w:rPr>
          <w:rFonts w:ascii="Tahoma" w:hAnsi="Tahoma" w:cs="Tahoma"/>
          <w:color w:val="4E585F"/>
        </w:rPr>
      </w:pPr>
      <w:r>
        <w:rPr>
          <w:rFonts w:ascii="Tahoma" w:hAnsi="Tahoma" w:cs="Tahoma"/>
          <w:color w:val="4E585F"/>
        </w:rPr>
        <w:t>Время работы стадиона:</w:t>
      </w:r>
    </w:p>
    <w:tbl>
      <w:tblPr>
        <w:tblStyle w:val="a7"/>
        <w:tblW w:w="0" w:type="auto"/>
        <w:tblLook w:val="04A0"/>
      </w:tblPr>
      <w:tblGrid>
        <w:gridCol w:w="1109"/>
        <w:gridCol w:w="1528"/>
        <w:gridCol w:w="1120"/>
        <w:gridCol w:w="1008"/>
        <w:gridCol w:w="1104"/>
        <w:gridCol w:w="1127"/>
        <w:gridCol w:w="1108"/>
        <w:gridCol w:w="1467"/>
      </w:tblGrid>
      <w:tr w:rsidR="00FA1F99" w:rsidRPr="00FA1F99" w:rsidTr="00FA1F99">
        <w:tc>
          <w:tcPr>
            <w:tcW w:w="1196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</w:rPr>
            </w:pPr>
            <w:r w:rsidRPr="00FA1F99">
              <w:rPr>
                <w:rFonts w:ascii="Tahoma" w:hAnsi="Tahoma" w:cs="Tahoma"/>
              </w:rPr>
              <w:t>Дни недели</w:t>
            </w:r>
          </w:p>
        </w:tc>
        <w:tc>
          <w:tcPr>
            <w:tcW w:w="1196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понедельник</w:t>
            </w:r>
          </w:p>
        </w:tc>
        <w:tc>
          <w:tcPr>
            <w:tcW w:w="1196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вторник</w:t>
            </w:r>
          </w:p>
        </w:tc>
        <w:tc>
          <w:tcPr>
            <w:tcW w:w="1196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среда</w:t>
            </w:r>
          </w:p>
        </w:tc>
        <w:tc>
          <w:tcPr>
            <w:tcW w:w="1196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четверг</w:t>
            </w:r>
          </w:p>
        </w:tc>
        <w:tc>
          <w:tcPr>
            <w:tcW w:w="1197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пятница</w:t>
            </w:r>
          </w:p>
        </w:tc>
        <w:tc>
          <w:tcPr>
            <w:tcW w:w="1197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суббота</w:t>
            </w:r>
          </w:p>
        </w:tc>
        <w:tc>
          <w:tcPr>
            <w:tcW w:w="1197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воскресенье</w:t>
            </w:r>
          </w:p>
        </w:tc>
      </w:tr>
      <w:tr w:rsidR="00FA1F99" w:rsidRPr="00FA1F99" w:rsidTr="00FA1F99">
        <w:tc>
          <w:tcPr>
            <w:tcW w:w="1196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</w:rPr>
            </w:pPr>
            <w:r w:rsidRPr="00FA1F99">
              <w:rPr>
                <w:rFonts w:ascii="Tahoma" w:hAnsi="Tahoma" w:cs="Tahoma"/>
              </w:rPr>
              <w:t>часы</w:t>
            </w:r>
          </w:p>
        </w:tc>
        <w:tc>
          <w:tcPr>
            <w:tcW w:w="1196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16-22</w:t>
            </w:r>
          </w:p>
        </w:tc>
        <w:tc>
          <w:tcPr>
            <w:tcW w:w="1196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14-22</w:t>
            </w:r>
          </w:p>
        </w:tc>
        <w:tc>
          <w:tcPr>
            <w:tcW w:w="1196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14-22</w:t>
            </w:r>
          </w:p>
        </w:tc>
        <w:tc>
          <w:tcPr>
            <w:tcW w:w="1196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14-22</w:t>
            </w:r>
          </w:p>
        </w:tc>
        <w:tc>
          <w:tcPr>
            <w:tcW w:w="1197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14-22</w:t>
            </w:r>
          </w:p>
        </w:tc>
        <w:tc>
          <w:tcPr>
            <w:tcW w:w="1197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12-21</w:t>
            </w:r>
          </w:p>
        </w:tc>
        <w:tc>
          <w:tcPr>
            <w:tcW w:w="1197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12-21</w:t>
            </w:r>
          </w:p>
        </w:tc>
      </w:tr>
    </w:tbl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2"/>
          <w:szCs w:val="22"/>
        </w:rPr>
      </w:pPr>
      <w:r w:rsidRPr="00FA1F99">
        <w:rPr>
          <w:rFonts w:ascii="Tahoma" w:hAnsi="Tahoma" w:cs="Tahoma"/>
          <w:b/>
        </w:rPr>
        <w:t>- Лыжная база «</w:t>
      </w:r>
      <w:proofErr w:type="spellStart"/>
      <w:r w:rsidRPr="00FA1F99">
        <w:rPr>
          <w:rFonts w:ascii="Tahoma" w:hAnsi="Tahoma" w:cs="Tahoma"/>
          <w:b/>
        </w:rPr>
        <w:t>Шипишенка</w:t>
      </w:r>
      <w:proofErr w:type="spellEnd"/>
      <w:r w:rsidRPr="00FA1F99">
        <w:rPr>
          <w:rFonts w:ascii="Tahoma" w:hAnsi="Tahoma" w:cs="Tahoma"/>
          <w:b/>
        </w:rPr>
        <w:t>».</w:t>
      </w:r>
      <w:r w:rsidRPr="00FA1F99">
        <w:rPr>
          <w:rFonts w:ascii="Tahoma" w:hAnsi="Tahoma" w:cs="Tahoma"/>
        </w:rPr>
        <w:t xml:space="preserve"> Заведующий </w:t>
      </w:r>
      <w:proofErr w:type="spellStart"/>
      <w:r w:rsidRPr="00FA1F99">
        <w:rPr>
          <w:rFonts w:ascii="Tahoma" w:hAnsi="Tahoma" w:cs="Tahoma"/>
        </w:rPr>
        <w:t>Тюрькин</w:t>
      </w:r>
      <w:proofErr w:type="spellEnd"/>
      <w:r w:rsidRPr="00FA1F99">
        <w:rPr>
          <w:rFonts w:ascii="Tahoma" w:hAnsi="Tahoma" w:cs="Tahoma"/>
        </w:rPr>
        <w:t xml:space="preserve"> Иван Фёдорович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2"/>
          <w:szCs w:val="22"/>
        </w:rPr>
      </w:pPr>
      <w:r w:rsidRPr="00FA1F99">
        <w:rPr>
          <w:rFonts w:ascii="Tahoma" w:hAnsi="Tahoma" w:cs="Tahoma"/>
          <w:sz w:val="22"/>
          <w:szCs w:val="22"/>
        </w:rPr>
        <w:t> </w:t>
      </w:r>
    </w:p>
    <w:tbl>
      <w:tblPr>
        <w:tblStyle w:val="a7"/>
        <w:tblW w:w="0" w:type="auto"/>
        <w:tblLook w:val="04A0"/>
      </w:tblPr>
      <w:tblGrid>
        <w:gridCol w:w="1109"/>
        <w:gridCol w:w="1528"/>
        <w:gridCol w:w="1120"/>
        <w:gridCol w:w="1008"/>
        <w:gridCol w:w="1104"/>
        <w:gridCol w:w="1127"/>
        <w:gridCol w:w="1108"/>
        <w:gridCol w:w="1467"/>
      </w:tblGrid>
      <w:tr w:rsidR="00FA1F99" w:rsidRPr="00FA1F99" w:rsidTr="009F78D8">
        <w:tc>
          <w:tcPr>
            <w:tcW w:w="1196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</w:rPr>
            </w:pPr>
            <w:r w:rsidRPr="00FA1F99">
              <w:rPr>
                <w:rFonts w:ascii="Tahoma" w:hAnsi="Tahoma" w:cs="Tahoma"/>
              </w:rPr>
              <w:t>Дни недели</w:t>
            </w:r>
          </w:p>
        </w:tc>
        <w:tc>
          <w:tcPr>
            <w:tcW w:w="1196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понедельник</w:t>
            </w:r>
          </w:p>
        </w:tc>
        <w:tc>
          <w:tcPr>
            <w:tcW w:w="1196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вторник</w:t>
            </w:r>
          </w:p>
        </w:tc>
        <w:tc>
          <w:tcPr>
            <w:tcW w:w="1196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среда</w:t>
            </w:r>
          </w:p>
        </w:tc>
        <w:tc>
          <w:tcPr>
            <w:tcW w:w="1196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четверг</w:t>
            </w:r>
          </w:p>
        </w:tc>
        <w:tc>
          <w:tcPr>
            <w:tcW w:w="1197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пятница</w:t>
            </w:r>
          </w:p>
        </w:tc>
        <w:tc>
          <w:tcPr>
            <w:tcW w:w="1197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суббота</w:t>
            </w:r>
          </w:p>
        </w:tc>
        <w:tc>
          <w:tcPr>
            <w:tcW w:w="1197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воскресенье</w:t>
            </w:r>
          </w:p>
        </w:tc>
      </w:tr>
      <w:tr w:rsidR="00FA1F99" w:rsidRPr="00FA1F99" w:rsidTr="009F78D8">
        <w:tc>
          <w:tcPr>
            <w:tcW w:w="1196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</w:rPr>
            </w:pPr>
            <w:r w:rsidRPr="00FA1F99">
              <w:rPr>
                <w:rFonts w:ascii="Tahoma" w:hAnsi="Tahoma" w:cs="Tahoma"/>
              </w:rPr>
              <w:t>часы</w:t>
            </w:r>
          </w:p>
        </w:tc>
        <w:tc>
          <w:tcPr>
            <w:tcW w:w="1196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выходной</w:t>
            </w:r>
          </w:p>
        </w:tc>
        <w:tc>
          <w:tcPr>
            <w:tcW w:w="1196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14-20</w:t>
            </w:r>
          </w:p>
        </w:tc>
        <w:tc>
          <w:tcPr>
            <w:tcW w:w="1196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14-20</w:t>
            </w:r>
          </w:p>
        </w:tc>
        <w:tc>
          <w:tcPr>
            <w:tcW w:w="1196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14-20</w:t>
            </w:r>
          </w:p>
        </w:tc>
        <w:tc>
          <w:tcPr>
            <w:tcW w:w="1197" w:type="dxa"/>
          </w:tcPr>
          <w:p w:rsidR="00FA1F99" w:rsidRPr="00FA1F99" w:rsidRDefault="00FA1F99" w:rsidP="009F78D8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14-20</w:t>
            </w:r>
          </w:p>
        </w:tc>
        <w:tc>
          <w:tcPr>
            <w:tcW w:w="1197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12-19</w:t>
            </w:r>
          </w:p>
        </w:tc>
        <w:tc>
          <w:tcPr>
            <w:tcW w:w="1197" w:type="dxa"/>
          </w:tcPr>
          <w:p w:rsidR="00FA1F99" w:rsidRPr="00FA1F99" w:rsidRDefault="00FA1F99" w:rsidP="00FA1F99">
            <w:pPr>
              <w:pStyle w:val="a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A1F99">
              <w:rPr>
                <w:rFonts w:ascii="Tahoma" w:hAnsi="Tahoma" w:cs="Tahoma"/>
                <w:sz w:val="22"/>
                <w:szCs w:val="22"/>
              </w:rPr>
              <w:t>12-19</w:t>
            </w:r>
          </w:p>
        </w:tc>
      </w:tr>
    </w:tbl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2"/>
          <w:szCs w:val="22"/>
        </w:rPr>
      </w:pP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 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Style w:val="a6"/>
          <w:rFonts w:ascii="Tahoma" w:hAnsi="Tahoma" w:cs="Tahoma"/>
          <w:sz w:val="28"/>
          <w:szCs w:val="28"/>
        </w:rPr>
        <w:t>Цели и задачи: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 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Основной целью деятельности Учреждения являются: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- обеспечение решения вопросов местного значения в области физической культуры  и  спорта, направленного на развитие массовых форм физической культуры и  спорта,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 - усиление их профилактической, оздоровительной, воспитательной направленности для сохранения и укрепления здоровья детей, взрослых, учащихся и других групп населения,  - внедрение физической культуры в режим труда и отдыха трудящихся, организацию активного отдыха населения;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 xml:space="preserve">- создание оптимальных условий для занятий физической культурой и спортом, личностного развития, укрепления  здоровья, самообразования, формирования потребностей в занятиях физической культурой и спортом,  досуга населения, максимально  </w:t>
      </w:r>
      <w:proofErr w:type="spellStart"/>
      <w:r w:rsidRPr="00FA1F99">
        <w:rPr>
          <w:rFonts w:ascii="Tahoma" w:hAnsi="Tahoma" w:cs="Tahoma"/>
          <w:sz w:val="28"/>
          <w:szCs w:val="28"/>
        </w:rPr>
        <w:t>задействуя</w:t>
      </w:r>
      <w:proofErr w:type="spellEnd"/>
      <w:r w:rsidRPr="00FA1F99">
        <w:rPr>
          <w:rFonts w:ascii="Tahoma" w:hAnsi="Tahoma" w:cs="Tahoma"/>
          <w:sz w:val="28"/>
          <w:szCs w:val="28"/>
        </w:rPr>
        <w:t>   имеющиеся  на  своей  базе  мощности   (помещения,   основные и материальные средства), в том числе на платной основе.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lastRenderedPageBreak/>
        <w:t> 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 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Style w:val="a6"/>
          <w:rFonts w:ascii="Tahoma" w:hAnsi="Tahoma" w:cs="Tahoma"/>
          <w:sz w:val="28"/>
          <w:szCs w:val="28"/>
        </w:rPr>
        <w:t>Основными задачами Учреждения являются: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- Организация и проведение физкультурно-оздоровительных и спортивно-массовых мероприятий на территории Байкаловского муниципального района;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- Создание нормативно-правовой базы развития физической культуры, спорта и туризма в Байкаловском муниципальном районе</w:t>
      </w:r>
      <w:proofErr w:type="gramStart"/>
      <w:r w:rsidRPr="00FA1F99">
        <w:rPr>
          <w:rFonts w:ascii="Tahoma" w:hAnsi="Tahoma" w:cs="Tahoma"/>
          <w:sz w:val="28"/>
          <w:szCs w:val="28"/>
        </w:rPr>
        <w:t xml:space="preserve"> ;</w:t>
      </w:r>
      <w:proofErr w:type="gramEnd"/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- эффективное использование средств бюджета Байкаловского муниципального района, выделенных на развитие материально-технического и ресурсного обеспечения физической культуры и спорта;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- Составление сводных планов спортивных мероприятий Байкаловского муниципального района, привлечение  иных средств  на их проведение;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- Координация работ по строительству и эксплуатации спортивных сооружений и зон активного отдыха населения;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- Создание систем подготовки спортивного резерва для сборных команд Байкаловского муниципального района по различным видам спорта и систем физического воспитания населения;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- Содействие деятельности в сфере профилактики и охраны здоровья граждан, а также пропаганда здорового образа жизни, улучшение морально-психологического состояния граждан;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- Развитие сотрудничества с различными организациями в области физической культуры и спорта и осуществления регулирования этого сотрудничества;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- Организация работы по формированию системы информационного обеспечения в области физической культуры, спорта и туризма, пропаганда физической культуры, спорта и туризма;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- Создание системы оздоровления и физического воспитания населения, развития детского и юношеского спорта и туризма, социальной адаптации инвалидов и лиц с ослабленным здоровьем: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lastRenderedPageBreak/>
        <w:t>1) Организация тренировочного оздоровительного  процесса в спортивных секциях, в том числе работающих на платной основе;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2) создание для занимающихся, посетителей и зрителей необходимых условий во время проведения физкультурно-оздоровительных и спортивно массовых   занятий, соревнований и зрелищных мероприятий;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3) организация работы по проведению массовых, физкультурно-оздоровительных, спортивных, культурно-массовых и зрелищных мероприятий, в том числе на платной основе;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4) привлечение жителей Байкаловского муниципального района к регулярным занятиям физической культурой и спортом, в том числе на платной основе;</w:t>
      </w:r>
    </w:p>
    <w:p w:rsidR="00FA1F99" w:rsidRPr="00FA1F99" w:rsidRDefault="00FA1F99" w:rsidP="00FA1F99">
      <w:pPr>
        <w:pStyle w:val="a4"/>
        <w:jc w:val="both"/>
        <w:rPr>
          <w:rFonts w:ascii="Tahoma" w:hAnsi="Tahoma" w:cs="Tahoma"/>
          <w:sz w:val="28"/>
          <w:szCs w:val="28"/>
        </w:rPr>
      </w:pPr>
      <w:r w:rsidRPr="00FA1F99">
        <w:rPr>
          <w:rFonts w:ascii="Tahoma" w:hAnsi="Tahoma" w:cs="Tahoma"/>
          <w:sz w:val="28"/>
          <w:szCs w:val="28"/>
        </w:rPr>
        <w:t>5) проведение в установленном порядке проверки технического состояния и надежности спортивного сооружения, обеспечение полной его безопасности для занимающихся, посетителей и зрителей при проведении занятий и массовых мероприятий.</w:t>
      </w:r>
    </w:p>
    <w:p w:rsidR="00F03863" w:rsidRPr="00F03863" w:rsidRDefault="00FA1F99" w:rsidP="00F03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863">
        <w:rPr>
          <w:rFonts w:ascii="Times New Roman" w:hAnsi="Times New Roman" w:cs="Times New Roman"/>
          <w:sz w:val="28"/>
          <w:szCs w:val="28"/>
        </w:rPr>
        <w:t> </w:t>
      </w:r>
      <w:r w:rsidR="00F03863" w:rsidRPr="00F03863">
        <w:rPr>
          <w:rFonts w:ascii="Times New Roman" w:hAnsi="Times New Roman" w:cs="Times New Roman"/>
          <w:sz w:val="28"/>
          <w:szCs w:val="28"/>
        </w:rPr>
        <w:t xml:space="preserve">Информация размещена на Сайте:  </w:t>
      </w:r>
      <w:r w:rsidR="00F03863" w:rsidRPr="00F038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03863" w:rsidRPr="00F0386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03863" w:rsidRPr="00F03863">
        <w:rPr>
          <w:rFonts w:ascii="Times New Roman" w:hAnsi="Times New Roman" w:cs="Times New Roman"/>
          <w:b/>
          <w:sz w:val="28"/>
          <w:szCs w:val="28"/>
          <w:lang w:val="en-US"/>
        </w:rPr>
        <w:t>omsbmr</w:t>
      </w:r>
      <w:proofErr w:type="spellEnd"/>
      <w:r w:rsidR="00F03863" w:rsidRPr="00F0386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03863" w:rsidRPr="00F0386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A1F99" w:rsidRPr="00FA1F99" w:rsidRDefault="00FA1F99" w:rsidP="00FA1F99">
      <w:pPr>
        <w:pStyle w:val="a4"/>
        <w:rPr>
          <w:rFonts w:ascii="Tahoma" w:hAnsi="Tahoma" w:cs="Tahoma"/>
          <w:sz w:val="28"/>
          <w:szCs w:val="28"/>
        </w:rPr>
      </w:pPr>
    </w:p>
    <w:p w:rsidR="00F701A4" w:rsidRPr="00FA1F99" w:rsidRDefault="00F701A4">
      <w:pPr>
        <w:rPr>
          <w:sz w:val="28"/>
          <w:szCs w:val="28"/>
        </w:rPr>
      </w:pPr>
    </w:p>
    <w:sectPr w:rsidR="00F701A4" w:rsidRPr="00FA1F99" w:rsidSect="00F7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F99"/>
    <w:rsid w:val="00EF5F4B"/>
    <w:rsid w:val="00F03863"/>
    <w:rsid w:val="00F701A4"/>
    <w:rsid w:val="00FA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F99"/>
    <w:rPr>
      <w:color w:val="015FC8"/>
      <w:u w:val="single"/>
    </w:rPr>
  </w:style>
  <w:style w:type="paragraph" w:styleId="a4">
    <w:name w:val="Normal (Web)"/>
    <w:basedOn w:val="a"/>
    <w:uiPriority w:val="99"/>
    <w:unhideWhenUsed/>
    <w:rsid w:val="00F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1F99"/>
    <w:rPr>
      <w:b/>
      <w:bCs/>
    </w:rPr>
  </w:style>
  <w:style w:type="character" w:styleId="a6">
    <w:name w:val="Emphasis"/>
    <w:basedOn w:val="a0"/>
    <w:uiPriority w:val="20"/>
    <w:qFormat/>
    <w:rsid w:val="00FA1F99"/>
    <w:rPr>
      <w:i/>
      <w:iCs/>
    </w:rPr>
  </w:style>
  <w:style w:type="table" w:styleId="a7">
    <w:name w:val="Table Grid"/>
    <w:basedOn w:val="a1"/>
    <w:uiPriority w:val="59"/>
    <w:rsid w:val="00FA1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ukSportK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647</Words>
  <Characters>3691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2015-08-20T06:27:00Z</dcterms:created>
  <dcterms:modified xsi:type="dcterms:W3CDTF">2015-08-20T06:39:00Z</dcterms:modified>
</cp:coreProperties>
</file>