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55" w:rsidRDefault="00C709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-482600</wp:posOffset>
            </wp:positionV>
            <wp:extent cx="2112010" cy="1230630"/>
            <wp:effectExtent l="19050" t="0" r="2540" b="0"/>
            <wp:wrapSquare wrapText="bothSides"/>
            <wp:docPr id="2" name="Рисунок 2" descr="C:\Users\Gurskaya_EO.FKP66\Desktop\Картинки для новостей\Ур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rskaya_EO.FKP66\Desktop\Картинки для новостей\УрФ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5" w:rsidRDefault="00C70955">
      <w:pPr>
        <w:rPr>
          <w:sz w:val="28"/>
          <w:szCs w:val="28"/>
        </w:rPr>
      </w:pPr>
    </w:p>
    <w:p w:rsidR="00C70955" w:rsidRPr="00E8489F" w:rsidRDefault="00DC15D3" w:rsidP="00C709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когда и</w:t>
      </w:r>
      <w:r w:rsidR="00C70955" w:rsidRPr="00E8489F">
        <w:rPr>
          <w:rFonts w:ascii="Times New Roman" w:hAnsi="Times New Roman" w:cs="Times New Roman"/>
          <w:b/>
          <w:sz w:val="28"/>
          <w:szCs w:val="28"/>
        </w:rPr>
        <w:t>потечный кредит погашен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Если вы выплатили ипотечный кредит, не забывайте еще и о том, что теперь нужно погасить регистрационную запись об ипотеке в ЕГРН. Если этого не сделать, то недвижимость по-прежнему будет находиться в залоге у банка и вы, хоть и являетесь уже полноправным собственником, не сможете распоряжаться своим имуществом.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Для того чтобы погасить регистрационную запись об ипотеке надо обратиться в любой офис МФЦ, либо подать заявление через сайт Росреестра </w:t>
      </w:r>
      <w:r w:rsidR="00510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33E0" w:rsidRPr="00E8489F">
        <w:rPr>
          <w:rFonts w:ascii="Times New Roman" w:hAnsi="Times New Roman" w:cs="Times New Roman"/>
          <w:sz w:val="28"/>
          <w:szCs w:val="28"/>
        </w:rPr>
        <w:fldChar w:fldCharType="begin"/>
      </w:r>
      <w:r w:rsidR="007A07F0" w:rsidRPr="00E8489F">
        <w:rPr>
          <w:rFonts w:ascii="Times New Roman" w:hAnsi="Times New Roman" w:cs="Times New Roman"/>
          <w:sz w:val="28"/>
          <w:szCs w:val="28"/>
        </w:rPr>
        <w:instrText>HYPERLINK "https://vk.com/away.php?to=http%3A%2F%2Frosreestr.ru&amp;post=-69165212_3772&amp;cc_key=" \t "_blank"</w:instrText>
      </w:r>
      <w:r w:rsidR="00AD33E0" w:rsidRPr="00E8489F">
        <w:rPr>
          <w:rFonts w:ascii="Times New Roman" w:hAnsi="Times New Roman" w:cs="Times New Roman"/>
          <w:sz w:val="28"/>
          <w:szCs w:val="28"/>
        </w:rPr>
        <w:fldChar w:fldCharType="separate"/>
      </w:r>
      <w:r w:rsidRPr="00E8489F">
        <w:rPr>
          <w:rStyle w:val="a3"/>
          <w:rFonts w:ascii="Times New Roman" w:hAnsi="Times New Roman" w:cs="Times New Roman"/>
          <w:sz w:val="28"/>
          <w:szCs w:val="28"/>
        </w:rPr>
        <w:t>rosreestr.ru</w:t>
      </w:r>
      <w:proofErr w:type="spellEnd"/>
      <w:r w:rsidR="00AD33E0" w:rsidRPr="00E8489F">
        <w:rPr>
          <w:rFonts w:ascii="Times New Roman" w:hAnsi="Times New Roman" w:cs="Times New Roman"/>
          <w:sz w:val="28"/>
          <w:szCs w:val="28"/>
        </w:rPr>
        <w:fldChar w:fldCharType="end"/>
      </w:r>
      <w:r w:rsidR="00510847">
        <w:rPr>
          <w:rFonts w:ascii="Times New Roman" w:hAnsi="Times New Roman" w:cs="Times New Roman"/>
          <w:sz w:val="28"/>
          <w:szCs w:val="28"/>
        </w:rPr>
        <w:t>)</w:t>
      </w:r>
      <w:r w:rsidR="00E8489F">
        <w:rPr>
          <w:rFonts w:ascii="Times New Roman" w:hAnsi="Times New Roman" w:cs="Times New Roman"/>
          <w:sz w:val="28"/>
          <w:szCs w:val="28"/>
        </w:rPr>
        <w:t>.</w:t>
      </w:r>
    </w:p>
    <w:p w:rsidR="009565C7" w:rsidRDefault="009565C7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филиала Федеральной кадастровой палаты по Уральскому федеральному округу рассказал, что «Р</w:t>
      </w:r>
      <w:r w:rsidR="005A6315" w:rsidRPr="00E8489F">
        <w:rPr>
          <w:rFonts w:ascii="Times New Roman" w:hAnsi="Times New Roman" w:cs="Times New Roman"/>
          <w:sz w:val="28"/>
          <w:szCs w:val="28"/>
        </w:rPr>
        <w:t xml:space="preserve">егистрационная запись об ипотеке погашается в течение трёх рабочих дней с момента поступления в </w:t>
      </w:r>
      <w:proofErr w:type="spellStart"/>
      <w:r w:rsidR="005A6315" w:rsidRPr="00E8489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A6315" w:rsidRPr="00E8489F">
        <w:rPr>
          <w:rFonts w:ascii="Times New Roman" w:hAnsi="Times New Roman" w:cs="Times New Roman"/>
          <w:sz w:val="28"/>
          <w:szCs w:val="28"/>
        </w:rPr>
        <w:t xml:space="preserve"> всех документов. Госпошлина за это не уплачивается. Список документов различается в зависимости от того, выдана закладная или 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315" w:rsidRPr="00E84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Если закладная выдана, то </w:t>
      </w:r>
      <w:proofErr w:type="gramStart"/>
      <w:r w:rsidRPr="00E8489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848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>• совместное заявление залогодателя и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• заявление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• 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объёме. </w:t>
      </w:r>
    </w:p>
    <w:p w:rsidR="003103C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>Если закладная не выдана, то тут все проще. Нужн</w:t>
      </w:r>
      <w:r w:rsidR="00E8489F">
        <w:rPr>
          <w:rFonts w:ascii="Times New Roman" w:hAnsi="Times New Roman" w:cs="Times New Roman"/>
          <w:sz w:val="28"/>
          <w:szCs w:val="28"/>
        </w:rPr>
        <w:t>о</w:t>
      </w:r>
      <w:r w:rsidRPr="00E8489F">
        <w:rPr>
          <w:rFonts w:ascii="Times New Roman" w:hAnsi="Times New Roman" w:cs="Times New Roman"/>
          <w:sz w:val="28"/>
          <w:szCs w:val="28"/>
        </w:rPr>
        <w:t xml:space="preserve"> совместное заявление залогодателя и залогодержателя, а также отдельное заявление залогодержателя.</w:t>
      </w:r>
    </w:p>
    <w:p w:rsidR="00E8489F" w:rsidRDefault="00E8489F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9F" w:rsidRDefault="00E8489F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9F" w:rsidRPr="00E8489F" w:rsidRDefault="00E8489F" w:rsidP="00E848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489F">
        <w:rPr>
          <w:rFonts w:ascii="Times New Roman" w:hAnsi="Times New Roman" w:cs="Times New Roman"/>
          <w:sz w:val="24"/>
          <w:szCs w:val="24"/>
        </w:rPr>
        <w:t>филиал ФГБУ «ФКП Росреестра» по УФО</w:t>
      </w:r>
    </w:p>
    <w:sectPr w:rsidR="00E8489F" w:rsidRPr="00E8489F" w:rsidSect="003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6315"/>
    <w:rsid w:val="001549DB"/>
    <w:rsid w:val="00267326"/>
    <w:rsid w:val="003103CF"/>
    <w:rsid w:val="00510847"/>
    <w:rsid w:val="005A6315"/>
    <w:rsid w:val="007A07F0"/>
    <w:rsid w:val="009565C7"/>
    <w:rsid w:val="00AD33E0"/>
    <w:rsid w:val="00C70955"/>
    <w:rsid w:val="00DC15D3"/>
    <w:rsid w:val="00E513E1"/>
    <w:rsid w:val="00E8489F"/>
    <w:rsid w:val="00F6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3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4</cp:revision>
  <dcterms:created xsi:type="dcterms:W3CDTF">2018-10-18T06:15:00Z</dcterms:created>
  <dcterms:modified xsi:type="dcterms:W3CDTF">2019-07-17T04:25:00Z</dcterms:modified>
</cp:coreProperties>
</file>