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8" w:rsidRDefault="007205A3" w:rsidP="007205A3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205A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9E" w:rsidRPr="00B77E9E" w:rsidRDefault="00B77E9E" w:rsidP="007205A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459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Дачная амнистия не бесконечна</w:t>
      </w:r>
    </w:p>
    <w:bookmarkEnd w:id="0"/>
    <w:p w:rsidR="00B77E9E" w:rsidRDefault="00B77E9E" w:rsidP="00845E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вопросы садоводов и дачников, отвечает директор Кадастровой палаты Свердловской области Владимир Вадимович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Вафин</w:t>
      </w:r>
      <w:proofErr w:type="spellEnd"/>
    </w:p>
    <w:p w:rsidR="00620F00" w:rsidRPr="00B77E9E" w:rsidRDefault="00620F00" w:rsidP="0062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-Хотел купить у пожилого человека сад. Оказалось, что по документам, участок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«не уточненными границами».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Стоит ли брать такую землю?</w:t>
      </w:r>
    </w:p>
    <w:p w:rsidR="00620F00" w:rsidRPr="00B77E9E" w:rsidRDefault="00620F00" w:rsidP="00620F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Прежде всего, Вы должны проверить право собственности на земельный участок, заказав выписку  ЕГРН. В ней будет указан собственник, размеры участка, обременение, кадастровая стоимость,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разрешенное использование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. Вы также можете увидеть  данные по земельному участку в режиме он-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зайдя на сайт 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Росеестра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раздел «Публичная кадастровая карта» и введя кадастровый номер участка в поле поисковика </w:t>
      </w:r>
      <w:proofErr w:type="gram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собственник там не указывается). Удостоверившись в праве собственности, вы можете приобрести этот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имейте в виду, что произвести кадастровые работы с таким участком земли вам придется уже за свой счет. Эта услуга платная и производят такие работы кадастровые инженеры. Кроме того, если  граница участка не установлена по всем требованиям, это может привести к спорам с соседями.</w:t>
      </w:r>
    </w:p>
    <w:p w:rsidR="00620F00" w:rsidRPr="00B77E9E" w:rsidRDefault="00620F00" w:rsidP="0062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Правда ли, что заявку на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неотмежеванный</w:t>
      </w:r>
      <w:proofErr w:type="spellEnd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или бесхозный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участок может подать любой желающий и присвоить его?  Как быстрее сделать межевание?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Кадастровой палаты Свердловской области, на 1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2017 года  48%  земельных участков, сведения о которых содержатся в ЕГРН,  не имеют  границ, установленных в соответствии с требованиями законодательства. Приблизительно такая же ситуация по всей стране. Большое количество частных земель в России по-прежнему не оформлено. Поэтому, 1 декабря</w:t>
      </w:r>
      <w:r w:rsidRPr="00B77E9E">
        <w:rPr>
          <w:rFonts w:ascii="Times New Roman" w:hAnsi="Times New Roman" w:cs="Times New Roman"/>
          <w:sz w:val="28"/>
          <w:szCs w:val="28"/>
        </w:rPr>
        <w:t xml:space="preserve"> 2012 года Правительство РФ Распоряжением 2236-Р утвердило план мероприятий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Эта «дорожная карта» предусматривает исключение с 2018 года положений законодательства, допускающих внесение сведений о правах, </w:t>
      </w:r>
      <w:r w:rsidRPr="00B77E9E">
        <w:rPr>
          <w:rFonts w:ascii="Times New Roman" w:hAnsi="Times New Roman" w:cs="Times New Roman"/>
          <w:sz w:val="28"/>
          <w:szCs w:val="28"/>
        </w:rPr>
        <w:lastRenderedPageBreak/>
        <w:t>если  отсутствуют сведения о координатах характерных точек границ земельных участков.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Это значит, что с межеванием вам следует торопиться. Для земельных участков, которые предоставлялись до введения в действие Земельного кодекса РФ, т.е. до 2001 года, вопрос определения границ особенно актуален. Так как сведений о вашей земле может не оказаться в базе </w:t>
      </w:r>
      <w:proofErr w:type="spellStart"/>
      <w:r w:rsidRPr="00B77E9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Межеванию подлежат те земельные участки, о которых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дином государственном реестре недвижимости (ЕГРН) указано «с</w:t>
      </w:r>
      <w:r w:rsidRPr="00B77E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 декларированной (не точной) площадью». Те, у которых нет контура на Публичной кадастровой карте страны.  Ответственный  собственник земли, вовремя установивший точные границы своего владения, получает уверенность в своих правах на участок, четкую  налоговую базу для точного исчисления налога на </w:t>
      </w:r>
      <w:r w:rsidRPr="00B77E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землю, а также гарантии неприкосновенности границ земельного участка.</w:t>
      </w: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-Садовый домик, баню и гараж, говорят, нужно теперь регистрировать?</w:t>
      </w: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-Их и раньше ставили на кадастровый учет. По требованиям страховых компаний объекты недвижимости должны были быть поставлены на государственный кадастровый учет, чтобы при наступлении страхового случая, вы могли получить денежную компенсацию. </w:t>
      </w:r>
    </w:p>
    <w:p w:rsidR="00620F00" w:rsidRDefault="00620F00" w:rsidP="00620F0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если прежде для регистрации дома, бани, гаража можно было обойтись декларацией на постройку, правоустанавливающим документом на участок и произвольным планом, то сегодня вам потребуются услуги кадастрового инженера. Инженер составит технический план строений. И только затем на основании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</w:t>
      </w:r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 вы сможете поставить свое имущество на кадастровый учет. Эта законодательная норма призвана создать базу достоверных  сведений об объектах, и получить дополнительные налоги с владельцев  недвижимости. Владельцу зарегистрированного имущества проще взаимодействовать с коммунальными службами, нотариусами, страховыми компаниями. При этом</w:t>
      </w:r>
      <w:proofErr w:type="gramStart"/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отметить, что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об оформлении документов вам следует позаботиться заранее, ведь сроки дачной амнистии в отношении домов ограничены  1 марта 2018 годом, а в отношении земли и хозяйственных построек – 2020 годом.</w:t>
      </w:r>
    </w:p>
    <w:p w:rsidR="00B77E9E" w:rsidRDefault="00B77E9E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E319C" w:rsidRDefault="00B77E9E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77E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319C">
        <w:rPr>
          <w:rFonts w:ascii="Times New Roman" w:hAnsi="Times New Roman" w:cs="Times New Roman"/>
          <w:b/>
          <w:sz w:val="28"/>
          <w:szCs w:val="28"/>
        </w:rPr>
        <w:t>Многие семьи  сегодня переезжают из сел, где нет работы, и хотят селиться на земле рядом с городами-</w:t>
      </w:r>
      <w:proofErr w:type="spellStart"/>
      <w:r w:rsidR="00EE319C">
        <w:rPr>
          <w:rFonts w:ascii="Times New Roman" w:hAnsi="Times New Roman" w:cs="Times New Roman"/>
          <w:b/>
          <w:sz w:val="28"/>
          <w:szCs w:val="28"/>
        </w:rPr>
        <w:t>миллионниками</w:t>
      </w:r>
      <w:proofErr w:type="spellEnd"/>
      <w:r w:rsidR="00EE319C">
        <w:rPr>
          <w:rFonts w:ascii="Times New Roman" w:hAnsi="Times New Roman" w:cs="Times New Roman"/>
          <w:b/>
          <w:sz w:val="28"/>
          <w:szCs w:val="28"/>
        </w:rPr>
        <w:t>.  Можно ли зарегистрировать дом в саду и поставить его на кадастровый учет?</w:t>
      </w:r>
    </w:p>
    <w:p w:rsidR="00B75B93" w:rsidRDefault="00B75B93" w:rsidP="00B77E9E">
      <w:pPr>
        <w:pStyle w:val="Default"/>
        <w:rPr>
          <w:rFonts w:ascii="Georgia" w:hAnsi="Georgia"/>
          <w:color w:val="3B3B3B"/>
          <w:sz w:val="27"/>
          <w:szCs w:val="27"/>
          <w:shd w:val="clear" w:color="auto" w:fill="FFFFFF"/>
        </w:rPr>
      </w:pPr>
    </w:p>
    <w:p w:rsidR="00B75B93" w:rsidRPr="007205A3" w:rsidRDefault="004030B7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первую очередь 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следует  определить 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="00B75B93" w:rsidRPr="007205A3">
        <w:rPr>
          <w:rStyle w:val="a5"/>
          <w:rFonts w:ascii="Times New Roman" w:hAnsi="Times New Roman" w:cs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разрешенное использование вашей земли</w:t>
      </w:r>
      <w:r w:rsidR="00B75B93" w:rsidRPr="007205A3"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. 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Именно от него зависит, появится на вашем участке капитальное строение или простой летний домик.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С учетом статьи 1 Закона №66-ФЗ, 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 xml:space="preserve">части 9, пункта 1 части 17 статьи 51 Градостроительного кодекса Российской Федерации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на садовом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может быть создано только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жилое строение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;  на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дачном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допускается строительство 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объекта ИЖС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либо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жилого строения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  <w:r w:rsidR="00620F00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При этом получение разрешения на строительство  жилого строения на садовом, дачном  земельном участке не требуется, а вот </w:t>
      </w:r>
      <w:r w:rsidR="00620F00"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для строительства объекта индивидуального жилищного строительства разрешение на строительство обязательно</w:t>
      </w:r>
      <w:r w:rsidR="00620F00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B77E9E" w:rsidRPr="007205A3" w:rsidRDefault="00620F00" w:rsidP="00B77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205A3">
        <w:rPr>
          <w:rFonts w:ascii="Times New Roman" w:hAnsi="Times New Roman" w:cs="Times New Roman"/>
          <w:sz w:val="28"/>
          <w:szCs w:val="28"/>
        </w:rPr>
        <w:t>Чтобы избежать недоразумений, следует обратиться к услугам кадастрового инженера, который подготовит технический план и все необходимые документы для постановки дома на государственный кадастровый учет.</w:t>
      </w:r>
    </w:p>
    <w:p w:rsidR="00620F00" w:rsidRPr="007205A3" w:rsidRDefault="00620F00" w:rsidP="00B77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45E62" w:rsidRPr="00B77E9E" w:rsidRDefault="00845E62" w:rsidP="00845E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-У нас в саду случилась история. Две сотки земли общего пользования, предназначенные под второй въезд в сад, обнес забором садовод. Теперь он ставит там машину, разбил огород. Посмотрели на Кадастровой карте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 у него все честь по чести, даже кадастровый номер у этого крохотного участка есть. Можем ли мы назад вернуть эту землю? Захват он сделал десять лет назад.</w:t>
      </w:r>
    </w:p>
    <w:p w:rsidR="00E65B7E" w:rsidRPr="00B77E9E" w:rsidRDefault="00845E62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 никто не вправе разрешить захват земель общего пользования в дачном кооперативе или садовом товариществе: ни правление, ни председатель.</w:t>
      </w:r>
      <w:r w:rsidR="00D05318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эти выделялись дачникам  под проезды, развороты, противопожарные водоемы – то, что жизненно необходимо для садоводов.  Но, к сожалению, существуют сроки исковой давности.  Если захват был произведен в течение трех лет, вы могли бы опротестовать действия садовода в суде. Сейчас вам это будет сделать невозможно. Следите за действиями членов кооператива, обращайтесь в </w:t>
      </w:r>
      <w:r w:rsid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</w:t>
      </w:r>
      <w:r w:rsidR="00D05318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своевременно.</w:t>
      </w:r>
    </w:p>
    <w:p w:rsidR="008A511A" w:rsidRPr="00B77E9E" w:rsidRDefault="008A511A" w:rsidP="008A51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 натягивать сетку между участками, сосед возмутился, говорит, что я </w:t>
      </w:r>
      <w:r w:rsidR="00B77E9E">
        <w:rPr>
          <w:rFonts w:ascii="Times New Roman" w:hAnsi="Times New Roman" w:cs="Times New Roman"/>
          <w:b/>
          <w:color w:val="000000"/>
          <w:sz w:val="28"/>
          <w:szCs w:val="28"/>
        </w:rPr>
        <w:t>забрался на его территорию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>. Теперь у нас война из-за двадцати сантиметров</w:t>
      </w:r>
      <w:r w:rsid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земли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Да и я не уверен, что не сместил пару столбов в свою пользу. Хотя наши участки межевались, </w:t>
      </w:r>
      <w:r w:rsidR="00405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>но  межевые знаки давно потеряны. Что мне теперь делать?</w:t>
      </w:r>
    </w:p>
    <w:p w:rsidR="004054A6" w:rsidRDefault="008A511A" w:rsidP="008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спора с соседями вы можете предложить урегулировать конфликт  методом выноса границ земельного участка на местность. Он позволяет визуально определить правоту  сторон.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потребуются услуги кадастрового инженера.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заказать </w:t>
      </w:r>
      <w:r w:rsidRPr="00B45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расширенную выписку ЕГРН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офисах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МФЦ или  Кадастровой  палат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будут указаны геодезические координаты границ ваших участков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. Вполне возможно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понадобится  и запрос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межевого плана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«привязки»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54A6" w:rsidRDefault="008A511A" w:rsidP="008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Рекомендуется установление точек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местности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проводить в присутствии правообладателя соседнего земельного участка.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</w:t>
      </w:r>
      <w:r w:rsidRPr="00B77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геодезическое оборудование, позволяет определить координаты точки с точностью до 5 см.</w:t>
      </w:r>
      <w:r w:rsidRPr="00B77E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773F" w:rsidRPr="00B77E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том, что д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опустимая точность определения координат </w:t>
      </w:r>
      <w:r w:rsidR="0087773F"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10 см в пределах населённого пункта, 20 см – на землях сельскохозяйственного назначения.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Вполне возможно процедуры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выноса границ земельного участка на местность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достаточно, чтобы урегулировать спор.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11A" w:rsidRPr="00B77E9E" w:rsidRDefault="0087773F" w:rsidP="00877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случае, если правообладатель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все-таки 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согласен с изменениями сведений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конфликт  по границам продолжается, он разрешается в судебном порядке.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 инженер и юрист  подготовят  документы для предоставления  в суд. Согласно иску и предоставленным документам,  суд примет решение. На основании вступившего в законную силу решения суда, в порядке, установленном  </w:t>
      </w:r>
      <w:r w:rsidR="003672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 №218 от 13.07.2015 «О государственной регистрации недвижимости»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 границах земельного</w:t>
      </w:r>
      <w:r w:rsidR="0036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  могут быть внесены в Е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диный государственный реестр недвижимости.</w:t>
      </w:r>
      <w:r w:rsidR="008A511A"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5A63DF" w:rsidRPr="00B77E9E" w:rsidRDefault="005A63DF" w:rsidP="00845E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824CF"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>У нас пустует в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саду соседний участок. Свыше 17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 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>Его в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ладелец умер. Наследники не объявились. 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Скашивать сорняки приходится мне. 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>Хочу узнать, могу я приобрести бесхозную землю? И как это сделать?</w:t>
      </w:r>
    </w:p>
    <w:p w:rsidR="00E824CF" w:rsidRPr="00B77E9E" w:rsidRDefault="005A63DF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Следует обратиться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сведениями о собственнике в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офис МФЦ или Кадастровой палаты, получить выписку ЕГРН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-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местную администрацию. Если собственники участка найдутся, заключите с ними договор купли-продажи. Если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наследники отсутствуют, имущество умершего признается выморочным, т.е. поступает в собственность муниципального образования, на территории которого земельный участок расположен. Тогда нужно будет обращаться в администрацию соответствующего муниципального образования с запросом о предоставлении земельного участка.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4CF" w:rsidRPr="00B77E9E" w:rsidRDefault="00E824CF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длительный и сложный  вариант - это использовать правило о 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приобретательной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давности. </w:t>
      </w:r>
      <w:proofErr w:type="gram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proofErr w:type="gramEnd"/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234 Г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ражданского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России,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гражданин не является собственником недвижимого имущества, но добросовестно, открыто и непрерывно владеет им как своим собственным в течение пятнадцати лет, то он приобретает право собственности на это имущество. Факт владения землей должен быть удостоверен в судебном порядке. На основании решения суда можно зарегистрировать право собственности на заброшенный земельный участок.</w:t>
      </w:r>
    </w:p>
    <w:p w:rsidR="00845E62" w:rsidRPr="00B77E9E" w:rsidRDefault="00845E62" w:rsidP="00845E62">
      <w:pPr>
        <w:rPr>
          <w:rFonts w:ascii="Times New Roman" w:hAnsi="Times New Roman" w:cs="Times New Roman"/>
          <w:b/>
          <w:sz w:val="28"/>
          <w:szCs w:val="28"/>
        </w:rPr>
      </w:pPr>
      <w:r w:rsidRPr="00B77E9E">
        <w:rPr>
          <w:rFonts w:ascii="Times New Roman" w:hAnsi="Times New Roman" w:cs="Times New Roman"/>
          <w:b/>
          <w:sz w:val="28"/>
          <w:szCs w:val="28"/>
        </w:rPr>
        <w:lastRenderedPageBreak/>
        <w:t>- Я уже не могу работать на земле, стар стал. Моя внучка просит переоформить на нее сад. Могу я это сделать, обратившись в Кадастровую палату?</w:t>
      </w:r>
    </w:p>
    <w:p w:rsidR="00845E62" w:rsidRDefault="00845E62" w:rsidP="00845E62">
      <w:pPr>
        <w:rPr>
          <w:rFonts w:ascii="Times New Roman" w:hAnsi="Times New Roman" w:cs="Times New Roman"/>
          <w:sz w:val="28"/>
          <w:szCs w:val="28"/>
        </w:rPr>
      </w:pPr>
      <w:r w:rsidRPr="00B77E9E">
        <w:rPr>
          <w:rFonts w:ascii="Times New Roman" w:hAnsi="Times New Roman" w:cs="Times New Roman"/>
          <w:sz w:val="28"/>
          <w:szCs w:val="28"/>
        </w:rPr>
        <w:t>-Переоформить право собственности на земельный участок можно по договору дарения или купли-продажи.  От вас потребуются следующие документы: нотариально заверенный договор дарения или купли-продажи, свидетельство о праве собственности на землю, паспорта всех участников сделки, заявление. Вы можете обратиться  в ближайший</w:t>
      </w:r>
      <w:r w:rsidR="00B45978">
        <w:rPr>
          <w:rFonts w:ascii="Times New Roman" w:hAnsi="Times New Roman" w:cs="Times New Roman"/>
          <w:sz w:val="28"/>
          <w:szCs w:val="28"/>
        </w:rPr>
        <w:t xml:space="preserve"> офис МФЦ или </w:t>
      </w:r>
      <w:r w:rsidRPr="00B77E9E">
        <w:rPr>
          <w:rFonts w:ascii="Times New Roman" w:hAnsi="Times New Roman" w:cs="Times New Roman"/>
          <w:sz w:val="28"/>
          <w:szCs w:val="28"/>
        </w:rPr>
        <w:t xml:space="preserve">  Кадастровой палаты по Свердловской области, там зарегистрируют вашу сделку и внесут изменение в данные о собственнике земельного участка в Единый государственный реестр недвижимости.</w:t>
      </w:r>
    </w:p>
    <w:p w:rsidR="004054A6" w:rsidRDefault="004054A6" w:rsidP="00845E62">
      <w:pPr>
        <w:rPr>
          <w:rFonts w:ascii="Times New Roman" w:hAnsi="Times New Roman" w:cs="Times New Roman"/>
          <w:b/>
          <w:sz w:val="28"/>
          <w:szCs w:val="28"/>
        </w:rPr>
      </w:pPr>
      <w:r w:rsidRPr="00B45978">
        <w:rPr>
          <w:rFonts w:ascii="Times New Roman" w:hAnsi="Times New Roman" w:cs="Times New Roman"/>
          <w:b/>
          <w:sz w:val="28"/>
          <w:szCs w:val="28"/>
        </w:rPr>
        <w:t xml:space="preserve">От имени Кадастровой палаты Свердловской области, напоминаю собственникам земли и строений о необходимости своевременной регистрации и постановки имущества на государственный кадастровый учет. </w:t>
      </w:r>
    </w:p>
    <w:p w:rsidR="007205A3" w:rsidRDefault="007205A3" w:rsidP="007205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5A3" w:rsidRPr="00EE0837" w:rsidRDefault="007205A3" w:rsidP="0072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620F00" w:rsidRDefault="00620F00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620F00" w:rsidRPr="00B77E9E" w:rsidSect="00FD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2"/>
    <w:rsid w:val="00001E24"/>
    <w:rsid w:val="002B7EF0"/>
    <w:rsid w:val="00367224"/>
    <w:rsid w:val="003D6C6E"/>
    <w:rsid w:val="004030B7"/>
    <w:rsid w:val="004054A6"/>
    <w:rsid w:val="00435170"/>
    <w:rsid w:val="004815B2"/>
    <w:rsid w:val="0051243F"/>
    <w:rsid w:val="0056321B"/>
    <w:rsid w:val="005A63DF"/>
    <w:rsid w:val="00620F00"/>
    <w:rsid w:val="00632982"/>
    <w:rsid w:val="007205A3"/>
    <w:rsid w:val="0083662A"/>
    <w:rsid w:val="00845E62"/>
    <w:rsid w:val="0087773F"/>
    <w:rsid w:val="008A511A"/>
    <w:rsid w:val="008D2E17"/>
    <w:rsid w:val="00971003"/>
    <w:rsid w:val="00B45978"/>
    <w:rsid w:val="00B75B93"/>
    <w:rsid w:val="00B77E9E"/>
    <w:rsid w:val="00BA68CD"/>
    <w:rsid w:val="00CF48D1"/>
    <w:rsid w:val="00D05318"/>
    <w:rsid w:val="00D13D8C"/>
    <w:rsid w:val="00D86866"/>
    <w:rsid w:val="00E65B7E"/>
    <w:rsid w:val="00E824CF"/>
    <w:rsid w:val="00EE319C"/>
    <w:rsid w:val="00F74FD7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E62"/>
  </w:style>
  <w:style w:type="character" w:styleId="a3">
    <w:name w:val="Hyperlink"/>
    <w:basedOn w:val="a0"/>
    <w:uiPriority w:val="99"/>
    <w:unhideWhenUsed/>
    <w:rsid w:val="00845E62"/>
    <w:rPr>
      <w:color w:val="0000FF"/>
      <w:u w:val="single"/>
    </w:rPr>
  </w:style>
  <w:style w:type="paragraph" w:customStyle="1" w:styleId="Default">
    <w:name w:val="Default"/>
    <w:rsid w:val="00F7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D86866"/>
    <w:pPr>
      <w:spacing w:after="0" w:line="240" w:lineRule="auto"/>
    </w:pPr>
  </w:style>
  <w:style w:type="character" w:styleId="a5">
    <w:name w:val="Emphasis"/>
    <w:basedOn w:val="a0"/>
    <w:uiPriority w:val="20"/>
    <w:qFormat/>
    <w:rsid w:val="00B75B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E62"/>
  </w:style>
  <w:style w:type="character" w:styleId="a3">
    <w:name w:val="Hyperlink"/>
    <w:basedOn w:val="a0"/>
    <w:uiPriority w:val="99"/>
    <w:unhideWhenUsed/>
    <w:rsid w:val="00845E62"/>
    <w:rPr>
      <w:color w:val="0000FF"/>
      <w:u w:val="single"/>
    </w:rPr>
  </w:style>
  <w:style w:type="paragraph" w:customStyle="1" w:styleId="Default">
    <w:name w:val="Default"/>
    <w:rsid w:val="00F7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D86866"/>
    <w:pPr>
      <w:spacing w:after="0" w:line="240" w:lineRule="auto"/>
    </w:pPr>
  </w:style>
  <w:style w:type="character" w:styleId="a5">
    <w:name w:val="Emphasis"/>
    <w:basedOn w:val="a0"/>
    <w:uiPriority w:val="20"/>
    <w:qFormat/>
    <w:rsid w:val="00B75B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2017-07-03T05:29:00Z</cp:lastPrinted>
  <dcterms:created xsi:type="dcterms:W3CDTF">2017-07-17T06:41:00Z</dcterms:created>
  <dcterms:modified xsi:type="dcterms:W3CDTF">2017-07-17T06:41:00Z</dcterms:modified>
</cp:coreProperties>
</file>