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01BC" w14:textId="77777777" w:rsidR="003F2D3C" w:rsidRPr="003F2D3C" w:rsidRDefault="003F2D3C" w:rsidP="003F2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D3C">
        <w:rPr>
          <w:rFonts w:ascii="Times New Roman" w:hAnsi="Times New Roman"/>
          <w:sz w:val="28"/>
          <w:szCs w:val="28"/>
        </w:rPr>
        <w:t xml:space="preserve">Информация о результатах плановой камеральной проверки </w:t>
      </w:r>
    </w:p>
    <w:p w14:paraId="1EDEE5D7" w14:textId="77777777" w:rsidR="003F2D3C" w:rsidRDefault="003F2D3C" w:rsidP="003F2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D3C">
        <w:rPr>
          <w:rFonts w:ascii="Times New Roman" w:hAnsi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</w:t>
      </w:r>
    </w:p>
    <w:p w14:paraId="5B33812E" w14:textId="3F62B626" w:rsidR="003F2D3C" w:rsidRPr="003F2D3C" w:rsidRDefault="003F2D3C" w:rsidP="003F2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D3C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Нижне-</w:t>
      </w:r>
      <w:proofErr w:type="spellStart"/>
      <w:r>
        <w:rPr>
          <w:rFonts w:ascii="Times New Roman" w:hAnsi="Times New Roman"/>
          <w:sz w:val="28"/>
          <w:szCs w:val="28"/>
        </w:rPr>
        <w:t>Иленская</w:t>
      </w:r>
      <w:proofErr w:type="spellEnd"/>
      <w:r w:rsidRPr="003F2D3C">
        <w:rPr>
          <w:rFonts w:ascii="Times New Roman" w:hAnsi="Times New Roman"/>
          <w:sz w:val="28"/>
          <w:szCs w:val="28"/>
        </w:rPr>
        <w:t xml:space="preserve"> СОШ.</w:t>
      </w:r>
    </w:p>
    <w:p w14:paraId="673ECCA9" w14:textId="77777777" w:rsidR="003F2D3C" w:rsidRDefault="003F2D3C"/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F2D3C" w14:paraId="4211E0FC" w14:textId="77777777" w:rsidTr="0063287E">
        <w:tc>
          <w:tcPr>
            <w:tcW w:w="9606" w:type="dxa"/>
          </w:tcPr>
          <w:p w14:paraId="3D868738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584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1. Основание для проведения контрольного мероприятия:</w:t>
            </w:r>
            <w:r w:rsidRPr="00655584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55584">
              <w:rPr>
                <w:rFonts w:ascii="Times New Roman" w:hAnsi="Times New Roman"/>
                <w:sz w:val="28"/>
                <w:szCs w:val="28"/>
              </w:rPr>
              <w:t xml:space="preserve">План контрольных мероприятий отдела финансового контроля Финансового управления Администрации МО </w:t>
            </w:r>
            <w:proofErr w:type="spellStart"/>
            <w:r w:rsidRPr="00655584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655584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в рамках полномочий по контролю в финансово-бюджетной сфере на 2019 год, утвержденный приказом Финансового управления Администрации МО </w:t>
            </w:r>
            <w:proofErr w:type="spellStart"/>
            <w:r w:rsidRPr="00655584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655584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от 13.12.2018 № 92, </w:t>
            </w: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55584">
              <w:rPr>
                <w:rFonts w:ascii="Times New Roman" w:hAnsi="Times New Roman"/>
                <w:sz w:val="28"/>
                <w:szCs w:val="28"/>
              </w:rPr>
              <w:t>риказ финансового управления «О назначении плановой камеральной проверки» от 29.11.2019 № 108.</w:t>
            </w:r>
          </w:p>
          <w:p w14:paraId="6CFE3267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58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655584">
              <w:rPr>
                <w:rFonts w:ascii="Times New Roman" w:hAnsi="Times New Roman"/>
                <w:sz w:val="28"/>
                <w:szCs w:val="28"/>
              </w:rPr>
              <w:t xml:space="preserve"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расходов, связанных с осуществлением закупок, достоверности учета таких расходов и отчетности. </w:t>
            </w:r>
          </w:p>
          <w:p w14:paraId="6EE0890F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3. Проверяемый период:</w:t>
            </w:r>
            <w:r w:rsidRPr="00655584">
              <w:rPr>
                <w:rFonts w:ascii="Times New Roman" w:eastAsia="Times New Roman" w:hAnsi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год.</w:t>
            </w:r>
          </w:p>
          <w:p w14:paraId="36F6F72A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55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</w:p>
          <w:p w14:paraId="3B74E3B2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 </w:t>
            </w:r>
            <w:bookmarkStart w:id="0" w:name="_Hlk24620571"/>
            <w:r w:rsidRPr="0065558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работы.</w:t>
            </w:r>
          </w:p>
          <w:bookmarkEnd w:id="0"/>
          <w:p w14:paraId="0E4FEA8D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hAnsi="Times New Roman"/>
                <w:sz w:val="28"/>
                <w:szCs w:val="28"/>
                <w:lang w:eastAsia="ru-RU"/>
              </w:rPr>
              <w:t>4.3 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      </w:r>
          </w:p>
          <w:p w14:paraId="2AE5D042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hAnsi="Times New Roman"/>
                <w:sz w:val="28"/>
                <w:szCs w:val="28"/>
                <w:lang w:eastAsia="ru-RU"/>
              </w:rPr>
              <w:t>4.4 Соответствие поставленного товара, выполненной работы (её результата) или оказанной услуги условиям контракта.</w:t>
            </w:r>
          </w:p>
          <w:p w14:paraId="4D732DD2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hAnsi="Times New Roman"/>
                <w:sz w:val="28"/>
                <w:szCs w:val="28"/>
                <w:lang w:eastAsia="ru-RU"/>
              </w:rPr>
              <w:t>4.5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14:paraId="56B1B3D2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hAnsi="Times New Roman"/>
                <w:sz w:val="28"/>
                <w:szCs w:val="28"/>
                <w:lang w:eastAsia="ru-RU"/>
              </w:rPr>
              <w:t>4.6 Соответствие использования поставленного товара, выполненной работы (её результата) или оказанной услуги целям осуществления закупки.</w:t>
            </w:r>
          </w:p>
          <w:p w14:paraId="7A4C53A8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Срок проверки: с 05 декабря по 26 декабря 2019 года.</w:t>
            </w:r>
          </w:p>
          <w:p w14:paraId="5D324219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Ответственный исполнитель: начальник</w:t>
            </w: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финансового контроля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Цельева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14:paraId="6C1EB2D7" w14:textId="77777777" w:rsidR="003F2D3C" w:rsidRPr="00655584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Краткая информация о субъекте контрольного мероприятия:</w:t>
            </w:r>
            <w:r w:rsidRPr="006555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 контроля: М</w:t>
            </w:r>
            <w:r w:rsidRPr="00655584">
              <w:rPr>
                <w:rFonts w:ascii="Times New Roman" w:hAnsi="Times New Roman"/>
                <w:sz w:val="28"/>
                <w:szCs w:val="28"/>
              </w:rPr>
              <w:t>униципальное казённое общеобразовательное учреждение Нижне-</w:t>
            </w:r>
            <w:proofErr w:type="spellStart"/>
            <w:r w:rsidRPr="00655584">
              <w:rPr>
                <w:rFonts w:ascii="Times New Roman" w:hAnsi="Times New Roman"/>
                <w:sz w:val="28"/>
                <w:szCs w:val="28"/>
              </w:rPr>
              <w:t>Иленская</w:t>
            </w:r>
            <w:proofErr w:type="spellEnd"/>
            <w:r w:rsidRPr="00655584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(далее МКОУ Нижне-</w:t>
            </w:r>
            <w:proofErr w:type="spellStart"/>
            <w:r w:rsidRPr="00655584">
              <w:rPr>
                <w:rFonts w:ascii="Times New Roman" w:hAnsi="Times New Roman"/>
                <w:sz w:val="28"/>
                <w:szCs w:val="28"/>
              </w:rPr>
              <w:t>Иленская</w:t>
            </w:r>
            <w:proofErr w:type="spellEnd"/>
            <w:r w:rsidRPr="00655584">
              <w:rPr>
                <w:rFonts w:ascii="Times New Roman" w:hAnsi="Times New Roman"/>
                <w:sz w:val="28"/>
                <w:szCs w:val="28"/>
              </w:rPr>
              <w:t xml:space="preserve"> СОШ).</w:t>
            </w:r>
          </w:p>
          <w:p w14:paraId="70BFC250" w14:textId="77777777" w:rsidR="003F2D3C" w:rsidRPr="00655584" w:rsidRDefault="003F2D3C" w:rsidP="0063287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Устав утвержден приказом Управления образования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17.04.2019 № 59, зарегистрирован в инспекции ФНС России по Верх-Исетскому району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г.Екатеринбурга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единый государственный реестр юридических лиц внесена запись от 30.04.2019 ГРН 2196658623797.</w:t>
            </w:r>
          </w:p>
          <w:p w14:paraId="078E5999" w14:textId="77777777" w:rsidR="003F2D3C" w:rsidRPr="00655584" w:rsidRDefault="003F2D3C" w:rsidP="0063287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 6638002176/663801001.</w:t>
            </w:r>
          </w:p>
          <w:p w14:paraId="7B0FF0A9" w14:textId="77777777" w:rsidR="003F2D3C" w:rsidRPr="00655584" w:rsidRDefault="003F2D3C" w:rsidP="0063287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ОГРН: 1026600878886.</w:t>
            </w:r>
          </w:p>
          <w:p w14:paraId="2D90786F" w14:textId="77777777" w:rsidR="003F2D3C" w:rsidRPr="00655584" w:rsidRDefault="003F2D3C" w:rsidP="00632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Адрес юридический (почтовый): 623885, Свердловская область,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д.Нижняя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Иленка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ул.Боровикова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д.17.</w:t>
            </w:r>
          </w:p>
          <w:p w14:paraId="1A6909AD" w14:textId="77777777" w:rsidR="003F2D3C" w:rsidRPr="00655584" w:rsidRDefault="003F2D3C" w:rsidP="00632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Учредителем и собственником имущества МКОУ Нижне-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Иленская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является муниципальное образование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район. Функции и полномочия Учредителя осуществляет Управление образования 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Байкаловскаго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14:paraId="4AA4F309" w14:textId="77777777" w:rsidR="003F2D3C" w:rsidRPr="00655584" w:rsidRDefault="003F2D3C" w:rsidP="00632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Директором </w:t>
            </w:r>
            <w:bookmarkStart w:id="1" w:name="_Hlk27035395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Нижне-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Иленская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1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СОШ, с правом первой подписи платежных и иных документов при совершении операций по лицевому счету, является Субботина Татьяна Анатольевна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50C7B29" w14:textId="77777777" w:rsidR="003F2D3C" w:rsidRPr="00655584" w:rsidRDefault="003F2D3C" w:rsidP="00632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Контрактным управляющим назначена директор МКОУ Нижне-</w:t>
            </w:r>
            <w:proofErr w:type="spellStart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Иленская</w:t>
            </w:r>
            <w:proofErr w:type="spellEnd"/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Субботина Т.А., с правом подписи документов, относящихся к закупочной деятельности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ADD9409" w14:textId="77777777" w:rsidR="003F2D3C" w:rsidRPr="00655584" w:rsidRDefault="003F2D3C" w:rsidP="00632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Бухгалтерский учет в проверяемом периоде и по настоящее время исполняет главный бухгалтер Сабанина Екатерина Петровна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184E353" w14:textId="77777777" w:rsidR="003F2D3C" w:rsidRDefault="003F2D3C" w:rsidP="006328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F10AB9" w14:textId="77777777" w:rsidR="003F2D3C" w:rsidRPr="00655584" w:rsidRDefault="003F2D3C" w:rsidP="003F2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584">
        <w:rPr>
          <w:rFonts w:ascii="Times New Roman" w:hAnsi="Times New Roman"/>
          <w:sz w:val="28"/>
          <w:szCs w:val="28"/>
        </w:rPr>
        <w:lastRenderedPageBreak/>
        <w:t>В ходе проведения плановой камеральной проверки, соблюдения требований законодательства Российской Федерации, и иных нормативных правовых актов о контрактной системе в сфере закупок товаров, работ, услуг для обеспечения государственных и муниципальных нужд МКОУ Нижне-</w:t>
      </w:r>
      <w:proofErr w:type="spellStart"/>
      <w:r w:rsidRPr="00655584">
        <w:rPr>
          <w:rFonts w:ascii="Times New Roman" w:hAnsi="Times New Roman"/>
          <w:sz w:val="28"/>
          <w:szCs w:val="28"/>
        </w:rPr>
        <w:t>Иленская</w:t>
      </w:r>
      <w:proofErr w:type="spellEnd"/>
      <w:r w:rsidRPr="00655584">
        <w:rPr>
          <w:rFonts w:ascii="Times New Roman" w:hAnsi="Times New Roman"/>
          <w:sz w:val="28"/>
          <w:szCs w:val="28"/>
        </w:rPr>
        <w:t xml:space="preserve"> СОШ в 2018 году:</w:t>
      </w:r>
    </w:p>
    <w:p w14:paraId="3435399E" w14:textId="77777777" w:rsidR="003F2D3C" w:rsidRPr="00655584" w:rsidRDefault="003F2D3C" w:rsidP="003F2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584">
        <w:rPr>
          <w:rFonts w:ascii="Times New Roman" w:hAnsi="Times New Roman"/>
          <w:sz w:val="28"/>
          <w:szCs w:val="28"/>
        </w:rPr>
        <w:t>Выявлены следующие недостатки при осуществлении закупок:</w:t>
      </w:r>
    </w:p>
    <w:p w14:paraId="78F03724" w14:textId="77777777" w:rsidR="003F2D3C" w:rsidRPr="00655584" w:rsidRDefault="003F2D3C" w:rsidP="003F2D3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584">
        <w:rPr>
          <w:rFonts w:ascii="Times New Roman" w:hAnsi="Times New Roman"/>
          <w:sz w:val="28"/>
          <w:szCs w:val="28"/>
        </w:rPr>
        <w:t>закупки осуществлялись у единственного поставщика (подрядчика, исполнителя) в соответствии с частью 1 статьи 93 Закона о контрактной системе, что привело к нарушению принципа бюджетной системы Российской Федерации в части эффективности использования бюджетных средств, установленного статьей 34 Бюджетного кодекса Российской Федерации, к необоснованному ограничению числа участников закупок, а так же принципа добросовестной ценовой конкуренции, открытости и прозрачности закупок</w:t>
      </w:r>
      <w:r w:rsidRPr="006555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2804AA1" w14:textId="77777777" w:rsidR="003F2D3C" w:rsidRPr="00655584" w:rsidRDefault="003F2D3C" w:rsidP="003F2D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27398198"/>
      <w:r w:rsidRPr="00655584">
        <w:rPr>
          <w:rFonts w:ascii="Times New Roman" w:hAnsi="Times New Roman"/>
          <w:sz w:val="28"/>
          <w:szCs w:val="28"/>
        </w:rPr>
        <w:t xml:space="preserve">нарушены принципы открытости и прозрачности, предусмотренные частью 3 статьи 7 Закона о контрактной системе, в части полноты и достоверности информации, размещенной на официальном сайте ЕИС. </w:t>
      </w:r>
    </w:p>
    <w:bookmarkEnd w:id="2"/>
    <w:p w14:paraId="7EBBC15A" w14:textId="77777777" w:rsidR="003F2D3C" w:rsidRPr="00655584" w:rsidRDefault="003F2D3C" w:rsidP="003F2D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584">
        <w:rPr>
          <w:rFonts w:ascii="Times New Roman" w:hAnsi="Times New Roman"/>
          <w:sz w:val="28"/>
          <w:szCs w:val="28"/>
        </w:rPr>
        <w:t>Выявлены нарушения требований, установленных:</w:t>
      </w:r>
    </w:p>
    <w:p w14:paraId="03F582C0" w14:textId="77777777" w:rsidR="003F2D3C" w:rsidRPr="00655584" w:rsidRDefault="003F2D3C" w:rsidP="003F2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584">
        <w:rPr>
          <w:rFonts w:ascii="Times New Roman" w:hAnsi="Times New Roman"/>
          <w:sz w:val="28"/>
          <w:szCs w:val="28"/>
        </w:rPr>
        <w:t xml:space="preserve">2.1 частью 1 статьи 13 Закона о контрактной системе, а именно не достигнута цель осуществления закупки в части «Увеличения стоимости основных средств», предусмотренная Бюджетной сметой на 2018 год от </w:t>
      </w:r>
      <w:r w:rsidRPr="00655584">
        <w:rPr>
          <w:rFonts w:ascii="Times New Roman" w:hAnsi="Times New Roman"/>
          <w:sz w:val="28"/>
          <w:szCs w:val="28"/>
        </w:rPr>
        <w:lastRenderedPageBreak/>
        <w:t>29.12.2017 (с изменениями), что привело к нецелевому использованию бюджетных средств в общей сумме 8 960,00 руб.</w:t>
      </w:r>
    </w:p>
    <w:p w14:paraId="7CA5A656" w14:textId="77777777" w:rsidR="003F2D3C" w:rsidRPr="00655584" w:rsidRDefault="003F2D3C" w:rsidP="003F2D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584">
        <w:rPr>
          <w:rFonts w:ascii="Times New Roman" w:hAnsi="Times New Roman"/>
          <w:sz w:val="28"/>
          <w:szCs w:val="28"/>
        </w:rPr>
        <w:t xml:space="preserve">частью 3 статьи 103 Закона о контрактной системе, пунктов 2, 15 Правил № 1084 - учреждением не направлялась информация в реестр контрактов, заключенных заказчиком о расторжении Договора на поставку тепловой энергии. </w:t>
      </w:r>
    </w:p>
    <w:p w14:paraId="79EB1FFC" w14:textId="77777777" w:rsidR="003F2D3C" w:rsidRPr="00655584" w:rsidRDefault="003F2D3C" w:rsidP="003F2D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5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частью 2 статьи 103 Закона о контрактной системе, Правилами № 1084 – учреждением </w:t>
      </w:r>
      <w:r w:rsidRPr="00655584">
        <w:rPr>
          <w:rFonts w:ascii="Times New Roman" w:hAnsi="Times New Roman"/>
          <w:sz w:val="28"/>
          <w:szCs w:val="28"/>
        </w:rPr>
        <w:t>не направлялась информация в реестр контрактов, заключенных заказчиком, о Договоре на поставку тепловой энергии, а также информация об исполненных обязательствах по данному договору.</w:t>
      </w:r>
    </w:p>
    <w:p w14:paraId="4C36F25E" w14:textId="77777777" w:rsidR="003F2D3C" w:rsidRPr="00655584" w:rsidRDefault="003F2D3C" w:rsidP="003F2D3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584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8 статьи 103 Закона о контрактной системе - учреждением производилась оплата по д</w:t>
      </w:r>
      <w:r w:rsidRPr="00655584">
        <w:rPr>
          <w:rFonts w:ascii="Times New Roman" w:hAnsi="Times New Roman"/>
          <w:sz w:val="28"/>
          <w:szCs w:val="28"/>
        </w:rPr>
        <w:t>оговору, информация о котором не включена в реестр контрактов, заключенных заказчиком, в общей сумме 580 051,00 руб.</w:t>
      </w:r>
    </w:p>
    <w:p w14:paraId="2282382C" w14:textId="77777777" w:rsidR="003F2D3C" w:rsidRDefault="003F2D3C" w:rsidP="003F2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76F73B" w14:textId="48F2B7CE" w:rsidR="003F2D3C" w:rsidRPr="00655584" w:rsidRDefault="003F2D3C" w:rsidP="003F2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584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проверке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указанные в акте</w:t>
      </w:r>
      <w:r w:rsidRPr="006555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DF7903D" w14:textId="77777777" w:rsidR="003F2D3C" w:rsidRPr="00655584" w:rsidRDefault="003F2D3C" w:rsidP="003F2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5584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Бюджетный кодекс Российской Федерации от 31.07.1998 №145-ФЗ, Федеральный закон «О контрактной системе сфере закупок товаров, работ, услуг для обеспечения государственных и муниципальных нужд» от 05.04.2013 №44-ФЗ,</w:t>
      </w:r>
      <w:r w:rsidRPr="00655584">
        <w:rPr>
          <w:rFonts w:ascii="Times New Roman" w:hAnsi="Times New Roman"/>
          <w:sz w:val="28"/>
          <w:szCs w:val="28"/>
        </w:rPr>
        <w:t xml:space="preserve"> и иные нормативные правовые акты о контрактной системе в сфере закупок товаров, работ, услуг для обеспечения государственных и муниципальных нужд</w:t>
      </w:r>
      <w:r w:rsidRPr="006555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8B088B2" w14:textId="77777777" w:rsidR="00916ADF" w:rsidRDefault="00916ADF" w:rsidP="00442A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E79272" w14:textId="2C9DB188" w:rsidR="00442A5E" w:rsidRDefault="00442A5E" w:rsidP="00442A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Акта проверки направлены Главе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и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14:paraId="5DC45B46" w14:textId="77777777" w:rsidR="00442A5E" w:rsidRDefault="00442A5E">
      <w:bookmarkStart w:id="3" w:name="_GoBack"/>
      <w:bookmarkEnd w:id="3"/>
    </w:p>
    <w:sectPr w:rsidR="0044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0554"/>
    <w:multiLevelType w:val="multilevel"/>
    <w:tmpl w:val="9F449C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2160"/>
      </w:pPr>
      <w:rPr>
        <w:rFonts w:hint="default"/>
      </w:rPr>
    </w:lvl>
  </w:abstractNum>
  <w:abstractNum w:abstractNumId="1" w15:restartNumberingAfterBreak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308" w:hanging="60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49"/>
    <w:rsid w:val="00286049"/>
    <w:rsid w:val="003F2D3C"/>
    <w:rsid w:val="00442A5E"/>
    <w:rsid w:val="00916ADF"/>
    <w:rsid w:val="00A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8C3"/>
  <w15:chartTrackingRefBased/>
  <w15:docId w15:val="{B8A1C069-9D11-43FE-A941-FD8A0FF5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D3C"/>
    <w:pPr>
      <w:spacing w:after="0" w:line="240" w:lineRule="auto"/>
    </w:pPr>
  </w:style>
  <w:style w:type="table" w:styleId="a4">
    <w:name w:val="Table Grid"/>
    <w:basedOn w:val="a1"/>
    <w:uiPriority w:val="59"/>
    <w:rsid w:val="003F2D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6</cp:revision>
  <dcterms:created xsi:type="dcterms:W3CDTF">2019-12-27T08:18:00Z</dcterms:created>
  <dcterms:modified xsi:type="dcterms:W3CDTF">2020-01-17T10:16:00Z</dcterms:modified>
</cp:coreProperties>
</file>