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60B3" w14:textId="77777777" w:rsidR="00220256" w:rsidRDefault="00220256" w:rsidP="002202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256">
        <w:rPr>
          <w:rFonts w:ascii="Times New Roman" w:hAnsi="Times New Roman"/>
          <w:sz w:val="28"/>
          <w:szCs w:val="28"/>
        </w:rPr>
        <w:t xml:space="preserve">Информация о результатах плановой камеральной проверки </w:t>
      </w:r>
    </w:p>
    <w:p w14:paraId="1AD23D20" w14:textId="77777777" w:rsidR="00135684" w:rsidRDefault="00220256" w:rsidP="002202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256">
        <w:rPr>
          <w:rFonts w:ascii="Times New Roman" w:hAnsi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5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DBEE69" w14:textId="6FC2AF76" w:rsidR="00097A13" w:rsidRDefault="00220256" w:rsidP="0022025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0256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125465"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 w:rsidRPr="00220256">
        <w:rPr>
          <w:rFonts w:ascii="Times New Roman" w:hAnsi="Times New Roman"/>
          <w:sz w:val="28"/>
          <w:szCs w:val="28"/>
        </w:rPr>
        <w:t xml:space="preserve"> СОШ.</w:t>
      </w:r>
    </w:p>
    <w:p w14:paraId="55F8B5E9" w14:textId="77777777" w:rsidR="00220256" w:rsidRDefault="00220256" w:rsidP="002202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2DE960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Pr="005D5494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1254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125465">
        <w:rPr>
          <w:rFonts w:ascii="Times New Roman" w:hAnsi="Times New Roman"/>
          <w:sz w:val="28"/>
          <w:szCs w:val="28"/>
        </w:rPr>
        <w:t xml:space="preserve">План контрольных мероприятий отдела финансового контроля Финансового управления Администрации МО </w:t>
      </w:r>
      <w:proofErr w:type="spellStart"/>
      <w:r w:rsidRPr="00125465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25465">
        <w:rPr>
          <w:rFonts w:ascii="Times New Roman" w:hAnsi="Times New Roman"/>
          <w:sz w:val="28"/>
          <w:szCs w:val="28"/>
        </w:rPr>
        <w:t xml:space="preserve"> муниципальный район, в рамках полномочий по контролю в финансово-бюджетной сфере на 2020 год, утвержденный приказом Финансового управления Администрации МО </w:t>
      </w:r>
      <w:proofErr w:type="spellStart"/>
      <w:r w:rsidRPr="00125465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25465">
        <w:rPr>
          <w:rFonts w:ascii="Times New Roman" w:hAnsi="Times New Roman"/>
          <w:sz w:val="28"/>
          <w:szCs w:val="28"/>
        </w:rPr>
        <w:t xml:space="preserve"> муниципальный район от 11.12.2019 № 115, </w:t>
      </w:r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25465">
        <w:rPr>
          <w:rFonts w:ascii="Times New Roman" w:hAnsi="Times New Roman"/>
          <w:sz w:val="28"/>
          <w:szCs w:val="28"/>
        </w:rPr>
        <w:t>риказ финансового управления «О назначении плановой камеральной проверки» от 09.01.2020 № 1.</w:t>
      </w:r>
    </w:p>
    <w:p w14:paraId="3E5ED0DB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6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2. </w:t>
      </w:r>
      <w:r w:rsidRPr="00125465">
        <w:rPr>
          <w:rFonts w:ascii="Times New Roman" w:hAnsi="Times New Roman"/>
          <w:sz w:val="28"/>
          <w:szCs w:val="28"/>
        </w:rPr>
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расходов, связанных с осуществлением закупок, достоверности учета таких расходов и отчетности. </w:t>
      </w:r>
    </w:p>
    <w:p w14:paraId="567F3840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46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3. Проверяемый период: </w:t>
      </w:r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>2019 год.</w:t>
      </w:r>
    </w:p>
    <w:p w14:paraId="699DCF28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 xml:space="preserve">4. Вопросы контрольного мероприятия: </w:t>
      </w:r>
    </w:p>
    <w:p w14:paraId="66211E8D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 xml:space="preserve">4.1 </w:t>
      </w:r>
      <w:bookmarkStart w:id="1" w:name="_Hlk24620571"/>
      <w:r w:rsidRPr="00125465">
        <w:rPr>
          <w:rFonts w:ascii="Times New Roman" w:hAnsi="Times New Roman"/>
          <w:sz w:val="28"/>
          <w:szCs w:val="28"/>
          <w:lang w:eastAsia="ru-RU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работы.</w:t>
      </w:r>
    </w:p>
    <w:bookmarkEnd w:id="1"/>
    <w:p w14:paraId="1F9DEC14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>4.3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14:paraId="0876817A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>4.4 Соответствие поставленного товара, выполненной работы (её результата) или оказанной услуги условиям контракта.</w:t>
      </w:r>
    </w:p>
    <w:p w14:paraId="4551E05D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>4.5 Своевременность, полнота и достоверность отражения в документах учета поставленного товара, выполненной работы (её результата) или оказанной услуги.</w:t>
      </w:r>
    </w:p>
    <w:p w14:paraId="71192EB7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>4.6 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14:paraId="6E222800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>5. Срок проверки: с 15 января по 30 января 2020 года.</w:t>
      </w:r>
    </w:p>
    <w:p w14:paraId="2F657C37" w14:textId="77777777" w:rsidR="00125465" w:rsidRPr="00125465" w:rsidRDefault="00125465" w:rsidP="0012546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 xml:space="preserve">6. Ответственный исполнитель: начальник отдела финансового контроля </w:t>
      </w:r>
      <w:proofErr w:type="spellStart"/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>Цельева</w:t>
      </w:r>
      <w:proofErr w:type="spellEnd"/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Юрьевна.</w:t>
      </w:r>
    </w:p>
    <w:p w14:paraId="635B1954" w14:textId="77777777" w:rsidR="00125465" w:rsidRPr="00322E17" w:rsidRDefault="00125465" w:rsidP="0012546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465">
        <w:rPr>
          <w:rFonts w:ascii="Times New Roman" w:hAnsi="Times New Roman"/>
          <w:sz w:val="28"/>
          <w:szCs w:val="28"/>
          <w:lang w:eastAsia="ru-RU"/>
        </w:rPr>
        <w:t xml:space="preserve">7. Краткая информация о субъекте контрольного мероприятия: </w:t>
      </w:r>
      <w:r w:rsidRPr="00125465">
        <w:rPr>
          <w:rFonts w:ascii="Times New Roman" w:eastAsia="Times New Roman" w:hAnsi="Times New Roman"/>
          <w:sz w:val="28"/>
          <w:szCs w:val="28"/>
          <w:lang w:eastAsia="ru-RU"/>
        </w:rPr>
        <w:t>Наименование субъекта контроля:</w:t>
      </w:r>
      <w:r w:rsidRPr="00A017E8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A017E8">
        <w:rPr>
          <w:rFonts w:ascii="Times New Roman" w:hAnsi="Times New Roman"/>
          <w:sz w:val="28"/>
          <w:szCs w:val="28"/>
        </w:rPr>
        <w:t>униципальное каз</w:t>
      </w:r>
      <w:r>
        <w:rPr>
          <w:rFonts w:ascii="Times New Roman" w:hAnsi="Times New Roman"/>
          <w:sz w:val="28"/>
          <w:szCs w:val="28"/>
        </w:rPr>
        <w:t>ё</w:t>
      </w:r>
      <w:r w:rsidRPr="00A017E8"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z w:val="28"/>
          <w:szCs w:val="28"/>
        </w:rPr>
        <w:t>общеобразовательное</w:t>
      </w:r>
      <w:r w:rsidRPr="00A017E8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322E17">
        <w:rPr>
          <w:rFonts w:ascii="Times New Roman" w:hAnsi="Times New Roman"/>
          <w:sz w:val="28"/>
          <w:szCs w:val="28"/>
        </w:rPr>
        <w:t xml:space="preserve"> (далее МКОУ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</w:t>
      </w:r>
      <w:r w:rsidRPr="00322E17">
        <w:rPr>
          <w:rFonts w:ascii="Times New Roman" w:hAnsi="Times New Roman"/>
          <w:sz w:val="28"/>
          <w:szCs w:val="28"/>
        </w:rPr>
        <w:t>.</w:t>
      </w:r>
    </w:p>
    <w:p w14:paraId="38E79311" w14:textId="77777777" w:rsidR="00125465" w:rsidRDefault="00125465" w:rsidP="001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Устав 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Управления образования </w:t>
      </w:r>
      <w:proofErr w:type="spellStart"/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Байкаловск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05.2019 № 70</w:t>
      </w:r>
      <w:r w:rsidRPr="000508C2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зарегистрирован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инспекции ФНС России по Верх-Исетскому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г.Екатеринбурга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 единый государственный реестр юридических лиц внесена запись от 29.05.2019 ГРН 2196658765224.</w:t>
      </w:r>
    </w:p>
    <w:p w14:paraId="2701CE11" w14:textId="77777777" w:rsidR="00125465" w:rsidRPr="00923F81" w:rsidRDefault="00125465" w:rsidP="001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ИНН/КПП 66380021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/66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7601001</w:t>
      </w:r>
      <w:r w:rsidRPr="00923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4B2251" w14:textId="77777777" w:rsidR="00125465" w:rsidRPr="00B4427A" w:rsidRDefault="00125465" w:rsidP="001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A2E">
        <w:rPr>
          <w:rFonts w:ascii="Times New Roman" w:eastAsia="Times New Roman" w:hAnsi="Times New Roman"/>
          <w:sz w:val="28"/>
          <w:szCs w:val="28"/>
          <w:lang w:eastAsia="ru-RU"/>
        </w:rPr>
        <w:t>ОГРН: 10266008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82153</w:t>
      </w:r>
      <w:r w:rsidRPr="00B30A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70437B" w14:textId="77777777" w:rsidR="00125465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юридический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(почтовый)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: 6238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81,</w:t>
      </w: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Свердловская область, </w:t>
      </w:r>
      <w:proofErr w:type="spellStart"/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с.Краснополянское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ул.Мичурина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д.26.</w:t>
      </w:r>
    </w:p>
    <w:p w14:paraId="59D9BF84" w14:textId="77777777" w:rsidR="00125465" w:rsidRPr="00B4427A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Учредителем и собственником имущества МКОУ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район. Функции и полномочия Учредителя осуществляет Управление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Байкаловскаго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11951222" w14:textId="77777777" w:rsidR="00125465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2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 </w:t>
      </w:r>
      <w:bookmarkStart w:id="2" w:name="_Hlk27035395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первой подписи платежных и иных документов при совершении операций по лицевому счету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Чащина Наталья Владимировна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«О назначении директором МКОУ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от 01.09.2014 № 192-р, Приказ Управления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«О назначении на должность» от 31.03.2017 № 7/1-к, 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карточка образцов подписей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65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EE55A66" w14:textId="77777777" w:rsidR="00125465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Контрактным управляющим назначена директор МКОУ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Чащина Н.В. (Приказ МКОУ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«О назначении должностного лица, ответственного за осуществление закупок (контрактного управляющего)» от 20.03.2017 № 4/1-ОД), </w:t>
      </w:r>
      <w:r w:rsidRPr="0052163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подписи документов, относящихся к закупочной деятельности учреждения </w:t>
      </w:r>
      <w:r w:rsidRPr="00537D4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6599">
        <w:rPr>
          <w:rFonts w:ascii="Times New Roman" w:eastAsia="Times New Roman" w:hAnsi="Times New Roman"/>
          <w:sz w:val="28"/>
          <w:szCs w:val="28"/>
          <w:lang w:eastAsia="ru-RU"/>
        </w:rPr>
        <w:t>периоды действия квалифицированного сертификата с 04.07.2018 по 04.10.2019 и с 30.10.2019 по 30.01.2021).</w:t>
      </w:r>
    </w:p>
    <w:p w14:paraId="5FC9CFCC" w14:textId="77777777" w:rsidR="00125465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Бухгалтерский учет в проверяемом периоде и по настоящее время исполняет главный бухгалтер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Шварева Галина Владимировна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«О переводе Шваревой Галины Владимировны» 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 (3)</w:t>
      </w:r>
      <w:r w:rsidRPr="009311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35AFA8" w14:textId="77777777" w:rsidR="00125465" w:rsidRDefault="00125465" w:rsidP="001254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Положение о приёмочной комиссии и проведении экспертизы, утверждено приказом директора МКОУ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от 20.03.2017 № 4/2-ОД.</w:t>
      </w:r>
    </w:p>
    <w:p w14:paraId="33A97390" w14:textId="351666E9" w:rsidR="00125465" w:rsidRDefault="00125465" w:rsidP="00125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7C8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плановой камеральной </w:t>
      </w:r>
      <w:r w:rsidRPr="00BA17C8">
        <w:rPr>
          <w:rFonts w:ascii="Times New Roman" w:hAnsi="Times New Roman"/>
          <w:sz w:val="28"/>
          <w:szCs w:val="28"/>
        </w:rPr>
        <w:t xml:space="preserve">проверки, соблюдения требований законодательства Российской Федерации, и иных нормативных правовых актов о контрактной системе в сфере закупок товаров, работ, услуг для обеспечения и муниципальных нужд </w:t>
      </w:r>
      <w:r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2019 году:</w:t>
      </w:r>
    </w:p>
    <w:p w14:paraId="06C3389A" w14:textId="77777777" w:rsidR="00125465" w:rsidRDefault="00125465" w:rsidP="001254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недостатки при осуществлении закупок:</w:t>
      </w:r>
    </w:p>
    <w:p w14:paraId="0A5F24E5" w14:textId="77777777" w:rsidR="00125465" w:rsidRDefault="00125465" w:rsidP="0012546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00D">
        <w:rPr>
          <w:rFonts w:ascii="Times New Roman" w:hAnsi="Times New Roman"/>
          <w:sz w:val="28"/>
          <w:szCs w:val="28"/>
        </w:rPr>
        <w:t xml:space="preserve">закупки осуществлялись </w:t>
      </w:r>
      <w:r>
        <w:rPr>
          <w:rFonts w:ascii="Times New Roman" w:hAnsi="Times New Roman"/>
          <w:sz w:val="28"/>
          <w:szCs w:val="28"/>
        </w:rPr>
        <w:t xml:space="preserve">преимущественно </w:t>
      </w:r>
      <w:r w:rsidRPr="0040600D">
        <w:rPr>
          <w:rFonts w:ascii="Times New Roman" w:hAnsi="Times New Roman"/>
          <w:sz w:val="28"/>
          <w:szCs w:val="28"/>
        </w:rPr>
        <w:t xml:space="preserve">у единственного поставщика (подрядчика, исполнителя) в соответствии с частью 1 статьи 93 Закона о контрактной системе, что </w:t>
      </w:r>
      <w:r>
        <w:rPr>
          <w:rFonts w:ascii="Times New Roman" w:hAnsi="Times New Roman"/>
          <w:sz w:val="28"/>
          <w:szCs w:val="28"/>
        </w:rPr>
        <w:t xml:space="preserve">привело к нарушению принципа бюджетной системы Российской Федерации в части эффективности </w:t>
      </w:r>
      <w:r>
        <w:rPr>
          <w:rFonts w:ascii="Times New Roman" w:hAnsi="Times New Roman"/>
          <w:sz w:val="28"/>
          <w:szCs w:val="28"/>
        </w:rPr>
        <w:lastRenderedPageBreak/>
        <w:t>использования бюджетных средств, установленного статьей 34 Бюджетного кодекса Российской Федерации, к необоснованному ограничению числа участников закупок, а так же принципа добросовестной ценовой конкуренции, открытости и прозрачности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171A76" w14:textId="77777777" w:rsidR="00125465" w:rsidRDefault="00125465" w:rsidP="00125465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Допущены технические (арифметические) ошибки при расчете НМ(Ц)К.</w:t>
      </w:r>
    </w:p>
    <w:p w14:paraId="345F26B1" w14:textId="77777777" w:rsidR="00125465" w:rsidRDefault="00125465" w:rsidP="001254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требований, установленных:</w:t>
      </w:r>
    </w:p>
    <w:p w14:paraId="415C17A9" w14:textId="77777777" w:rsidR="00125465" w:rsidRDefault="00125465" w:rsidP="001254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частью 2 статьи 103 Закона о контрактной системе, </w:t>
      </w:r>
      <w:r w:rsidRPr="00801D9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ами</w:t>
      </w:r>
      <w:r w:rsidRPr="00801D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1084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учреждением </w:t>
      </w:r>
      <w:r>
        <w:rPr>
          <w:rFonts w:ascii="Times New Roman" w:hAnsi="Times New Roman"/>
          <w:sz w:val="28"/>
          <w:szCs w:val="28"/>
        </w:rPr>
        <w:t>не направлялась информация в реестр контрактов, заключенных заказчиками, о Договоре энергоснабжения, а также информация об исполненных обязательствах по данному договору.</w:t>
      </w:r>
    </w:p>
    <w:p w14:paraId="0504938D" w14:textId="77777777" w:rsidR="00125465" w:rsidRDefault="00125465" w:rsidP="00125465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8 статьи 103 Закона о контрактной системе - учреждением производилась оплата по д</w:t>
      </w:r>
      <w:r>
        <w:rPr>
          <w:rFonts w:ascii="Times New Roman" w:hAnsi="Times New Roman"/>
          <w:sz w:val="28"/>
          <w:szCs w:val="28"/>
        </w:rPr>
        <w:t>оговору, информация о котором не включена в реестр контрактов, заключенных заказчиком, в общей сумме 422,1 тыс.руб.</w:t>
      </w:r>
    </w:p>
    <w:p w14:paraId="1B9D43F1" w14:textId="77777777" w:rsidR="00125465" w:rsidRDefault="00125465" w:rsidP="00125465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частью 1 статьи 101 Закона о контрактной системе - учреждением не осуществлялся контроль за исполнением поставщиком условий м</w:t>
      </w:r>
      <w:r>
        <w:rPr>
          <w:rFonts w:ascii="Times New Roman" w:hAnsi="Times New Roman"/>
          <w:sz w:val="28"/>
          <w:szCs w:val="28"/>
        </w:rPr>
        <w:t>униципального контракта на приобретение твердого топлива (каменного угля).</w:t>
      </w:r>
    </w:p>
    <w:p w14:paraId="7B444578" w14:textId="617153B0" w:rsidR="00125465" w:rsidRPr="005D5C48" w:rsidRDefault="00125465" w:rsidP="0012546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Предложение по проверке, указанные в акте:</w:t>
      </w:r>
    </w:p>
    <w:p w14:paraId="3A36B47A" w14:textId="77777777" w:rsidR="00125465" w:rsidRDefault="00125465" w:rsidP="00125465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№44-ФЗ,</w:t>
      </w:r>
      <w:r w:rsidRPr="00E05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E05AB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E05AB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E05AB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0605ED2" w14:textId="5C04B522" w:rsidR="00220256" w:rsidRDefault="00220256" w:rsidP="00125465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253529F" w14:textId="77777777" w:rsidR="001C644F" w:rsidRDefault="001C644F" w:rsidP="001C6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Субъекту контроля выдано обязательное для исполнения предписание об устранении нарушений законодательства Российской Федерации и иных нормативных правовых актов о контрактной системе в сфере закупок, в случаях установленных Федеральным законом от 05.04.2013 № 44-ФЗ.</w:t>
      </w:r>
    </w:p>
    <w:p w14:paraId="172D42EA" w14:textId="77777777" w:rsidR="001C644F" w:rsidRDefault="001C644F" w:rsidP="001C6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957953" w14:textId="7B521645" w:rsidR="001C644F" w:rsidRDefault="001C644F" w:rsidP="001C64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и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14:paraId="62B2DA32" w14:textId="3C228218" w:rsidR="00220256" w:rsidRPr="00220256" w:rsidRDefault="00220256" w:rsidP="0022025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20256" w:rsidRPr="002202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4C12" w14:textId="77777777" w:rsidR="00075870" w:rsidRDefault="00075870" w:rsidP="00220256">
      <w:pPr>
        <w:spacing w:after="0" w:line="240" w:lineRule="auto"/>
      </w:pPr>
      <w:r>
        <w:separator/>
      </w:r>
    </w:p>
  </w:endnote>
  <w:endnote w:type="continuationSeparator" w:id="0">
    <w:p w14:paraId="570D13B5" w14:textId="77777777" w:rsidR="00075870" w:rsidRDefault="00075870" w:rsidP="002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053741"/>
      <w:docPartObj>
        <w:docPartGallery w:val="Page Numbers (Bottom of Page)"/>
        <w:docPartUnique/>
      </w:docPartObj>
    </w:sdtPr>
    <w:sdtEndPr/>
    <w:sdtContent>
      <w:p w14:paraId="01C5B46E" w14:textId="6E8B2FF9" w:rsidR="00220256" w:rsidRDefault="00220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ADA6E" w14:textId="77777777" w:rsidR="00220256" w:rsidRDefault="002202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1E66" w14:textId="77777777" w:rsidR="00075870" w:rsidRDefault="00075870" w:rsidP="00220256">
      <w:pPr>
        <w:spacing w:after="0" w:line="240" w:lineRule="auto"/>
      </w:pPr>
      <w:r>
        <w:separator/>
      </w:r>
    </w:p>
  </w:footnote>
  <w:footnote w:type="continuationSeparator" w:id="0">
    <w:p w14:paraId="44DDCECD" w14:textId="77777777" w:rsidR="00075870" w:rsidRDefault="00075870" w:rsidP="0022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0554"/>
    <w:multiLevelType w:val="multilevel"/>
    <w:tmpl w:val="9F449C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2160"/>
      </w:pPr>
      <w:rPr>
        <w:rFonts w:hint="default"/>
      </w:rPr>
    </w:lvl>
  </w:abstractNum>
  <w:abstractNum w:abstractNumId="1" w15:restartNumberingAfterBreak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73"/>
    <w:rsid w:val="00075870"/>
    <w:rsid w:val="00097A13"/>
    <w:rsid w:val="000E7F47"/>
    <w:rsid w:val="00125465"/>
    <w:rsid w:val="00135684"/>
    <w:rsid w:val="001C1310"/>
    <w:rsid w:val="001C644F"/>
    <w:rsid w:val="00220256"/>
    <w:rsid w:val="00343857"/>
    <w:rsid w:val="003E419A"/>
    <w:rsid w:val="00550173"/>
    <w:rsid w:val="005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41EF"/>
  <w15:chartTrackingRefBased/>
  <w15:docId w15:val="{48D9C96D-A887-4B67-9239-4F0DCA7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2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2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10</cp:revision>
  <dcterms:created xsi:type="dcterms:W3CDTF">2019-12-12T10:41:00Z</dcterms:created>
  <dcterms:modified xsi:type="dcterms:W3CDTF">2020-02-06T03:04:00Z</dcterms:modified>
</cp:coreProperties>
</file>