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25" w:rsidRDefault="00B82025">
      <w:pPr>
        <w:pStyle w:val="ConsPlusTitlePage"/>
      </w:pPr>
      <w:bookmarkStart w:id="0" w:name="_GoBack"/>
      <w:bookmarkEnd w:id="0"/>
      <w:r>
        <w:br/>
      </w: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Title"/>
        <w:jc w:val="center"/>
      </w:pPr>
      <w:r>
        <w:t>ПРАВИТЕЛЬСТВО СВЕРДЛОВСКОЙ ОБЛАСТИ</w:t>
      </w:r>
    </w:p>
    <w:p w:rsidR="00B82025" w:rsidRDefault="00B82025">
      <w:pPr>
        <w:pStyle w:val="ConsPlusTitle"/>
        <w:jc w:val="center"/>
      </w:pPr>
    </w:p>
    <w:p w:rsidR="00B82025" w:rsidRDefault="00B82025">
      <w:pPr>
        <w:pStyle w:val="ConsPlusTitle"/>
        <w:jc w:val="center"/>
      </w:pPr>
      <w:r>
        <w:t>ПОСТАНОВЛЕНИЕ</w:t>
      </w:r>
    </w:p>
    <w:p w:rsidR="00B82025" w:rsidRDefault="00B82025">
      <w:pPr>
        <w:pStyle w:val="ConsPlusTitle"/>
        <w:jc w:val="center"/>
      </w:pPr>
      <w:r>
        <w:t>от 23 октября 2007 г. N 1036-ПП</w:t>
      </w:r>
    </w:p>
    <w:p w:rsidR="00B82025" w:rsidRDefault="00B82025">
      <w:pPr>
        <w:pStyle w:val="ConsPlusTitle"/>
        <w:jc w:val="center"/>
      </w:pPr>
    </w:p>
    <w:p w:rsidR="00B82025" w:rsidRDefault="00B82025">
      <w:pPr>
        <w:pStyle w:val="ConsPlusTitle"/>
        <w:jc w:val="center"/>
      </w:pPr>
      <w:r>
        <w:t>ОБ УТВЕРЖДЕНИИ ПОРЯДКА ВЕДЕНИЯ</w:t>
      </w:r>
    </w:p>
    <w:p w:rsidR="00B82025" w:rsidRDefault="00B82025">
      <w:pPr>
        <w:pStyle w:val="ConsPlusTitle"/>
        <w:jc w:val="center"/>
      </w:pPr>
      <w:r>
        <w:t>СВЕРДЛОВСКОГО ОБЛАСТНОГО КАДАСТРА ОТХОДОВ</w:t>
      </w:r>
    </w:p>
    <w:p w:rsidR="00B82025" w:rsidRDefault="00B82025">
      <w:pPr>
        <w:pStyle w:val="ConsPlusTitle"/>
        <w:jc w:val="center"/>
      </w:pPr>
      <w:r>
        <w:t>ПРОИЗВОДСТВА И ПОТРЕБЛЕНИЯ</w:t>
      </w:r>
    </w:p>
    <w:p w:rsidR="00B82025" w:rsidRDefault="00B82025">
      <w:pPr>
        <w:pStyle w:val="ConsPlusNormal"/>
        <w:jc w:val="center"/>
      </w:pPr>
      <w:r>
        <w:t>Список изменяющих документов</w:t>
      </w:r>
    </w:p>
    <w:p w:rsidR="00B82025" w:rsidRDefault="00B82025">
      <w:pPr>
        <w:pStyle w:val="ConsPlusNormal"/>
        <w:jc w:val="center"/>
      </w:pPr>
      <w:proofErr w:type="gramStart"/>
      <w:r>
        <w:t>(в ред. Постановлений Правительства Свердловской области</w:t>
      </w:r>
      <w:proofErr w:type="gramEnd"/>
    </w:p>
    <w:p w:rsidR="00B82025" w:rsidRDefault="00B82025">
      <w:pPr>
        <w:pStyle w:val="ConsPlusNormal"/>
        <w:jc w:val="center"/>
      </w:pPr>
      <w:r>
        <w:t xml:space="preserve">от 15.10.2009 </w:t>
      </w:r>
      <w:hyperlink r:id="rId5" w:history="1">
        <w:r>
          <w:rPr>
            <w:color w:val="0000FF"/>
          </w:rPr>
          <w:t>N 1350-ПП</w:t>
        </w:r>
      </w:hyperlink>
      <w:r>
        <w:t xml:space="preserve">, от 29.05.2012 </w:t>
      </w:r>
      <w:hyperlink r:id="rId6" w:history="1">
        <w:r>
          <w:rPr>
            <w:color w:val="0000FF"/>
          </w:rPr>
          <w:t>N 599-ПП</w:t>
        </w:r>
      </w:hyperlink>
      <w:r>
        <w:t>,</w:t>
      </w:r>
    </w:p>
    <w:p w:rsidR="00B82025" w:rsidRDefault="00B82025">
      <w:pPr>
        <w:pStyle w:val="ConsPlusNormal"/>
        <w:jc w:val="center"/>
      </w:pPr>
      <w:r>
        <w:t xml:space="preserve">от 29.08.2012 </w:t>
      </w:r>
      <w:hyperlink r:id="rId7" w:history="1">
        <w:r>
          <w:rPr>
            <w:color w:val="0000FF"/>
          </w:rPr>
          <w:t>N 929-ПП</w:t>
        </w:r>
      </w:hyperlink>
      <w:r>
        <w:t xml:space="preserve">, от 05.07.2013 </w:t>
      </w:r>
      <w:hyperlink r:id="rId8" w:history="1">
        <w:r>
          <w:rPr>
            <w:color w:val="0000FF"/>
          </w:rPr>
          <w:t>N 851-ПП</w:t>
        </w:r>
      </w:hyperlink>
      <w:r>
        <w:t>,</w:t>
      </w:r>
    </w:p>
    <w:p w:rsidR="00B82025" w:rsidRDefault="00B82025">
      <w:pPr>
        <w:pStyle w:val="ConsPlusNormal"/>
        <w:jc w:val="center"/>
      </w:pPr>
      <w:r>
        <w:t xml:space="preserve">от 13.08.2014 </w:t>
      </w:r>
      <w:hyperlink r:id="rId9" w:history="1">
        <w:r>
          <w:rPr>
            <w:color w:val="0000FF"/>
          </w:rPr>
          <w:t>N 702-ПП</w:t>
        </w:r>
      </w:hyperlink>
      <w:r>
        <w:t>)</w:t>
      </w: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  <w:ind w:firstLine="540"/>
        <w:jc w:val="both"/>
      </w:pPr>
      <w:proofErr w:type="gramStart"/>
      <w:r>
        <w:t xml:space="preserve">В соответствии с Законами Российской Федерации от 10 января 2002 года </w:t>
      </w:r>
      <w:hyperlink r:id="rId10" w:history="1">
        <w:r>
          <w:rPr>
            <w:color w:val="0000FF"/>
          </w:rPr>
          <w:t>N 7-ФЗ</w:t>
        </w:r>
      </w:hyperlink>
      <w:r>
        <w:t xml:space="preserve"> "Об охране окружающей среды", от 24 июня 1998 года </w:t>
      </w:r>
      <w:hyperlink r:id="rId11" w:history="1">
        <w:r>
          <w:rPr>
            <w:color w:val="0000FF"/>
          </w:rPr>
          <w:t>N 89-ФЗ</w:t>
        </w:r>
      </w:hyperlink>
      <w:r>
        <w:t xml:space="preserve"> "Об отходах производства и потребления",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26.10.2000 N 818 "О порядке ведения государственного кадастра отходов и проведении паспортизации опасных отходов", Областным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19 декабря 1997 года N 77-ОЗ "Об отходах производства</w:t>
      </w:r>
      <w:proofErr w:type="gramEnd"/>
      <w:r>
        <w:t xml:space="preserve"> </w:t>
      </w:r>
      <w:proofErr w:type="gramStart"/>
      <w:r>
        <w:t xml:space="preserve">и потребления" ("Областная газета", 1997, 23 декабря, N 193) с изменениями, внесенными Законами Свердловской области от 28 ноября 2001 года N 60-ОЗ ("Областная газета", 2001, 30 ноября, N 238-239), от 15 июля 2005 года N 69-ОЗ ("Областная газета", 2005, 19 июля, N 214-215), от 13 июня 2006 года N 26-ОЗ ("Областная газета", 2006, 14 июня, N 183-184),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</w:t>
      </w:r>
      <w:proofErr w:type="gramEnd"/>
      <w:r>
        <w:t xml:space="preserve"> </w:t>
      </w:r>
      <w:proofErr w:type="gramStart"/>
      <w:r>
        <w:t>области от 29.03.2006 N 278-ПП "Об утверждении Положения о Министерстве природных ресурсов Свердловской области" ("Областная газета", 2006, 5 апреля, N 99) с изменениями, внесенными Постановлениями Правительства Свердловской области от 09.06.2006 N 488-ПП ("Областная газета", 2006, 16 июня, N 186-187), от 29.12.2006 N 1126-ПП ("Областная газета", 2007, 16 января, N 8-9), для обеспечения осуществления полномочий субъекта Федерации по ведению областного кадастра</w:t>
      </w:r>
      <w:proofErr w:type="gramEnd"/>
      <w:r>
        <w:t xml:space="preserve"> отходов производства и потребления на территории Свердловской области (далее - Кадастр), а также для развития и совершенствования системы контроля, учета, управления отходами производства и потребления, информирования органов государственной власти Свердловской области, органов местного самоуправления муниципальных образований в Свердловской области, юридических лиц и индивидуальных предпринимателей Правительство Свердловской области постановляет:</w:t>
      </w:r>
    </w:p>
    <w:p w:rsidR="00B82025" w:rsidRDefault="00B82025">
      <w:pPr>
        <w:pStyle w:val="ConsPlusNormal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Порядок</w:t>
        </w:r>
      </w:hyperlink>
      <w:r>
        <w:t xml:space="preserve"> ведения Свердловского областного кадастра отходов производства и потребления (далее - Порядок) (прилагается).</w:t>
      </w:r>
    </w:p>
    <w:p w:rsidR="00B82025" w:rsidRDefault="00B8202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29.05.2012 N 599-ПП)</w:t>
      </w:r>
    </w:p>
    <w:p w:rsidR="00B82025" w:rsidRDefault="00B82025">
      <w:pPr>
        <w:pStyle w:val="ConsPlusNormal"/>
        <w:ind w:firstLine="540"/>
        <w:jc w:val="both"/>
      </w:pPr>
      <w:r>
        <w:t>2. Министерству природных ресурсов и экологии Свердловской области (Крючков К.В.) совместно со Свердловским областным государственным учреждением "Центр экологического мониторинга и контроля" (Еремин А.Ю.) в срок до 1 января 2009 года:</w:t>
      </w:r>
    </w:p>
    <w:p w:rsidR="00B82025" w:rsidRDefault="00B8202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29.08.2012 N 929-ПП)</w:t>
      </w:r>
    </w:p>
    <w:p w:rsidR="00B82025" w:rsidRDefault="00B82025">
      <w:pPr>
        <w:pStyle w:val="ConsPlusNormal"/>
        <w:ind w:firstLine="540"/>
        <w:jc w:val="both"/>
      </w:pPr>
      <w:r>
        <w:t>1) организовать разработку программного продукта для формирования и ведения Кадастра;</w:t>
      </w:r>
    </w:p>
    <w:p w:rsidR="00B82025" w:rsidRDefault="00B82025">
      <w:pPr>
        <w:pStyle w:val="ConsPlusNormal"/>
        <w:ind w:firstLine="540"/>
        <w:jc w:val="both"/>
      </w:pPr>
      <w:r>
        <w:t xml:space="preserve">2) разработать и довести до сведения юридических лиц, представляющих информацию для формирования и ведения Кадастра, рекомендации к заполнению форм документов, предусмотренных </w:t>
      </w:r>
      <w:hyperlink w:anchor="P45" w:history="1">
        <w:r>
          <w:rPr>
            <w:color w:val="0000FF"/>
          </w:rPr>
          <w:t>Порядком</w:t>
        </w:r>
      </w:hyperlink>
      <w:r>
        <w:t>, утвержденным настоящим Постановлением;</w:t>
      </w:r>
    </w:p>
    <w:p w:rsidR="00B82025" w:rsidRDefault="00B82025">
      <w:pPr>
        <w:pStyle w:val="ConsPlusNormal"/>
        <w:ind w:firstLine="540"/>
        <w:jc w:val="both"/>
      </w:pPr>
      <w:r>
        <w:t>3) обеспечить формирование и ведение Кадастра;</w:t>
      </w:r>
    </w:p>
    <w:p w:rsidR="00B82025" w:rsidRDefault="00B82025">
      <w:pPr>
        <w:pStyle w:val="ConsPlusNormal"/>
        <w:ind w:firstLine="540"/>
        <w:jc w:val="both"/>
      </w:pPr>
      <w:r>
        <w:t xml:space="preserve">4) подготовить в порядке законодательной инициативы проект закона Свердловской области "О внесении изменений в </w:t>
      </w:r>
      <w:hyperlink r:id="rId17" w:history="1">
        <w:r>
          <w:rPr>
            <w:color w:val="0000FF"/>
          </w:rPr>
          <w:t>Закон</w:t>
        </w:r>
      </w:hyperlink>
      <w:r>
        <w:t xml:space="preserve"> Свердловской области "Об административных правонарушениях на территории Свердловской области" в части установления административной ответственности за непредставление сведений для формирования и ведения Кадастра.</w:t>
      </w:r>
    </w:p>
    <w:p w:rsidR="00B82025" w:rsidRDefault="00B82025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Юридическим лицам и индивидуальным предпринимателям, осуществляющим </w:t>
      </w:r>
      <w:r>
        <w:lastRenderedPageBreak/>
        <w:t xml:space="preserve">хозяйственную деятельность, в результате которой образуются отходы производства и потребления, а также деятельность по сбору, накоплению, использованию, обезвреживанию, транспортированию, размещению отходов на территории Свердловской области, представлять в государственное казенное учреждение Свердловской области "Центр экологического мониторинга и контроля" сведения для формирования Кадастра согласно </w:t>
      </w:r>
      <w:hyperlink w:anchor="P45" w:history="1">
        <w:r>
          <w:rPr>
            <w:color w:val="0000FF"/>
          </w:rPr>
          <w:t>Порядку</w:t>
        </w:r>
      </w:hyperlink>
      <w:r>
        <w:t>, утвержденному настоящим Постановлением.</w:t>
      </w:r>
      <w:proofErr w:type="gramEnd"/>
    </w:p>
    <w:p w:rsidR="00B82025" w:rsidRDefault="00B82025">
      <w:pPr>
        <w:pStyle w:val="ConsPlusNormal"/>
        <w:jc w:val="both"/>
      </w:pPr>
      <w:r>
        <w:t xml:space="preserve">(п. 3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05.07.2013 N 851-ПП)</w:t>
      </w:r>
    </w:p>
    <w:p w:rsidR="00B82025" w:rsidRDefault="00B82025">
      <w:pPr>
        <w:pStyle w:val="ConsPlusNormal"/>
        <w:ind w:firstLine="540"/>
        <w:jc w:val="both"/>
      </w:pPr>
      <w:r>
        <w:t xml:space="preserve">4. Рекомендовать Департаменту Федеральной службы по надзору в сфере природопользования по Уральскому федеральному округу предоставлять по запросу Министерства природных ресурсов и экологии Свердловской области сведения для формирования Кадастра согласно </w:t>
      </w:r>
      <w:hyperlink w:anchor="P45" w:history="1">
        <w:r>
          <w:rPr>
            <w:color w:val="0000FF"/>
          </w:rPr>
          <w:t>Порядку</w:t>
        </w:r>
      </w:hyperlink>
      <w:r>
        <w:t>, утвержденному настоящим Постановлением.</w:t>
      </w:r>
    </w:p>
    <w:p w:rsidR="00B82025" w:rsidRDefault="00B82025">
      <w:pPr>
        <w:pStyle w:val="ConsPlusNormal"/>
        <w:jc w:val="both"/>
      </w:pPr>
      <w:r>
        <w:t xml:space="preserve">(в ред. Постановлений Правительства Свердловской области от 29.05.2012 </w:t>
      </w:r>
      <w:hyperlink r:id="rId19" w:history="1">
        <w:r>
          <w:rPr>
            <w:color w:val="0000FF"/>
          </w:rPr>
          <w:t>N 599-ПП</w:t>
        </w:r>
      </w:hyperlink>
      <w:r>
        <w:t xml:space="preserve">, от 29.08.2012 </w:t>
      </w:r>
      <w:hyperlink r:id="rId20" w:history="1">
        <w:r>
          <w:rPr>
            <w:color w:val="0000FF"/>
          </w:rPr>
          <w:t>N 929-ПП</w:t>
        </w:r>
      </w:hyperlink>
      <w:r>
        <w:t>)</w:t>
      </w:r>
    </w:p>
    <w:p w:rsidR="00B82025" w:rsidRDefault="00B82025">
      <w:pPr>
        <w:pStyle w:val="ConsPlusNormal"/>
        <w:ind w:firstLine="540"/>
        <w:jc w:val="both"/>
      </w:pPr>
      <w:r>
        <w:t xml:space="preserve">5. Исключен.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05.07.2013 N 851-ПП.</w:t>
      </w:r>
    </w:p>
    <w:p w:rsidR="00B82025" w:rsidRDefault="00B82025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министра природных ресурсов и экологии Свердловской области, члена Правительства Свердловской области </w:t>
      </w:r>
      <w:proofErr w:type="spellStart"/>
      <w:r>
        <w:t>Крючкова</w:t>
      </w:r>
      <w:proofErr w:type="spellEnd"/>
      <w:r>
        <w:t xml:space="preserve"> К.В.</w:t>
      </w:r>
    </w:p>
    <w:p w:rsidR="00B82025" w:rsidRDefault="00B8202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29.08.2012 N 929-ПП)</w:t>
      </w: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  <w:jc w:val="right"/>
      </w:pPr>
      <w:r>
        <w:t>Председатель Правительства</w:t>
      </w:r>
    </w:p>
    <w:p w:rsidR="00B82025" w:rsidRDefault="00B82025">
      <w:pPr>
        <w:pStyle w:val="ConsPlusNormal"/>
        <w:jc w:val="right"/>
      </w:pPr>
      <w:r>
        <w:t>Свердловской области</w:t>
      </w:r>
    </w:p>
    <w:p w:rsidR="00B82025" w:rsidRDefault="00B82025">
      <w:pPr>
        <w:pStyle w:val="ConsPlusNormal"/>
        <w:jc w:val="right"/>
      </w:pPr>
      <w:r>
        <w:t>В.А.КОКШАРОВ</w:t>
      </w: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  <w:jc w:val="right"/>
      </w:pPr>
      <w:r>
        <w:t>Утвержден</w:t>
      </w:r>
    </w:p>
    <w:p w:rsidR="00B82025" w:rsidRDefault="00B82025">
      <w:pPr>
        <w:pStyle w:val="ConsPlusNormal"/>
        <w:jc w:val="right"/>
      </w:pPr>
      <w:r>
        <w:t>Постановлением Правительства</w:t>
      </w:r>
    </w:p>
    <w:p w:rsidR="00B82025" w:rsidRDefault="00B82025">
      <w:pPr>
        <w:pStyle w:val="ConsPlusNormal"/>
        <w:jc w:val="right"/>
      </w:pPr>
      <w:r>
        <w:t>Свердловской области</w:t>
      </w:r>
    </w:p>
    <w:p w:rsidR="00B82025" w:rsidRDefault="00B82025">
      <w:pPr>
        <w:pStyle w:val="ConsPlusNormal"/>
        <w:jc w:val="right"/>
      </w:pPr>
      <w:r>
        <w:t>от 23 октября 2007 г. N 1036-ПП</w:t>
      </w: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Title"/>
        <w:jc w:val="center"/>
      </w:pPr>
      <w:bookmarkStart w:id="1" w:name="P45"/>
      <w:bookmarkEnd w:id="1"/>
      <w:r>
        <w:t>ПОРЯДОК</w:t>
      </w:r>
    </w:p>
    <w:p w:rsidR="00B82025" w:rsidRDefault="00B82025">
      <w:pPr>
        <w:pStyle w:val="ConsPlusTitle"/>
        <w:jc w:val="center"/>
      </w:pPr>
      <w:r>
        <w:t>ВЕДЕНИЯ СВЕРДЛОВСКОГО ОБЛАСТНОГО КАДАСТРА</w:t>
      </w:r>
    </w:p>
    <w:p w:rsidR="00B82025" w:rsidRDefault="00B82025">
      <w:pPr>
        <w:pStyle w:val="ConsPlusTitle"/>
        <w:jc w:val="center"/>
      </w:pPr>
      <w:r>
        <w:t>ОТХОДОВ ПРОИЗВОДСТВА И ПОТРЕБЛЕНИЯ</w:t>
      </w:r>
    </w:p>
    <w:p w:rsidR="00B82025" w:rsidRDefault="00B82025">
      <w:pPr>
        <w:pStyle w:val="ConsPlusNormal"/>
        <w:jc w:val="center"/>
      </w:pPr>
      <w:r>
        <w:t>Список изменяющих документов</w:t>
      </w:r>
    </w:p>
    <w:p w:rsidR="00B82025" w:rsidRDefault="00B82025">
      <w:pPr>
        <w:pStyle w:val="ConsPlusNormal"/>
        <w:jc w:val="center"/>
      </w:pPr>
      <w:proofErr w:type="gramStart"/>
      <w:r>
        <w:t>(в ред. Постановлений Правительства Свердловской области</w:t>
      </w:r>
      <w:proofErr w:type="gramEnd"/>
    </w:p>
    <w:p w:rsidR="00B82025" w:rsidRDefault="00B82025">
      <w:pPr>
        <w:pStyle w:val="ConsPlusNormal"/>
        <w:jc w:val="center"/>
      </w:pPr>
      <w:r>
        <w:t xml:space="preserve">от 29.05.2012 </w:t>
      </w:r>
      <w:hyperlink r:id="rId23" w:history="1">
        <w:r>
          <w:rPr>
            <w:color w:val="0000FF"/>
          </w:rPr>
          <w:t>N 599-ПП</w:t>
        </w:r>
      </w:hyperlink>
      <w:r>
        <w:t xml:space="preserve">, от 29.08.2012 </w:t>
      </w:r>
      <w:hyperlink r:id="rId24" w:history="1">
        <w:r>
          <w:rPr>
            <w:color w:val="0000FF"/>
          </w:rPr>
          <w:t>N 929-ПП</w:t>
        </w:r>
      </w:hyperlink>
      <w:r>
        <w:t>,</w:t>
      </w:r>
    </w:p>
    <w:p w:rsidR="00B82025" w:rsidRDefault="00B82025">
      <w:pPr>
        <w:pStyle w:val="ConsPlusNormal"/>
        <w:jc w:val="center"/>
      </w:pPr>
      <w:r>
        <w:t xml:space="preserve">от 05.07.2013 </w:t>
      </w:r>
      <w:hyperlink r:id="rId25" w:history="1">
        <w:r>
          <w:rPr>
            <w:color w:val="0000FF"/>
          </w:rPr>
          <w:t>N 851-ПП</w:t>
        </w:r>
      </w:hyperlink>
      <w:r>
        <w:t xml:space="preserve">, от 13.08.2014 </w:t>
      </w:r>
      <w:hyperlink r:id="rId26" w:history="1">
        <w:r>
          <w:rPr>
            <w:color w:val="0000FF"/>
          </w:rPr>
          <w:t>N 702-ПП</w:t>
        </w:r>
      </w:hyperlink>
      <w:r>
        <w:t>)</w:t>
      </w: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  <w:jc w:val="center"/>
      </w:pPr>
      <w:r>
        <w:t>Глава 1. ОБЩИЕ ПОЛОЖЕНИЯ</w:t>
      </w: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Федеральными законами от 24 июня 1998 года </w:t>
      </w:r>
      <w:hyperlink r:id="rId27" w:history="1">
        <w:r>
          <w:rPr>
            <w:color w:val="0000FF"/>
          </w:rPr>
          <w:t>N 89-ФЗ</w:t>
        </w:r>
      </w:hyperlink>
      <w:r>
        <w:t xml:space="preserve"> "Об отходах производства и потребления", от 10 января 2002 года </w:t>
      </w:r>
      <w:hyperlink r:id="rId28" w:history="1">
        <w:r>
          <w:rPr>
            <w:color w:val="0000FF"/>
          </w:rPr>
          <w:t>N 7-ФЗ</w:t>
        </w:r>
      </w:hyperlink>
      <w:r>
        <w:t xml:space="preserve"> "Об охране окружающей среды",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26.10.2000 N 818 "О порядке ведения государственного кадастра отходов и проведении паспортизации опасных отходов", Областным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19 декабря 1997 года N 77-ОЗ "Об</w:t>
      </w:r>
      <w:proofErr w:type="gramEnd"/>
      <w:r>
        <w:t xml:space="preserve"> </w:t>
      </w:r>
      <w:proofErr w:type="gramStart"/>
      <w:r>
        <w:t>отходах</w:t>
      </w:r>
      <w:proofErr w:type="gramEnd"/>
      <w:r>
        <w:t xml:space="preserve"> производства и потребления" и определяет структуру Свердловского областного кадастра отходов производства и потребления (далее - Кадастр), формы и сроки предоставления сведений для формирования и ведения Кадастра.</w:t>
      </w:r>
    </w:p>
    <w:p w:rsidR="00B82025" w:rsidRDefault="00B82025">
      <w:pPr>
        <w:pStyle w:val="ConsPlusNormal"/>
        <w:ind w:firstLine="540"/>
        <w:jc w:val="both"/>
      </w:pPr>
      <w:r>
        <w:t xml:space="preserve">2. Кадастр представляет собой периодически пополняемый и актуализируемый свод данных об отходах производства и потребления (далее - отходы), объектах размещения отходов, юридических лицах и индивидуальных предпринимателей, осуществляющих деятельность по обезвреживанию и размещению отходов I - IV классов опасности, технологиях и установках по </w:t>
      </w:r>
      <w:r>
        <w:lastRenderedPageBreak/>
        <w:t>использованию и обезвреживанию отходов.</w:t>
      </w:r>
    </w:p>
    <w:p w:rsidR="00B82025" w:rsidRDefault="00B8202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05.07.2013 N 851-ПП)</w:t>
      </w:r>
    </w:p>
    <w:p w:rsidR="00B82025" w:rsidRDefault="00B82025">
      <w:pPr>
        <w:pStyle w:val="ConsPlusNormal"/>
        <w:ind w:firstLine="540"/>
        <w:jc w:val="both"/>
      </w:pPr>
      <w:r>
        <w:t>3. Кадастр включает в себя следующие разделы:</w:t>
      </w:r>
    </w:p>
    <w:p w:rsidR="00B82025" w:rsidRDefault="00B82025">
      <w:pPr>
        <w:pStyle w:val="ConsPlusNormal"/>
        <w:ind w:firstLine="540"/>
        <w:jc w:val="both"/>
      </w:pPr>
      <w:r>
        <w:t>1) банк данных об отходах;</w:t>
      </w:r>
    </w:p>
    <w:p w:rsidR="00B82025" w:rsidRDefault="00B82025">
      <w:pPr>
        <w:pStyle w:val="ConsPlusNormal"/>
        <w:ind w:firstLine="540"/>
        <w:jc w:val="both"/>
      </w:pPr>
      <w:r>
        <w:t>2) реестр объектов размещения отходов, расположенных на территории Свердловской области;</w:t>
      </w:r>
    </w:p>
    <w:p w:rsidR="00B82025" w:rsidRDefault="00B82025">
      <w:pPr>
        <w:pStyle w:val="ConsPlusNormal"/>
        <w:ind w:firstLine="540"/>
        <w:jc w:val="both"/>
      </w:pPr>
      <w:r>
        <w:t>3) банк данных о юридических лицах и индивидуальных предпринимателей, осуществляющих деятельность по обезвреживанию и размещению отходов I - IV классов опасности;</w:t>
      </w:r>
    </w:p>
    <w:p w:rsidR="00B82025" w:rsidRDefault="00B8202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05.07.2013 N 851-ПП)</w:t>
      </w:r>
    </w:p>
    <w:p w:rsidR="00B82025" w:rsidRDefault="00B82025">
      <w:pPr>
        <w:pStyle w:val="ConsPlusNormal"/>
        <w:ind w:firstLine="540"/>
        <w:jc w:val="both"/>
      </w:pPr>
      <w:r>
        <w:t>4) банк данных о технологиях (установках) по использованию и обезвреживанию отходов.</w:t>
      </w:r>
    </w:p>
    <w:p w:rsidR="00B82025" w:rsidRDefault="00B82025">
      <w:pPr>
        <w:pStyle w:val="ConsPlusNormal"/>
        <w:ind w:firstLine="540"/>
        <w:jc w:val="both"/>
      </w:pPr>
      <w:r>
        <w:t>4. Для целей настоящего Порядка отчетным периодом для предоставления юридическими лицами и индивидуальными предпринимателями сведений для формирования Кадастра признается календарный год.</w:t>
      </w:r>
    </w:p>
    <w:p w:rsidR="00B82025" w:rsidRDefault="00B8202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05.07.2013 N 851-ПП)</w:t>
      </w: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  <w:jc w:val="center"/>
      </w:pPr>
      <w:r>
        <w:t>Глава 2. ПОРЯДОК ПРЕДОСТАВЛЕНИЯ СВЕДЕНИЙ ДЛЯ ФОРМИРОВАНИЯ</w:t>
      </w:r>
    </w:p>
    <w:p w:rsidR="00B82025" w:rsidRDefault="00B82025">
      <w:pPr>
        <w:pStyle w:val="ConsPlusNormal"/>
        <w:jc w:val="center"/>
      </w:pPr>
      <w:r>
        <w:t>И ВЕДЕНИЯ БАНКА ДАННЫХ ОБ ОТХОДАХ</w:t>
      </w: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  <w:ind w:firstLine="540"/>
        <w:jc w:val="both"/>
      </w:pPr>
      <w:r>
        <w:t>5. Банк данных об отходах включает в себя сведения о видах, объемах и химическом (компонентном) составе отходов, которые предоставляются юридическими лицами и индивидуальными предпринимателями, осуществляющими деятельность, в результате которой образуются отходы производства и потребления, а также деятельность по сбору, накоплению, использованию, обезвреживанию, транспортированию, размещению отходов, по следующим формам документов:</w:t>
      </w:r>
    </w:p>
    <w:p w:rsidR="00B82025" w:rsidRDefault="00B8202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05.07.2013 N 851-ПП)</w:t>
      </w:r>
    </w:p>
    <w:p w:rsidR="00B82025" w:rsidRDefault="00B82025">
      <w:pPr>
        <w:pStyle w:val="ConsPlusNormal"/>
        <w:ind w:firstLine="540"/>
        <w:jc w:val="both"/>
      </w:pPr>
      <w:r>
        <w:t>1) "Технический отчет об образовании, использовании, обезвреживании, размещении отходов за 20__ год" (</w:t>
      </w:r>
      <w:hyperlink w:anchor="P131" w:history="1">
        <w:r>
          <w:rPr>
            <w:color w:val="0000FF"/>
          </w:rPr>
          <w:t>приложение N 1</w:t>
        </w:r>
      </w:hyperlink>
      <w:r>
        <w:t xml:space="preserve"> к настоящему Порядку);</w:t>
      </w:r>
    </w:p>
    <w:p w:rsidR="00B82025" w:rsidRDefault="00B82025">
      <w:pPr>
        <w:pStyle w:val="ConsPlusNormal"/>
        <w:ind w:firstLine="540"/>
        <w:jc w:val="both"/>
      </w:pPr>
      <w:r>
        <w:t>2) "Свидетельство о классе опасности отхода для окружающей природной среды" (</w:t>
      </w:r>
      <w:hyperlink r:id="rId35" w:history="1">
        <w:r>
          <w:rPr>
            <w:color w:val="0000FF"/>
          </w:rPr>
          <w:t>Приказ</w:t>
        </w:r>
      </w:hyperlink>
      <w:r>
        <w:t xml:space="preserve"> Федеральной службы по экологическому, технологическому и атомному надзору от 15.08.2007 N 570 "Об организации работы по паспортизации опасных отходов");</w:t>
      </w:r>
    </w:p>
    <w:p w:rsidR="00B82025" w:rsidRDefault="00B82025">
      <w:pPr>
        <w:pStyle w:val="ConsPlusNormal"/>
        <w:ind w:firstLine="540"/>
        <w:jc w:val="both"/>
      </w:pPr>
      <w:r>
        <w:t>3) "Документ об утверждении нормативов образования отходов и лимитов на их размещение" (</w:t>
      </w:r>
      <w:hyperlink r:id="rId36" w:history="1">
        <w:r>
          <w:rPr>
            <w:color w:val="0000FF"/>
          </w:rPr>
          <w:t>Приказ</w:t>
        </w:r>
      </w:hyperlink>
      <w:r>
        <w:t xml:space="preserve"> Федеральной службы по экологическому, технологическому и атомному надзору от 20.09.2007 N 643 "Об утверждении Административного регламента Федеральной службы по экологическому, технологическому и атомному надзору по исполнению государственной функции по установлению лимитов на размещение отходов").</w:t>
      </w:r>
    </w:p>
    <w:p w:rsidR="00B82025" w:rsidRDefault="00B82025">
      <w:pPr>
        <w:pStyle w:val="ConsPlusNormal"/>
        <w:ind w:firstLine="540"/>
        <w:jc w:val="both"/>
      </w:pPr>
      <w:r>
        <w:t>6. Юридические лица и индивидуальные предприниматели предоставляют в государственное казенное учреждение Свердловской области "Центр экологического мониторинга и контроля" (далее - Центр):</w:t>
      </w:r>
    </w:p>
    <w:p w:rsidR="00B82025" w:rsidRDefault="00B8202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05.07.2013 N 851-ПП)</w:t>
      </w:r>
    </w:p>
    <w:p w:rsidR="00B82025" w:rsidRDefault="00B82025">
      <w:pPr>
        <w:pStyle w:val="ConsPlusNormal"/>
        <w:ind w:firstLine="540"/>
        <w:jc w:val="both"/>
      </w:pPr>
      <w:r>
        <w:t>копию документа "Свидетельство о классе опасности отхода для окружающей природной среды" - однократно;</w:t>
      </w:r>
    </w:p>
    <w:p w:rsidR="00B82025" w:rsidRDefault="00B82025">
      <w:pPr>
        <w:pStyle w:val="ConsPlusNormal"/>
        <w:ind w:firstLine="540"/>
        <w:jc w:val="both"/>
      </w:pPr>
      <w:proofErr w:type="gramStart"/>
      <w:r>
        <w:t xml:space="preserve">сведения, предусмотренные в </w:t>
      </w:r>
      <w:hyperlink w:anchor="P131" w:history="1">
        <w:r>
          <w:rPr>
            <w:color w:val="0000FF"/>
          </w:rPr>
          <w:t>приложении N 1</w:t>
        </w:r>
      </w:hyperlink>
      <w:r>
        <w:t xml:space="preserve"> к настоящему Порядку, на бумажном носителе и в электронном виде с применением программного продукта, предоставленного Министерством природных ресурсов и экологии Свердловской области и предназначенного для формирования и ведения Кадастра, и копию "Документа об утверждении нормативов образования отходов и лимитов на их размещение" - ежегодно, не позднее 1 февраля года, следующего за отчетным.</w:t>
      </w:r>
      <w:proofErr w:type="gramEnd"/>
    </w:p>
    <w:p w:rsidR="00B82025" w:rsidRDefault="00B8202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05.07.2013 N 851-ПП)</w:t>
      </w:r>
    </w:p>
    <w:p w:rsidR="00B82025" w:rsidRDefault="00B82025">
      <w:pPr>
        <w:pStyle w:val="ConsPlusNormal"/>
        <w:ind w:firstLine="540"/>
        <w:jc w:val="both"/>
      </w:pPr>
      <w:r>
        <w:t>Включению в банк данных об отходах подлежат все виды отходов, обращение с которыми осуществляется на территории Свердловской области, кроме радиоактивных отходов, биологических отходов и медицинских отходов.</w:t>
      </w:r>
    </w:p>
    <w:p w:rsidR="00B82025" w:rsidRDefault="00B8202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13.08.2014 N 702-ПП)</w:t>
      </w: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  <w:jc w:val="center"/>
      </w:pPr>
      <w:r>
        <w:lastRenderedPageBreak/>
        <w:t>Глава 3. ПОРЯДОК ПРЕДОСТАВЛЕНИЯ СВЕДЕНИЙ ДЛЯ ФОРМИРОВАНИЯ</w:t>
      </w:r>
    </w:p>
    <w:p w:rsidR="00B82025" w:rsidRDefault="00B82025">
      <w:pPr>
        <w:pStyle w:val="ConsPlusNormal"/>
        <w:jc w:val="center"/>
      </w:pPr>
      <w:r>
        <w:t>И ВЕДЕНИЯ РЕЕСТРА ОБЪЕКТОВ РАЗМЕЩЕНИЯ ОТХОДОВ,</w:t>
      </w:r>
    </w:p>
    <w:p w:rsidR="00B82025" w:rsidRDefault="00B82025">
      <w:pPr>
        <w:pStyle w:val="ConsPlusNormal"/>
        <w:jc w:val="center"/>
      </w:pPr>
      <w:proofErr w:type="gramStart"/>
      <w:r>
        <w:t>РАСПОЛОЖЕННЫХ</w:t>
      </w:r>
      <w:proofErr w:type="gramEnd"/>
      <w:r>
        <w:t xml:space="preserve"> НА ТЕРРИТОРИИ СВЕРДЛОВСКОЙ ОБЛАСТИ</w:t>
      </w: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  <w:ind w:firstLine="540"/>
        <w:jc w:val="both"/>
      </w:pPr>
      <w:r>
        <w:t>7. Реестр объектов размещения отходов, расположенных на территории Свердловской области, ведется по следующим формам документов:</w:t>
      </w:r>
    </w:p>
    <w:p w:rsidR="00B82025" w:rsidRDefault="00B82025">
      <w:pPr>
        <w:pStyle w:val="ConsPlusNormal"/>
        <w:ind w:firstLine="540"/>
        <w:jc w:val="both"/>
      </w:pPr>
      <w:r>
        <w:t>1) "Характеристика объекта размещения отходов" (</w:t>
      </w:r>
      <w:hyperlink w:anchor="P285" w:history="1">
        <w:r>
          <w:rPr>
            <w:color w:val="0000FF"/>
          </w:rPr>
          <w:t>приложение N 2</w:t>
        </w:r>
      </w:hyperlink>
      <w:r>
        <w:t xml:space="preserve"> к настоящему Порядку);</w:t>
      </w:r>
    </w:p>
    <w:p w:rsidR="00B82025" w:rsidRDefault="00B82025">
      <w:pPr>
        <w:pStyle w:val="ConsPlusNormal"/>
        <w:ind w:firstLine="540"/>
        <w:jc w:val="both"/>
      </w:pPr>
      <w:r>
        <w:t>2) "Виды отходов, размещенных в объекте размещения отходов" (приложение N 3 к настоящему Порядку).</w:t>
      </w:r>
    </w:p>
    <w:p w:rsidR="00B82025" w:rsidRDefault="00B82025">
      <w:pPr>
        <w:pStyle w:val="ConsPlusNormal"/>
        <w:ind w:firstLine="540"/>
        <w:jc w:val="both"/>
      </w:pPr>
      <w:r>
        <w:t xml:space="preserve">8. Юридические лица и индивидуальные предприниматели, имеющие в собственности, владении или пользовании объекты размещения отходов, однократно представляют в Центр сведения, предусмотренные в </w:t>
      </w:r>
      <w:hyperlink w:anchor="P285" w:history="1">
        <w:r>
          <w:rPr>
            <w:color w:val="0000FF"/>
          </w:rPr>
          <w:t>приложениях N 2</w:t>
        </w:r>
      </w:hyperlink>
      <w:r>
        <w:t xml:space="preserve"> и </w:t>
      </w:r>
      <w:hyperlink w:anchor="P605" w:history="1">
        <w:r>
          <w:rPr>
            <w:color w:val="0000FF"/>
          </w:rPr>
          <w:t>N 3</w:t>
        </w:r>
      </w:hyperlink>
      <w:r>
        <w:t xml:space="preserve"> к настоящему Порядку, не позднее 1 февраля года, следующего </w:t>
      </w:r>
      <w:proofErr w:type="gramStart"/>
      <w:r>
        <w:t>за</w:t>
      </w:r>
      <w:proofErr w:type="gramEnd"/>
      <w:r>
        <w:t xml:space="preserve"> отчетным. Включению в реестр объектов размещения отходов подлежат действующие, временно не эксплуатируемые (законсервированные), выведенные из эксплуатации (</w:t>
      </w:r>
      <w:proofErr w:type="spellStart"/>
      <w:r>
        <w:t>нерекультивированные</w:t>
      </w:r>
      <w:proofErr w:type="spellEnd"/>
      <w:r>
        <w:t xml:space="preserve">) и </w:t>
      </w:r>
      <w:proofErr w:type="spellStart"/>
      <w:r>
        <w:t>рекультивируемые</w:t>
      </w:r>
      <w:proofErr w:type="spellEnd"/>
      <w:r>
        <w:t xml:space="preserve"> объекты размещения отходов. Не подлежат включению в реестр объектов размещения отходов: специальные места размещения радиоактивных отходов, биологических отходов и медицинских отходов.</w:t>
      </w:r>
    </w:p>
    <w:p w:rsidR="00B82025" w:rsidRDefault="00B82025">
      <w:pPr>
        <w:pStyle w:val="ConsPlusNormal"/>
        <w:jc w:val="both"/>
      </w:pPr>
      <w:r>
        <w:t xml:space="preserve">(в ред. Постановлений Правительства Свердловской области от 05.07.2013 </w:t>
      </w:r>
      <w:hyperlink r:id="rId40" w:history="1">
        <w:r>
          <w:rPr>
            <w:color w:val="0000FF"/>
          </w:rPr>
          <w:t>N 851-ПП</w:t>
        </w:r>
      </w:hyperlink>
      <w:r>
        <w:t xml:space="preserve">, от 13.08.2014 </w:t>
      </w:r>
      <w:hyperlink r:id="rId41" w:history="1">
        <w:r>
          <w:rPr>
            <w:color w:val="0000FF"/>
          </w:rPr>
          <w:t>N 702-ПП</w:t>
        </w:r>
      </w:hyperlink>
      <w:r>
        <w:t>)</w:t>
      </w:r>
    </w:p>
    <w:p w:rsidR="00B82025" w:rsidRDefault="00B82025">
      <w:pPr>
        <w:pStyle w:val="ConsPlusNormal"/>
        <w:ind w:firstLine="540"/>
        <w:jc w:val="both"/>
      </w:pPr>
      <w:r>
        <w:t xml:space="preserve">9. В случае изменения сведений о характеристике объекта размещения отходов, предусмотренных в </w:t>
      </w:r>
      <w:hyperlink w:anchor="P285" w:history="1">
        <w:r>
          <w:rPr>
            <w:color w:val="0000FF"/>
          </w:rPr>
          <w:t>приложении N 2</w:t>
        </w:r>
      </w:hyperlink>
      <w:r>
        <w:t xml:space="preserve"> к настоящему Порядку, данные об изменении сведений предоставляются не позднее 1 февраля года, следующего за </w:t>
      </w:r>
      <w:proofErr w:type="gramStart"/>
      <w:r>
        <w:t>отчетным</w:t>
      </w:r>
      <w:proofErr w:type="gramEnd"/>
      <w:r>
        <w:t>.</w:t>
      </w: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  <w:jc w:val="center"/>
      </w:pPr>
      <w:r>
        <w:t>Глава 4. ПОРЯДОК ПРЕДОСТАВЛЕНИЯ СВЕДЕНИЙ ДЛЯ ФОРМИРОВАНИЯ</w:t>
      </w:r>
    </w:p>
    <w:p w:rsidR="00B82025" w:rsidRDefault="00B82025">
      <w:pPr>
        <w:pStyle w:val="ConsPlusNormal"/>
        <w:jc w:val="center"/>
      </w:pPr>
      <w:r>
        <w:t>И ВЕДЕНИЯ БАНКА ДАННЫХ О ЮРИДИЧЕСКИХ ЛИЦАХ И</w:t>
      </w:r>
    </w:p>
    <w:p w:rsidR="00B82025" w:rsidRDefault="00B82025">
      <w:pPr>
        <w:pStyle w:val="ConsPlusNormal"/>
        <w:jc w:val="center"/>
      </w:pPr>
      <w:r>
        <w:t>ИНДИВИДУАЛЬНЫХ ПРЕДПРИНИМАТЕЛЕЙ, ОСУЩЕСТВЛЯЮЩИХ</w:t>
      </w:r>
    </w:p>
    <w:p w:rsidR="00B82025" w:rsidRDefault="00B82025">
      <w:pPr>
        <w:pStyle w:val="ConsPlusNormal"/>
        <w:jc w:val="center"/>
      </w:pPr>
      <w:r>
        <w:t>ДЕЯТЕЛЬНОСТЬ ПО ОБЕЗВРЕЖИВАНИЮ И РАЗМЕЩЕНИЮ ОТХОДОВ</w:t>
      </w:r>
    </w:p>
    <w:p w:rsidR="00B82025" w:rsidRDefault="00B82025">
      <w:pPr>
        <w:pStyle w:val="ConsPlusNormal"/>
        <w:jc w:val="center"/>
      </w:pPr>
      <w:r>
        <w:t>I - IV КЛАССОВ ОПАСНОСТИ</w:t>
      </w:r>
    </w:p>
    <w:p w:rsidR="00B82025" w:rsidRDefault="00B82025">
      <w:pPr>
        <w:pStyle w:val="ConsPlusNormal"/>
        <w:jc w:val="center"/>
      </w:pPr>
      <w:proofErr w:type="gramStart"/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  <w:proofErr w:type="gramEnd"/>
    </w:p>
    <w:p w:rsidR="00B82025" w:rsidRDefault="00B82025">
      <w:pPr>
        <w:pStyle w:val="ConsPlusNormal"/>
        <w:jc w:val="center"/>
      </w:pPr>
      <w:r>
        <w:t>от 05.07.2013 N 851-ПП)</w:t>
      </w: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  <w:ind w:firstLine="540"/>
        <w:jc w:val="both"/>
      </w:pPr>
      <w:r>
        <w:t>10. Банк данных о юридических лицах и индивидуальных предпринимателей, осуществляющих деятельность по обезвреживанию и размещению отходов I - IV классов опасности, состоит из следующих реестров:</w:t>
      </w:r>
    </w:p>
    <w:p w:rsidR="00B82025" w:rsidRDefault="00B82025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05.07.2013 N 851-ПП)</w:t>
      </w:r>
    </w:p>
    <w:p w:rsidR="00B82025" w:rsidRDefault="00B82025">
      <w:pPr>
        <w:pStyle w:val="ConsPlusNormal"/>
        <w:ind w:firstLine="540"/>
        <w:jc w:val="both"/>
      </w:pPr>
      <w:r>
        <w:t xml:space="preserve">1) - 2) исключены.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05.07.2013 N 851-ПП;</w:t>
      </w:r>
    </w:p>
    <w:p w:rsidR="00B82025" w:rsidRDefault="00B82025">
      <w:pPr>
        <w:pStyle w:val="ConsPlusNormal"/>
        <w:ind w:firstLine="540"/>
        <w:jc w:val="both"/>
      </w:pPr>
      <w:r>
        <w:t>3) реестр юридических лиц и индивидуальных предпринимателей, осуществляющих деятельность по обезвреживанию отходов I - IV классов опасности;</w:t>
      </w:r>
    </w:p>
    <w:p w:rsidR="00B82025" w:rsidRDefault="00B8202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05.07.2013 N 851-ПП)</w:t>
      </w:r>
    </w:p>
    <w:p w:rsidR="00B82025" w:rsidRDefault="00B82025">
      <w:pPr>
        <w:pStyle w:val="ConsPlusNormal"/>
        <w:ind w:firstLine="540"/>
        <w:jc w:val="both"/>
      </w:pPr>
      <w:r>
        <w:t>4) реестр юридических лиц и индивидуальных предпринимателей, осуществляющих деятельность по размещению отходов I - IV классов опасности.</w:t>
      </w:r>
    </w:p>
    <w:p w:rsidR="00B82025" w:rsidRDefault="00B8202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05.07.2013 N 851-ПП)</w:t>
      </w:r>
    </w:p>
    <w:p w:rsidR="00B82025" w:rsidRDefault="00B82025">
      <w:pPr>
        <w:pStyle w:val="ConsPlusNormal"/>
        <w:ind w:firstLine="540"/>
        <w:jc w:val="both"/>
      </w:pPr>
      <w:r>
        <w:t xml:space="preserve">11. </w:t>
      </w:r>
      <w:proofErr w:type="gramStart"/>
      <w:r>
        <w:t>Банк данных о юридических лицах и индивидуальных предпринимателях, осуществляющих деятельность по обезвреживанию и размещению отходов I - IV классов опасности, формируется на основании сведений лицензий на осуществление деятельности по обезвреживанию и размещению отходов I - IV классов опасности, предоставляемых Департаментом Федеральной службы по надзору в сфере природопользования по Уральскому федеральному округу или юридическими лицами и индивидуальными предпринимателями по запросу Министерства природных ресурсов</w:t>
      </w:r>
      <w:proofErr w:type="gramEnd"/>
      <w:r>
        <w:t xml:space="preserve"> и экологии Свердловской области (далее - Министерство).</w:t>
      </w:r>
    </w:p>
    <w:p w:rsidR="00B82025" w:rsidRDefault="00B82025">
      <w:pPr>
        <w:pStyle w:val="ConsPlusNormal"/>
        <w:jc w:val="both"/>
      </w:pPr>
      <w:r>
        <w:t xml:space="preserve">(в ред. Постановлений Правительства Свердловской области от 29.08.2012 </w:t>
      </w:r>
      <w:hyperlink r:id="rId47" w:history="1">
        <w:r>
          <w:rPr>
            <w:color w:val="0000FF"/>
          </w:rPr>
          <w:t>N 929-ПП</w:t>
        </w:r>
      </w:hyperlink>
      <w:r>
        <w:t xml:space="preserve">, от 05.07.2013 </w:t>
      </w:r>
      <w:hyperlink r:id="rId48" w:history="1">
        <w:r>
          <w:rPr>
            <w:color w:val="0000FF"/>
          </w:rPr>
          <w:t>N 851-ПП</w:t>
        </w:r>
      </w:hyperlink>
      <w:r>
        <w:t>)</w:t>
      </w: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  <w:jc w:val="center"/>
      </w:pPr>
      <w:r>
        <w:lastRenderedPageBreak/>
        <w:t>Глава 5. ПОРЯДОК ПРЕДОСТАВЛЕНИЯ СВЕДЕНИЙ ДЛЯ ФОРМИРОВАНИЯ</w:t>
      </w:r>
    </w:p>
    <w:p w:rsidR="00B82025" w:rsidRDefault="00B82025">
      <w:pPr>
        <w:pStyle w:val="ConsPlusNormal"/>
        <w:jc w:val="center"/>
      </w:pPr>
      <w:r>
        <w:t>И ВЕДЕНИЯ БАНКА ДАННЫХ О ТЕХНОЛОГИЯХ (УСТАНОВКАХ)</w:t>
      </w:r>
    </w:p>
    <w:p w:rsidR="00B82025" w:rsidRDefault="00B82025">
      <w:pPr>
        <w:pStyle w:val="ConsPlusNormal"/>
        <w:jc w:val="center"/>
      </w:pPr>
      <w:r>
        <w:t>ПО ИСПОЛЬЗОВАНИЮ И ОБЕЗВРЕЖИВАНИЮ ОТХОДОВ</w:t>
      </w: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  <w:ind w:firstLine="540"/>
        <w:jc w:val="both"/>
      </w:pPr>
      <w:r>
        <w:t>12. Банк данных о технологиях (установках) по использованию и (или) обезвреживанию отходов формируется на основании сведений юридических лиц и индивидуальных предпринимателей, действующих на территории Свердловской области, имеющих технологии использования и (или) обезвреживания отходов.</w:t>
      </w:r>
    </w:p>
    <w:p w:rsidR="00B82025" w:rsidRDefault="00B82025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05.07.2013 N 851-ПП)</w:t>
      </w:r>
    </w:p>
    <w:p w:rsidR="00B82025" w:rsidRDefault="00B82025">
      <w:pPr>
        <w:pStyle w:val="ConsPlusNormal"/>
        <w:ind w:firstLine="540"/>
        <w:jc w:val="both"/>
      </w:pPr>
      <w:r>
        <w:t xml:space="preserve">13. </w:t>
      </w:r>
      <w:proofErr w:type="gramStart"/>
      <w:r>
        <w:t>Юридические лица и индивидуальные предприниматели однократно представляют в Центр сведения, предусмотренные образцом документа "Характеристика объекта использования и (или) обезвреживания отходов" (</w:t>
      </w:r>
      <w:hyperlink r:id="rId50" w:history="1">
        <w:r>
          <w:rPr>
            <w:color w:val="0000FF"/>
          </w:rPr>
          <w:t>Приказ</w:t>
        </w:r>
      </w:hyperlink>
      <w:r>
        <w:t xml:space="preserve"> Федеральной службы по экологическому, технологическому и атомному надзору от 19.10.2007 N 703 "Об утверждении Методических указаний по разработке проектов нормативов образования отходов и лимитов на их размещение"), не позднее 1 февраля года, следующего за отчетным.</w:t>
      </w:r>
      <w:proofErr w:type="gramEnd"/>
    </w:p>
    <w:p w:rsidR="00B82025" w:rsidRDefault="00B82025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05.07.2013 N 851-ПП)</w:t>
      </w: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  <w:jc w:val="center"/>
      </w:pPr>
      <w:r>
        <w:t>Глава 6. ПОРЯДОК ФОРМИРОВАНИЯ И ВЕДЕНИЯ КАДАСТРА</w:t>
      </w: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  <w:ind w:firstLine="540"/>
        <w:jc w:val="both"/>
      </w:pPr>
      <w:r>
        <w:t>14. Министерство обеспечивает ведение Кадастра на основе сведений, предоставляемых юридическими лицами и индивидуальными предпринимателями в соответствии с настоящим Порядком.</w:t>
      </w:r>
    </w:p>
    <w:p w:rsidR="00B82025" w:rsidRDefault="00B82025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05.07.2013 N 851-ПП)</w:t>
      </w:r>
    </w:p>
    <w:p w:rsidR="00B82025" w:rsidRDefault="00B82025">
      <w:pPr>
        <w:pStyle w:val="ConsPlusNormal"/>
        <w:ind w:firstLine="540"/>
        <w:jc w:val="both"/>
      </w:pPr>
      <w:r>
        <w:t>15. Центр по поручению Министерства анализирует, обобщает и систематизирует предоставленные сведения и на их основе формирует разделы Кадастра с применением разработанного программного продукта для формирования и ведения Кадастра.</w:t>
      </w: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nformat"/>
        <w:jc w:val="both"/>
      </w:pPr>
      <w:bookmarkStart w:id="2" w:name="P131"/>
      <w:bookmarkEnd w:id="2"/>
      <w:r>
        <w:t>Форма                                                        Приложение N 1</w:t>
      </w:r>
    </w:p>
    <w:p w:rsidR="00B82025" w:rsidRDefault="00B82025">
      <w:pPr>
        <w:pStyle w:val="ConsPlusNonformat"/>
        <w:jc w:val="both"/>
      </w:pPr>
      <w:r>
        <w:t xml:space="preserve">                                                          к Порядку ведения</w:t>
      </w:r>
    </w:p>
    <w:p w:rsidR="00B82025" w:rsidRDefault="00B82025">
      <w:pPr>
        <w:pStyle w:val="ConsPlusNonformat"/>
        <w:jc w:val="both"/>
      </w:pPr>
      <w:r>
        <w:t xml:space="preserve">                                          Свердловского областного кадастра</w:t>
      </w:r>
    </w:p>
    <w:p w:rsidR="00B82025" w:rsidRDefault="00B82025">
      <w:pPr>
        <w:pStyle w:val="ConsPlusNonformat"/>
        <w:jc w:val="both"/>
      </w:pPr>
      <w:r>
        <w:t xml:space="preserve">                                         отходов производства и потребления</w:t>
      </w:r>
    </w:p>
    <w:p w:rsidR="00B82025" w:rsidRDefault="00B82025">
      <w:pPr>
        <w:sectPr w:rsidR="00B82025" w:rsidSect="006A52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2025" w:rsidRDefault="00B82025">
      <w:pPr>
        <w:pStyle w:val="ConsPlusNormal"/>
        <w:jc w:val="center"/>
      </w:pPr>
      <w:r>
        <w:lastRenderedPageBreak/>
        <w:t>Список изменяющих документов</w:t>
      </w:r>
    </w:p>
    <w:p w:rsidR="00B82025" w:rsidRDefault="00B82025">
      <w:pPr>
        <w:pStyle w:val="ConsPlusNormal"/>
        <w:jc w:val="center"/>
      </w:pPr>
      <w:proofErr w:type="gramStart"/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  <w:proofErr w:type="gramEnd"/>
    </w:p>
    <w:p w:rsidR="00B82025" w:rsidRDefault="00B82025">
      <w:pPr>
        <w:pStyle w:val="ConsPlusNormal"/>
        <w:jc w:val="center"/>
      </w:pPr>
      <w:r>
        <w:t>от 05.07.2013 N 851-ПП)</w:t>
      </w: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  <w:jc w:val="right"/>
      </w:pPr>
      <w:r>
        <w:t>Таблица 1</w:t>
      </w: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  <w:jc w:val="center"/>
      </w:pPr>
      <w:bookmarkStart w:id="3" w:name="P141"/>
      <w:bookmarkEnd w:id="3"/>
      <w:r>
        <w:t>ТЕХНИЧЕСКИЙ ОТЧЕТ</w:t>
      </w:r>
    </w:p>
    <w:p w:rsidR="00B82025" w:rsidRDefault="00B82025">
      <w:pPr>
        <w:pStyle w:val="ConsPlusNormal"/>
        <w:jc w:val="center"/>
      </w:pPr>
      <w:r>
        <w:t>ОБ ОБРАЗОВАНИИ, ИСПОЛЬЗОВАНИИ, ОБЕЗВРЕЖИВАНИИ,</w:t>
      </w:r>
    </w:p>
    <w:p w:rsidR="00B82025" w:rsidRDefault="00B82025">
      <w:pPr>
        <w:pStyle w:val="ConsPlusNormal"/>
        <w:jc w:val="center"/>
      </w:pPr>
      <w:proofErr w:type="gramStart"/>
      <w:r>
        <w:t>РАЗМЕЩЕНИИ</w:t>
      </w:r>
      <w:proofErr w:type="gramEnd"/>
      <w:r>
        <w:t xml:space="preserve"> ОТХОДОВ ЗА 20__ ГОД</w:t>
      </w: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nformat"/>
        <w:jc w:val="both"/>
      </w:pPr>
      <w:r>
        <w:t>Код юридического лица (индивидуального предпринимателя)</w:t>
      </w:r>
    </w:p>
    <w:p w:rsidR="00B82025" w:rsidRDefault="00B82025">
      <w:pPr>
        <w:pStyle w:val="ConsPlusNonformat"/>
        <w:jc w:val="both"/>
      </w:pPr>
      <w:r>
        <w:t>в Свердловском областном кадастре отходов производства и потребления (далее - Кадастр) _____________</w:t>
      </w:r>
    </w:p>
    <w:p w:rsidR="00B82025" w:rsidRDefault="00B82025">
      <w:pPr>
        <w:pStyle w:val="ConsPlusNonformat"/>
        <w:jc w:val="both"/>
      </w:pPr>
      <w:r>
        <w:t>Наименование юридического лица (индивидуального предпринимателя) _____________________________________________________</w:t>
      </w:r>
    </w:p>
    <w:p w:rsidR="00B82025" w:rsidRDefault="00B82025">
      <w:pPr>
        <w:pStyle w:val="ConsPlusNonformat"/>
        <w:jc w:val="both"/>
      </w:pPr>
      <w:r>
        <w:t>Юридический адрес ____________________________________________________________________________________________________</w:t>
      </w:r>
    </w:p>
    <w:p w:rsidR="00B82025" w:rsidRDefault="00B82025">
      <w:pPr>
        <w:pStyle w:val="ConsPlusNonformat"/>
        <w:jc w:val="both"/>
      </w:pPr>
      <w:r>
        <w:t>Фактический адрес ____________________________________________________________________________________________________</w:t>
      </w:r>
    </w:p>
    <w:p w:rsidR="00B82025" w:rsidRDefault="00B82025">
      <w:pPr>
        <w:pStyle w:val="ConsPlusNonformat"/>
        <w:jc w:val="both"/>
      </w:pPr>
      <w:r>
        <w:t xml:space="preserve">ИНН _______________ КПП ____________ </w:t>
      </w:r>
      <w:hyperlink r:id="rId54" w:history="1">
        <w:r>
          <w:rPr>
            <w:color w:val="0000FF"/>
          </w:rPr>
          <w:t>ОКВЭД</w:t>
        </w:r>
      </w:hyperlink>
      <w:r>
        <w:t xml:space="preserve"> __________ ОГРН _____________________ </w:t>
      </w:r>
      <w:hyperlink r:id="rId55" w:history="1">
        <w:r>
          <w:rPr>
            <w:color w:val="0000FF"/>
          </w:rPr>
          <w:t>ОКАТО</w:t>
        </w:r>
      </w:hyperlink>
      <w:r>
        <w:t xml:space="preserve"> _______________________________</w:t>
      </w:r>
    </w:p>
    <w:p w:rsidR="00B82025" w:rsidRDefault="00B82025">
      <w:pPr>
        <w:pStyle w:val="ConsPlusNonformat"/>
        <w:jc w:val="both"/>
      </w:pPr>
      <w:r>
        <w:t xml:space="preserve">                                 (по фактическому расположению юридического лица)</w:t>
      </w: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  <w:jc w:val="right"/>
      </w:pPr>
      <w:r>
        <w:t>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1077"/>
        <w:gridCol w:w="1417"/>
        <w:gridCol w:w="1531"/>
        <w:gridCol w:w="1587"/>
        <w:gridCol w:w="1155"/>
        <w:gridCol w:w="1485"/>
        <w:gridCol w:w="1320"/>
        <w:gridCol w:w="1485"/>
        <w:gridCol w:w="990"/>
        <w:gridCol w:w="1320"/>
        <w:gridCol w:w="1485"/>
        <w:gridCol w:w="1361"/>
        <w:gridCol w:w="1247"/>
        <w:gridCol w:w="1815"/>
        <w:gridCol w:w="1701"/>
        <w:gridCol w:w="1531"/>
      </w:tblGrid>
      <w:tr w:rsidR="00B82025">
        <w:tc>
          <w:tcPr>
            <w:tcW w:w="990" w:type="dxa"/>
            <w:vMerge w:val="restart"/>
          </w:tcPr>
          <w:p w:rsidR="00B82025" w:rsidRDefault="00B8202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077" w:type="dxa"/>
            <w:vMerge w:val="restart"/>
          </w:tcPr>
          <w:p w:rsidR="00B82025" w:rsidRDefault="00B82025">
            <w:pPr>
              <w:pStyle w:val="ConsPlusNormal"/>
              <w:jc w:val="center"/>
            </w:pPr>
            <w:r>
              <w:t xml:space="preserve">Код отхода по </w:t>
            </w:r>
            <w:hyperlink r:id="rId56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1417" w:type="dxa"/>
            <w:vMerge w:val="restart"/>
          </w:tcPr>
          <w:p w:rsidR="00B82025" w:rsidRDefault="00B82025">
            <w:pPr>
              <w:pStyle w:val="ConsPlusNormal"/>
              <w:jc w:val="center"/>
            </w:pPr>
            <w:r>
              <w:t xml:space="preserve">Наименование отхода по </w:t>
            </w:r>
            <w:hyperlink r:id="rId57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1531" w:type="dxa"/>
            <w:vMerge w:val="restart"/>
          </w:tcPr>
          <w:p w:rsidR="00B82025" w:rsidRDefault="00B82025">
            <w:pPr>
              <w:pStyle w:val="ConsPlusNormal"/>
              <w:jc w:val="center"/>
            </w:pPr>
            <w:r>
              <w:t>Класс опасности отхода</w:t>
            </w:r>
          </w:p>
        </w:tc>
        <w:tc>
          <w:tcPr>
            <w:tcW w:w="1587" w:type="dxa"/>
            <w:vMerge w:val="restart"/>
          </w:tcPr>
          <w:p w:rsidR="00B82025" w:rsidRDefault="00B82025">
            <w:pPr>
              <w:pStyle w:val="ConsPlusNormal"/>
              <w:jc w:val="center"/>
            </w:pPr>
            <w:r>
              <w:t>Наличие отхода на начало отчетного года</w:t>
            </w:r>
          </w:p>
        </w:tc>
        <w:tc>
          <w:tcPr>
            <w:tcW w:w="15364" w:type="dxa"/>
            <w:gridSpan w:val="11"/>
          </w:tcPr>
          <w:p w:rsidR="00B82025" w:rsidRDefault="00B82025">
            <w:pPr>
              <w:pStyle w:val="ConsPlusNormal"/>
              <w:jc w:val="center"/>
            </w:pPr>
            <w:r>
              <w:t>Движение отходов за период с 01.01.20__ по 31.12.20__</w:t>
            </w:r>
          </w:p>
        </w:tc>
        <w:tc>
          <w:tcPr>
            <w:tcW w:w="1531" w:type="dxa"/>
            <w:vMerge w:val="restart"/>
          </w:tcPr>
          <w:p w:rsidR="00B82025" w:rsidRDefault="00B82025">
            <w:pPr>
              <w:pStyle w:val="ConsPlusNormal"/>
              <w:jc w:val="center"/>
            </w:pPr>
            <w:r>
              <w:t>Наличие отходов на конец отчетного года</w:t>
            </w:r>
          </w:p>
        </w:tc>
      </w:tr>
      <w:tr w:rsidR="00B82025">
        <w:tc>
          <w:tcPr>
            <w:tcW w:w="990" w:type="dxa"/>
            <w:vMerge/>
          </w:tcPr>
          <w:p w:rsidR="00B82025" w:rsidRDefault="00B82025"/>
        </w:tc>
        <w:tc>
          <w:tcPr>
            <w:tcW w:w="1077" w:type="dxa"/>
            <w:vMerge/>
          </w:tcPr>
          <w:p w:rsidR="00B82025" w:rsidRDefault="00B82025"/>
        </w:tc>
        <w:tc>
          <w:tcPr>
            <w:tcW w:w="1417" w:type="dxa"/>
            <w:vMerge/>
          </w:tcPr>
          <w:p w:rsidR="00B82025" w:rsidRDefault="00B82025"/>
        </w:tc>
        <w:tc>
          <w:tcPr>
            <w:tcW w:w="1531" w:type="dxa"/>
            <w:vMerge/>
          </w:tcPr>
          <w:p w:rsidR="00B82025" w:rsidRDefault="00B82025"/>
        </w:tc>
        <w:tc>
          <w:tcPr>
            <w:tcW w:w="1587" w:type="dxa"/>
            <w:vMerge/>
          </w:tcPr>
          <w:p w:rsidR="00B82025" w:rsidRDefault="00B82025"/>
        </w:tc>
        <w:tc>
          <w:tcPr>
            <w:tcW w:w="1155" w:type="dxa"/>
            <w:vMerge w:val="restart"/>
          </w:tcPr>
          <w:p w:rsidR="00B82025" w:rsidRDefault="00B82025">
            <w:pPr>
              <w:pStyle w:val="ConsPlusNormal"/>
              <w:jc w:val="center"/>
            </w:pPr>
            <w:r>
              <w:t>образовано</w:t>
            </w:r>
          </w:p>
        </w:tc>
        <w:tc>
          <w:tcPr>
            <w:tcW w:w="1485" w:type="dxa"/>
            <w:vMerge w:val="restart"/>
          </w:tcPr>
          <w:p w:rsidR="00B82025" w:rsidRDefault="00B82025">
            <w:pPr>
              <w:pStyle w:val="ConsPlusNormal"/>
              <w:jc w:val="center"/>
            </w:pPr>
            <w:r>
              <w:t>получено от других организаций</w:t>
            </w:r>
          </w:p>
        </w:tc>
        <w:tc>
          <w:tcPr>
            <w:tcW w:w="1320" w:type="dxa"/>
            <w:vMerge w:val="restart"/>
          </w:tcPr>
          <w:p w:rsidR="00B82025" w:rsidRDefault="00B82025">
            <w:pPr>
              <w:pStyle w:val="ConsPlusNormal"/>
              <w:jc w:val="center"/>
            </w:pPr>
            <w:r>
              <w:t>использовано</w:t>
            </w:r>
          </w:p>
        </w:tc>
        <w:tc>
          <w:tcPr>
            <w:tcW w:w="1485" w:type="dxa"/>
            <w:vMerge w:val="restart"/>
          </w:tcPr>
          <w:p w:rsidR="00B82025" w:rsidRDefault="00B82025">
            <w:pPr>
              <w:pStyle w:val="ConsPlusNormal"/>
              <w:jc w:val="center"/>
            </w:pPr>
            <w:r>
              <w:t>обезврежено, уничтожено</w:t>
            </w:r>
          </w:p>
        </w:tc>
        <w:tc>
          <w:tcPr>
            <w:tcW w:w="6403" w:type="dxa"/>
            <w:gridSpan w:val="5"/>
          </w:tcPr>
          <w:p w:rsidR="00B82025" w:rsidRDefault="00B82025">
            <w:pPr>
              <w:pStyle w:val="ConsPlusNormal"/>
              <w:jc w:val="center"/>
            </w:pPr>
            <w:r>
              <w:t>передано другим организациям</w:t>
            </w:r>
          </w:p>
        </w:tc>
        <w:tc>
          <w:tcPr>
            <w:tcW w:w="3516" w:type="dxa"/>
            <w:gridSpan w:val="2"/>
          </w:tcPr>
          <w:p w:rsidR="00B82025" w:rsidRDefault="00B82025">
            <w:pPr>
              <w:pStyle w:val="ConsPlusNormal"/>
              <w:jc w:val="center"/>
            </w:pPr>
            <w:r>
              <w:t>размещено (временно складировано на территории организации)</w:t>
            </w:r>
          </w:p>
        </w:tc>
        <w:tc>
          <w:tcPr>
            <w:tcW w:w="1531" w:type="dxa"/>
            <w:vMerge/>
          </w:tcPr>
          <w:p w:rsidR="00B82025" w:rsidRDefault="00B82025"/>
        </w:tc>
      </w:tr>
      <w:tr w:rsidR="00B82025">
        <w:tc>
          <w:tcPr>
            <w:tcW w:w="990" w:type="dxa"/>
            <w:vMerge/>
          </w:tcPr>
          <w:p w:rsidR="00B82025" w:rsidRDefault="00B82025"/>
        </w:tc>
        <w:tc>
          <w:tcPr>
            <w:tcW w:w="1077" w:type="dxa"/>
            <w:vMerge/>
          </w:tcPr>
          <w:p w:rsidR="00B82025" w:rsidRDefault="00B82025"/>
        </w:tc>
        <w:tc>
          <w:tcPr>
            <w:tcW w:w="1417" w:type="dxa"/>
            <w:vMerge/>
          </w:tcPr>
          <w:p w:rsidR="00B82025" w:rsidRDefault="00B82025"/>
        </w:tc>
        <w:tc>
          <w:tcPr>
            <w:tcW w:w="1531" w:type="dxa"/>
            <w:vMerge/>
          </w:tcPr>
          <w:p w:rsidR="00B82025" w:rsidRDefault="00B82025"/>
        </w:tc>
        <w:tc>
          <w:tcPr>
            <w:tcW w:w="1587" w:type="dxa"/>
            <w:vMerge/>
          </w:tcPr>
          <w:p w:rsidR="00B82025" w:rsidRDefault="00B82025"/>
        </w:tc>
        <w:tc>
          <w:tcPr>
            <w:tcW w:w="1155" w:type="dxa"/>
            <w:vMerge/>
          </w:tcPr>
          <w:p w:rsidR="00B82025" w:rsidRDefault="00B82025"/>
        </w:tc>
        <w:tc>
          <w:tcPr>
            <w:tcW w:w="1485" w:type="dxa"/>
            <w:vMerge/>
          </w:tcPr>
          <w:p w:rsidR="00B82025" w:rsidRDefault="00B82025"/>
        </w:tc>
        <w:tc>
          <w:tcPr>
            <w:tcW w:w="1320" w:type="dxa"/>
            <w:vMerge/>
          </w:tcPr>
          <w:p w:rsidR="00B82025" w:rsidRDefault="00B82025"/>
        </w:tc>
        <w:tc>
          <w:tcPr>
            <w:tcW w:w="1485" w:type="dxa"/>
            <w:vMerge/>
          </w:tcPr>
          <w:p w:rsidR="00B82025" w:rsidRDefault="00B82025"/>
        </w:tc>
        <w:tc>
          <w:tcPr>
            <w:tcW w:w="990" w:type="dxa"/>
          </w:tcPr>
          <w:p w:rsidR="00B82025" w:rsidRDefault="00B820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20" w:type="dxa"/>
          </w:tcPr>
          <w:p w:rsidR="00B82025" w:rsidRDefault="00B82025">
            <w:pPr>
              <w:pStyle w:val="ConsPlusNormal"/>
              <w:jc w:val="center"/>
            </w:pPr>
            <w:r>
              <w:t>на использование</w:t>
            </w:r>
          </w:p>
        </w:tc>
        <w:tc>
          <w:tcPr>
            <w:tcW w:w="1485" w:type="dxa"/>
          </w:tcPr>
          <w:p w:rsidR="00B82025" w:rsidRDefault="00B82025">
            <w:pPr>
              <w:pStyle w:val="ConsPlusNormal"/>
              <w:jc w:val="center"/>
            </w:pPr>
            <w:r>
              <w:t>на обезвреживание, уничтожение</w:t>
            </w:r>
          </w:p>
        </w:tc>
        <w:tc>
          <w:tcPr>
            <w:tcW w:w="1361" w:type="dxa"/>
          </w:tcPr>
          <w:p w:rsidR="00B82025" w:rsidRDefault="00B82025">
            <w:pPr>
              <w:pStyle w:val="ConsPlusNormal"/>
              <w:jc w:val="center"/>
            </w:pPr>
            <w:r>
              <w:t>на хранение</w:t>
            </w:r>
          </w:p>
        </w:tc>
        <w:tc>
          <w:tcPr>
            <w:tcW w:w="1247" w:type="dxa"/>
          </w:tcPr>
          <w:p w:rsidR="00B82025" w:rsidRDefault="00B82025">
            <w:pPr>
              <w:pStyle w:val="ConsPlusNormal"/>
              <w:jc w:val="center"/>
            </w:pPr>
            <w:r>
              <w:t>на захоронение</w:t>
            </w:r>
          </w:p>
        </w:tc>
        <w:tc>
          <w:tcPr>
            <w:tcW w:w="1815" w:type="dxa"/>
          </w:tcPr>
          <w:p w:rsidR="00B82025" w:rsidRDefault="00B82025">
            <w:pPr>
              <w:pStyle w:val="ConsPlusNormal"/>
              <w:jc w:val="center"/>
            </w:pPr>
            <w:r>
              <w:t>код объекта размещения отходов в Кадастре</w:t>
            </w:r>
          </w:p>
        </w:tc>
        <w:tc>
          <w:tcPr>
            <w:tcW w:w="1701" w:type="dxa"/>
          </w:tcPr>
          <w:p w:rsidR="00B82025" w:rsidRDefault="00B82025">
            <w:pPr>
              <w:pStyle w:val="ConsPlusNormal"/>
              <w:jc w:val="center"/>
            </w:pPr>
            <w:r>
              <w:t>количество отходов</w:t>
            </w:r>
          </w:p>
        </w:tc>
        <w:tc>
          <w:tcPr>
            <w:tcW w:w="1531" w:type="dxa"/>
            <w:vMerge/>
          </w:tcPr>
          <w:p w:rsidR="00B82025" w:rsidRDefault="00B82025"/>
        </w:tc>
      </w:tr>
      <w:tr w:rsidR="00B82025">
        <w:tc>
          <w:tcPr>
            <w:tcW w:w="990" w:type="dxa"/>
          </w:tcPr>
          <w:p w:rsidR="00B82025" w:rsidRDefault="00B820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82025" w:rsidRDefault="00B820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82025" w:rsidRDefault="00B820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B82025" w:rsidRDefault="00B820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B82025" w:rsidRDefault="00B820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B82025" w:rsidRDefault="00B820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</w:tcPr>
          <w:p w:rsidR="00B82025" w:rsidRDefault="00B820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B82025" w:rsidRDefault="00B820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B82025" w:rsidRDefault="00B820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B82025" w:rsidRDefault="00B820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B82025" w:rsidRDefault="00B820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85" w:type="dxa"/>
          </w:tcPr>
          <w:p w:rsidR="00B82025" w:rsidRDefault="00B8202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B82025" w:rsidRDefault="00B8202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B82025" w:rsidRDefault="00B8202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5" w:type="dxa"/>
          </w:tcPr>
          <w:p w:rsidR="00B82025" w:rsidRDefault="00B8202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B82025" w:rsidRDefault="00B8202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B82025" w:rsidRDefault="00B82025">
            <w:pPr>
              <w:pStyle w:val="ConsPlusNormal"/>
              <w:jc w:val="center"/>
            </w:pPr>
            <w:r>
              <w:t>17</w:t>
            </w:r>
          </w:p>
        </w:tc>
      </w:tr>
      <w:tr w:rsidR="00B82025">
        <w:tc>
          <w:tcPr>
            <w:tcW w:w="990" w:type="dxa"/>
          </w:tcPr>
          <w:p w:rsidR="00B82025" w:rsidRDefault="00B82025">
            <w:pPr>
              <w:pStyle w:val="ConsPlusNormal"/>
            </w:pPr>
          </w:p>
        </w:tc>
        <w:tc>
          <w:tcPr>
            <w:tcW w:w="1077" w:type="dxa"/>
          </w:tcPr>
          <w:p w:rsidR="00B82025" w:rsidRDefault="00B82025">
            <w:pPr>
              <w:pStyle w:val="ConsPlusNormal"/>
            </w:pPr>
          </w:p>
        </w:tc>
        <w:tc>
          <w:tcPr>
            <w:tcW w:w="1417" w:type="dxa"/>
          </w:tcPr>
          <w:p w:rsidR="00B82025" w:rsidRDefault="00B82025">
            <w:pPr>
              <w:pStyle w:val="ConsPlusNormal"/>
            </w:pPr>
          </w:p>
        </w:tc>
        <w:tc>
          <w:tcPr>
            <w:tcW w:w="1531" w:type="dxa"/>
          </w:tcPr>
          <w:p w:rsidR="00B82025" w:rsidRDefault="00B82025">
            <w:pPr>
              <w:pStyle w:val="ConsPlusNormal"/>
            </w:pPr>
          </w:p>
        </w:tc>
        <w:tc>
          <w:tcPr>
            <w:tcW w:w="1587" w:type="dxa"/>
          </w:tcPr>
          <w:p w:rsidR="00B82025" w:rsidRDefault="00B82025">
            <w:pPr>
              <w:pStyle w:val="ConsPlusNormal"/>
            </w:pPr>
          </w:p>
        </w:tc>
        <w:tc>
          <w:tcPr>
            <w:tcW w:w="1155" w:type="dxa"/>
          </w:tcPr>
          <w:p w:rsidR="00B82025" w:rsidRDefault="00B82025">
            <w:pPr>
              <w:pStyle w:val="ConsPlusNormal"/>
            </w:pPr>
          </w:p>
        </w:tc>
        <w:tc>
          <w:tcPr>
            <w:tcW w:w="1485" w:type="dxa"/>
          </w:tcPr>
          <w:p w:rsidR="00B82025" w:rsidRDefault="00B82025">
            <w:pPr>
              <w:pStyle w:val="ConsPlusNormal"/>
            </w:pPr>
          </w:p>
        </w:tc>
        <w:tc>
          <w:tcPr>
            <w:tcW w:w="1320" w:type="dxa"/>
          </w:tcPr>
          <w:p w:rsidR="00B82025" w:rsidRDefault="00B82025">
            <w:pPr>
              <w:pStyle w:val="ConsPlusNormal"/>
            </w:pPr>
          </w:p>
        </w:tc>
        <w:tc>
          <w:tcPr>
            <w:tcW w:w="1485" w:type="dxa"/>
          </w:tcPr>
          <w:p w:rsidR="00B82025" w:rsidRDefault="00B82025">
            <w:pPr>
              <w:pStyle w:val="ConsPlusNormal"/>
            </w:pPr>
          </w:p>
        </w:tc>
        <w:tc>
          <w:tcPr>
            <w:tcW w:w="990" w:type="dxa"/>
          </w:tcPr>
          <w:p w:rsidR="00B82025" w:rsidRDefault="00B82025">
            <w:pPr>
              <w:pStyle w:val="ConsPlusNormal"/>
            </w:pPr>
          </w:p>
        </w:tc>
        <w:tc>
          <w:tcPr>
            <w:tcW w:w="1320" w:type="dxa"/>
          </w:tcPr>
          <w:p w:rsidR="00B82025" w:rsidRDefault="00B82025">
            <w:pPr>
              <w:pStyle w:val="ConsPlusNormal"/>
            </w:pPr>
          </w:p>
        </w:tc>
        <w:tc>
          <w:tcPr>
            <w:tcW w:w="1485" w:type="dxa"/>
          </w:tcPr>
          <w:p w:rsidR="00B82025" w:rsidRDefault="00B82025">
            <w:pPr>
              <w:pStyle w:val="ConsPlusNormal"/>
            </w:pPr>
          </w:p>
        </w:tc>
        <w:tc>
          <w:tcPr>
            <w:tcW w:w="1361" w:type="dxa"/>
          </w:tcPr>
          <w:p w:rsidR="00B82025" w:rsidRDefault="00B82025">
            <w:pPr>
              <w:pStyle w:val="ConsPlusNormal"/>
            </w:pPr>
          </w:p>
        </w:tc>
        <w:tc>
          <w:tcPr>
            <w:tcW w:w="1247" w:type="dxa"/>
          </w:tcPr>
          <w:p w:rsidR="00B82025" w:rsidRDefault="00B82025">
            <w:pPr>
              <w:pStyle w:val="ConsPlusNormal"/>
            </w:pPr>
          </w:p>
        </w:tc>
        <w:tc>
          <w:tcPr>
            <w:tcW w:w="1815" w:type="dxa"/>
          </w:tcPr>
          <w:p w:rsidR="00B82025" w:rsidRDefault="00B82025">
            <w:pPr>
              <w:pStyle w:val="ConsPlusNormal"/>
            </w:pPr>
          </w:p>
        </w:tc>
        <w:tc>
          <w:tcPr>
            <w:tcW w:w="1701" w:type="dxa"/>
          </w:tcPr>
          <w:p w:rsidR="00B82025" w:rsidRDefault="00B82025">
            <w:pPr>
              <w:pStyle w:val="ConsPlusNormal"/>
            </w:pPr>
          </w:p>
        </w:tc>
        <w:tc>
          <w:tcPr>
            <w:tcW w:w="1531" w:type="dxa"/>
          </w:tcPr>
          <w:p w:rsidR="00B82025" w:rsidRDefault="00B82025">
            <w:pPr>
              <w:pStyle w:val="ConsPlusNormal"/>
            </w:pPr>
          </w:p>
        </w:tc>
      </w:tr>
    </w:tbl>
    <w:p w:rsidR="00B82025" w:rsidRDefault="00B82025">
      <w:pPr>
        <w:pStyle w:val="ConsPlusNormal"/>
        <w:jc w:val="both"/>
      </w:pPr>
    </w:p>
    <w:p w:rsidR="00B82025" w:rsidRDefault="00B82025">
      <w:pPr>
        <w:pStyle w:val="ConsPlusNonformat"/>
        <w:jc w:val="both"/>
      </w:pPr>
      <w:r>
        <w:t>Руководитель организации</w:t>
      </w:r>
    </w:p>
    <w:p w:rsidR="00B82025" w:rsidRDefault="00B82025">
      <w:pPr>
        <w:pStyle w:val="ConsPlusNonformat"/>
        <w:jc w:val="both"/>
      </w:pPr>
      <w:r>
        <w:t>(индивидуальный предприниматель) ____________</w:t>
      </w:r>
    </w:p>
    <w:p w:rsidR="00B82025" w:rsidRDefault="00B82025">
      <w:pPr>
        <w:pStyle w:val="ConsPlusNonformat"/>
        <w:jc w:val="both"/>
      </w:pPr>
      <w:r>
        <w:lastRenderedPageBreak/>
        <w:t xml:space="preserve">                                     М.П.</w:t>
      </w:r>
    </w:p>
    <w:p w:rsidR="00B82025" w:rsidRDefault="00B82025">
      <w:pPr>
        <w:pStyle w:val="ConsPlusNonformat"/>
        <w:jc w:val="both"/>
      </w:pPr>
    </w:p>
    <w:p w:rsidR="00B82025" w:rsidRDefault="00B82025">
      <w:pPr>
        <w:pStyle w:val="ConsPlusNonformat"/>
        <w:jc w:val="both"/>
      </w:pPr>
      <w:r>
        <w:t xml:space="preserve">   Ф.И.О. и телефон исполнителя _______________________________________</w:t>
      </w: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  <w:jc w:val="right"/>
      </w:pPr>
      <w:r>
        <w:t>Таблица 2</w:t>
      </w: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  <w:jc w:val="center"/>
      </w:pPr>
      <w:r>
        <w:t>СВЕДЕНИЯ О ПОЛУЧЕННЫХ ОТХОДАХ</w:t>
      </w: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  <w:jc w:val="right"/>
      </w:pPr>
      <w:r>
        <w:t>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2145"/>
        <w:gridCol w:w="1815"/>
        <w:gridCol w:w="2098"/>
        <w:gridCol w:w="1814"/>
        <w:gridCol w:w="1815"/>
      </w:tblGrid>
      <w:tr w:rsidR="00B82025">
        <w:tc>
          <w:tcPr>
            <w:tcW w:w="1304" w:type="dxa"/>
          </w:tcPr>
          <w:p w:rsidR="00B82025" w:rsidRDefault="00B82025">
            <w:pPr>
              <w:pStyle w:val="ConsPlusNormal"/>
              <w:jc w:val="center"/>
            </w:pPr>
            <w:bookmarkStart w:id="4" w:name="P220"/>
            <w:bookmarkEnd w:id="4"/>
            <w:r>
              <w:t xml:space="preserve">N строки в </w:t>
            </w:r>
            <w:hyperlink w:anchor="P141" w:history="1">
              <w:r>
                <w:rPr>
                  <w:color w:val="0000FF"/>
                </w:rPr>
                <w:t>таблице 1</w:t>
              </w:r>
            </w:hyperlink>
          </w:p>
        </w:tc>
        <w:tc>
          <w:tcPr>
            <w:tcW w:w="2145" w:type="dxa"/>
          </w:tcPr>
          <w:p w:rsidR="00B82025" w:rsidRDefault="00B82025">
            <w:pPr>
              <w:pStyle w:val="ConsPlusNormal"/>
              <w:jc w:val="center"/>
            </w:pPr>
            <w:r>
              <w:t>Наименование отхода</w:t>
            </w:r>
          </w:p>
        </w:tc>
        <w:tc>
          <w:tcPr>
            <w:tcW w:w="1815" w:type="dxa"/>
          </w:tcPr>
          <w:p w:rsidR="00B82025" w:rsidRDefault="00B82025">
            <w:pPr>
              <w:pStyle w:val="ConsPlusNormal"/>
              <w:jc w:val="center"/>
            </w:pPr>
            <w:r>
              <w:t xml:space="preserve">Код отхода по </w:t>
            </w:r>
            <w:hyperlink r:id="rId58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2098" w:type="dxa"/>
          </w:tcPr>
          <w:p w:rsidR="00B82025" w:rsidRDefault="00B82025">
            <w:pPr>
              <w:pStyle w:val="ConsPlusNormal"/>
              <w:jc w:val="center"/>
            </w:pPr>
            <w:r>
              <w:t>Наименование организации, от которой получен отход</w:t>
            </w:r>
          </w:p>
        </w:tc>
        <w:tc>
          <w:tcPr>
            <w:tcW w:w="1814" w:type="dxa"/>
          </w:tcPr>
          <w:p w:rsidR="00B82025" w:rsidRDefault="00B82025">
            <w:pPr>
              <w:pStyle w:val="ConsPlusNormal"/>
              <w:jc w:val="center"/>
            </w:pPr>
            <w:r>
              <w:t>Код организации в Кадастре</w:t>
            </w:r>
          </w:p>
        </w:tc>
        <w:tc>
          <w:tcPr>
            <w:tcW w:w="1815" w:type="dxa"/>
          </w:tcPr>
          <w:p w:rsidR="00B82025" w:rsidRDefault="00B82025">
            <w:pPr>
              <w:pStyle w:val="ConsPlusNormal"/>
              <w:jc w:val="center"/>
            </w:pPr>
            <w:r>
              <w:t>Количество полученных отходов</w:t>
            </w:r>
          </w:p>
        </w:tc>
      </w:tr>
      <w:tr w:rsidR="00B82025">
        <w:tc>
          <w:tcPr>
            <w:tcW w:w="1304" w:type="dxa"/>
          </w:tcPr>
          <w:p w:rsidR="00B82025" w:rsidRDefault="00B820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B82025" w:rsidRDefault="00B820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B82025" w:rsidRDefault="00B820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B82025" w:rsidRDefault="00B820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B82025" w:rsidRDefault="00B820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B82025" w:rsidRDefault="00B82025">
            <w:pPr>
              <w:pStyle w:val="ConsPlusNormal"/>
              <w:jc w:val="center"/>
            </w:pPr>
            <w:r>
              <w:t>6</w:t>
            </w:r>
          </w:p>
        </w:tc>
      </w:tr>
    </w:tbl>
    <w:p w:rsidR="00B82025" w:rsidRDefault="00B82025">
      <w:pPr>
        <w:pStyle w:val="ConsPlusNormal"/>
        <w:jc w:val="both"/>
      </w:pPr>
    </w:p>
    <w:p w:rsidR="00B82025" w:rsidRDefault="00B82025">
      <w:pPr>
        <w:pStyle w:val="ConsPlusNonformat"/>
        <w:jc w:val="both"/>
      </w:pPr>
      <w:r>
        <w:t>Руководитель организации</w:t>
      </w:r>
    </w:p>
    <w:p w:rsidR="00B82025" w:rsidRDefault="00B82025">
      <w:pPr>
        <w:pStyle w:val="ConsPlusNonformat"/>
        <w:jc w:val="both"/>
      </w:pPr>
      <w:r>
        <w:t>(индивидуальный предприниматель)                               ____________</w:t>
      </w:r>
    </w:p>
    <w:p w:rsidR="00B82025" w:rsidRDefault="00B82025">
      <w:pPr>
        <w:pStyle w:val="ConsPlusNonformat"/>
        <w:jc w:val="both"/>
      </w:pPr>
      <w:r>
        <w:t xml:space="preserve">                                                                   М.П.</w:t>
      </w: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</w:pPr>
      <w:r>
        <w:t>Ф.И.О. и телефон исполнителя ______________________________________________</w:t>
      </w: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  <w:jc w:val="right"/>
      </w:pPr>
      <w:r>
        <w:t>Таблица 3</w:t>
      </w: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  <w:jc w:val="center"/>
      </w:pPr>
      <w:r>
        <w:t>СВЕДЕНИЯ О ПЕРЕДАННЫХ ОТХОДАХ</w:t>
      </w: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  <w:jc w:val="right"/>
      </w:pPr>
      <w:r>
        <w:t>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098"/>
        <w:gridCol w:w="1155"/>
        <w:gridCol w:w="2145"/>
        <w:gridCol w:w="2438"/>
        <w:gridCol w:w="1871"/>
        <w:gridCol w:w="1815"/>
      </w:tblGrid>
      <w:tr w:rsidR="00B82025">
        <w:tc>
          <w:tcPr>
            <w:tcW w:w="1531" w:type="dxa"/>
          </w:tcPr>
          <w:p w:rsidR="00B82025" w:rsidRDefault="00B82025">
            <w:pPr>
              <w:pStyle w:val="ConsPlusNormal"/>
              <w:jc w:val="center"/>
            </w:pPr>
            <w:bookmarkStart w:id="5" w:name="P244"/>
            <w:bookmarkEnd w:id="5"/>
            <w:r>
              <w:t xml:space="preserve">N строки в </w:t>
            </w:r>
            <w:hyperlink w:anchor="P141" w:history="1">
              <w:r>
                <w:rPr>
                  <w:color w:val="0000FF"/>
                </w:rPr>
                <w:t>таблице 1</w:t>
              </w:r>
            </w:hyperlink>
          </w:p>
        </w:tc>
        <w:tc>
          <w:tcPr>
            <w:tcW w:w="2098" w:type="dxa"/>
          </w:tcPr>
          <w:p w:rsidR="00B82025" w:rsidRDefault="00B82025">
            <w:pPr>
              <w:pStyle w:val="ConsPlusNormal"/>
              <w:jc w:val="center"/>
            </w:pPr>
            <w:r>
              <w:t>Наименование отхода</w:t>
            </w:r>
          </w:p>
        </w:tc>
        <w:tc>
          <w:tcPr>
            <w:tcW w:w="1155" w:type="dxa"/>
          </w:tcPr>
          <w:p w:rsidR="00B82025" w:rsidRDefault="00B82025">
            <w:pPr>
              <w:pStyle w:val="ConsPlusNormal"/>
              <w:jc w:val="center"/>
            </w:pPr>
            <w:r>
              <w:t xml:space="preserve">Код отхода по </w:t>
            </w:r>
            <w:hyperlink r:id="rId59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2145" w:type="dxa"/>
          </w:tcPr>
          <w:p w:rsidR="00B82025" w:rsidRDefault="00B82025">
            <w:pPr>
              <w:pStyle w:val="ConsPlusNormal"/>
              <w:jc w:val="center"/>
            </w:pPr>
            <w:r>
              <w:t>Наименование организации, которой передан отход</w:t>
            </w:r>
          </w:p>
        </w:tc>
        <w:tc>
          <w:tcPr>
            <w:tcW w:w="2438" w:type="dxa"/>
          </w:tcPr>
          <w:p w:rsidR="00B82025" w:rsidRDefault="00B82025">
            <w:pPr>
              <w:pStyle w:val="ConsPlusNormal"/>
              <w:jc w:val="center"/>
            </w:pPr>
            <w:r>
              <w:t>N лицензии на деятельность по обезвреживанию и размещению отходов I - IV классов опасности</w:t>
            </w:r>
          </w:p>
        </w:tc>
        <w:tc>
          <w:tcPr>
            <w:tcW w:w="1871" w:type="dxa"/>
          </w:tcPr>
          <w:p w:rsidR="00B82025" w:rsidRDefault="00B82025">
            <w:pPr>
              <w:pStyle w:val="ConsPlusNormal"/>
              <w:jc w:val="center"/>
            </w:pPr>
            <w:r>
              <w:t>Код организации в Кадастре</w:t>
            </w:r>
          </w:p>
        </w:tc>
        <w:tc>
          <w:tcPr>
            <w:tcW w:w="1815" w:type="dxa"/>
          </w:tcPr>
          <w:p w:rsidR="00B82025" w:rsidRDefault="00B82025">
            <w:pPr>
              <w:pStyle w:val="ConsPlusNormal"/>
              <w:jc w:val="center"/>
            </w:pPr>
            <w:r>
              <w:t>Количество переданных отходов</w:t>
            </w:r>
          </w:p>
        </w:tc>
      </w:tr>
      <w:tr w:rsidR="00B82025">
        <w:tc>
          <w:tcPr>
            <w:tcW w:w="1531" w:type="dxa"/>
          </w:tcPr>
          <w:p w:rsidR="00B82025" w:rsidRDefault="00B820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B82025" w:rsidRDefault="00B820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B82025" w:rsidRDefault="00B820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B82025" w:rsidRDefault="00B820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B82025" w:rsidRDefault="00B820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B82025" w:rsidRDefault="00B820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B82025" w:rsidRDefault="00B82025">
            <w:pPr>
              <w:pStyle w:val="ConsPlusNormal"/>
              <w:jc w:val="center"/>
            </w:pPr>
            <w:r>
              <w:t>7</w:t>
            </w:r>
          </w:p>
        </w:tc>
      </w:tr>
    </w:tbl>
    <w:p w:rsidR="00B82025" w:rsidRDefault="00B82025">
      <w:pPr>
        <w:pStyle w:val="ConsPlusNormal"/>
        <w:jc w:val="both"/>
      </w:pPr>
    </w:p>
    <w:p w:rsidR="00B82025" w:rsidRDefault="00B82025">
      <w:pPr>
        <w:pStyle w:val="ConsPlusNonformat"/>
        <w:jc w:val="both"/>
      </w:pPr>
      <w:r>
        <w:t>Руководитель организации</w:t>
      </w:r>
    </w:p>
    <w:p w:rsidR="00B82025" w:rsidRDefault="00B82025">
      <w:pPr>
        <w:pStyle w:val="ConsPlusNonformat"/>
        <w:jc w:val="both"/>
      </w:pPr>
      <w:r>
        <w:t>(индивидуальный предприниматель)                               ____________</w:t>
      </w:r>
    </w:p>
    <w:p w:rsidR="00B82025" w:rsidRDefault="00B82025">
      <w:pPr>
        <w:pStyle w:val="ConsPlusNonformat"/>
        <w:jc w:val="both"/>
      </w:pPr>
      <w:r>
        <w:t xml:space="preserve">                                                                   М.П.</w:t>
      </w:r>
    </w:p>
    <w:p w:rsidR="00B82025" w:rsidRDefault="00B82025">
      <w:pPr>
        <w:sectPr w:rsidR="00B82025">
          <w:pgSz w:w="16838" w:h="11905"/>
          <w:pgMar w:top="1701" w:right="1134" w:bottom="850" w:left="1134" w:header="0" w:footer="0" w:gutter="0"/>
          <w:cols w:space="720"/>
        </w:sectPr>
      </w:pP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</w:pPr>
      <w:r>
        <w:t>Ф.И.О. и телефон исполнителя ______________________________________________</w:t>
      </w: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  <w:jc w:val="center"/>
      </w:pPr>
      <w:r>
        <w:t>Указания по заполнению формы</w:t>
      </w: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юридическое лицо (индивидуальный предприниматель) имеет подразделения в нескольких муниципальных образованиях в Свердловской области, то Технический отчет об образовании, использовании, обезвреживании, размещении отходов (далее - Технический отчет) заполняется отдельно по каждому муниципальному образованию.</w:t>
      </w:r>
    </w:p>
    <w:p w:rsidR="00B82025" w:rsidRDefault="00B82025">
      <w:pPr>
        <w:pStyle w:val="ConsPlusNormal"/>
        <w:ind w:firstLine="540"/>
        <w:jc w:val="both"/>
      </w:pPr>
      <w:r>
        <w:t xml:space="preserve">В </w:t>
      </w:r>
      <w:hyperlink w:anchor="P141" w:history="1">
        <w:r>
          <w:rPr>
            <w:color w:val="0000FF"/>
          </w:rPr>
          <w:t>таблицу 1</w:t>
        </w:r>
      </w:hyperlink>
      <w:r>
        <w:t xml:space="preserve"> заносятся данные по отходам последовательно, начиная с отходов I класса опасности, до V класса опасности и по возрастанию кода отхода внутри класса опасности.</w:t>
      </w:r>
    </w:p>
    <w:p w:rsidR="00B82025" w:rsidRDefault="00B82025">
      <w:pPr>
        <w:pStyle w:val="ConsPlusNormal"/>
        <w:ind w:firstLine="540"/>
        <w:jc w:val="both"/>
      </w:pPr>
      <w:r>
        <w:t xml:space="preserve">В </w:t>
      </w:r>
      <w:hyperlink w:anchor="P141" w:history="1">
        <w:r>
          <w:rPr>
            <w:color w:val="0000FF"/>
          </w:rPr>
          <w:t>графе 5 таблицы 1</w:t>
        </w:r>
      </w:hyperlink>
      <w:r>
        <w:t xml:space="preserve"> "Наличие на начало отчетного года" указывается количество отходов, имеющихся в организации по состоянию на 1 января отчетного года. В </w:t>
      </w:r>
      <w:hyperlink w:anchor="P141" w:history="1">
        <w:r>
          <w:rPr>
            <w:color w:val="0000FF"/>
          </w:rPr>
          <w:t>графе 15 таблицы 1</w:t>
        </w:r>
      </w:hyperlink>
      <w:r>
        <w:t xml:space="preserve"> "Наличие на конец отчетного года" указывается количество отходов, имеющихся в организации по состоянию на 31 декабря отчетного года. Учитываются отходы, находящиеся во временном складировании на территории организации или имеющиеся в объектах длительного хранения (захоронения) отходов. По конкретному наименованию и классу опасности отхода формируется столько строк, на скольких объектах </w:t>
      </w:r>
      <w:hyperlink w:anchor="P141" w:history="1">
        <w:r>
          <w:rPr>
            <w:color w:val="0000FF"/>
          </w:rPr>
          <w:t>(графа 13)</w:t>
        </w:r>
      </w:hyperlink>
      <w:r>
        <w:t xml:space="preserve"> находятся отходы на начало и (или) конец года.</w:t>
      </w:r>
    </w:p>
    <w:p w:rsidR="00B82025" w:rsidRDefault="00B82025">
      <w:pPr>
        <w:pStyle w:val="ConsPlusNormal"/>
        <w:ind w:firstLine="540"/>
        <w:jc w:val="both"/>
      </w:pPr>
      <w:proofErr w:type="gramStart"/>
      <w:r>
        <w:t xml:space="preserve">В </w:t>
      </w:r>
      <w:hyperlink w:anchor="P141" w:history="1">
        <w:r>
          <w:rPr>
            <w:color w:val="0000FF"/>
          </w:rPr>
          <w:t>графе 3 таблицы 1</w:t>
        </w:r>
      </w:hyperlink>
      <w:r>
        <w:t xml:space="preserve">, </w:t>
      </w:r>
      <w:hyperlink w:anchor="P220" w:history="1">
        <w:r>
          <w:rPr>
            <w:color w:val="0000FF"/>
          </w:rPr>
          <w:t>графе 2 таблицы 2</w:t>
        </w:r>
      </w:hyperlink>
      <w:r>
        <w:t xml:space="preserve"> и </w:t>
      </w:r>
      <w:hyperlink w:anchor="P244" w:history="1">
        <w:r>
          <w:rPr>
            <w:color w:val="0000FF"/>
          </w:rPr>
          <w:t>графе 2 таблицы 3</w:t>
        </w:r>
      </w:hyperlink>
      <w:r>
        <w:t xml:space="preserve"> "Наименование отхода" указывается наименование отхода в соответствии с </w:t>
      </w:r>
      <w:hyperlink r:id="rId60" w:history="1">
        <w:r>
          <w:rPr>
            <w:color w:val="0000FF"/>
          </w:rPr>
          <w:t>ФККО</w:t>
        </w:r>
      </w:hyperlink>
      <w:r>
        <w:t xml:space="preserve">. В случае если конкретный вид отхода отсутствует в </w:t>
      </w:r>
      <w:hyperlink r:id="rId61" w:history="1">
        <w:r>
          <w:rPr>
            <w:color w:val="0000FF"/>
          </w:rPr>
          <w:t>ФККО</w:t>
        </w:r>
      </w:hyperlink>
      <w:r>
        <w:t xml:space="preserve">, указывается групповой код отхода по </w:t>
      </w:r>
      <w:hyperlink r:id="rId62" w:history="1">
        <w:r>
          <w:rPr>
            <w:color w:val="0000FF"/>
          </w:rPr>
          <w:t>ФККО</w:t>
        </w:r>
      </w:hyperlink>
      <w:r>
        <w:t xml:space="preserve"> и в скобках проставляется уточняющее наименование отхода в соответствии со "Свидетельством о классе опасности отхода для окружающей природной среды" или технологическим процессом</w:t>
      </w:r>
      <w:proofErr w:type="gramEnd"/>
      <w:r>
        <w:t xml:space="preserve">, в </w:t>
      </w:r>
      <w:proofErr w:type="gramStart"/>
      <w:r>
        <w:t>результате</w:t>
      </w:r>
      <w:proofErr w:type="gramEnd"/>
      <w:r>
        <w:t xml:space="preserve"> которого образован данный вид отхода.</w:t>
      </w:r>
    </w:p>
    <w:p w:rsidR="00B82025" w:rsidRDefault="00B82025">
      <w:pPr>
        <w:pStyle w:val="ConsPlusNormal"/>
        <w:ind w:firstLine="540"/>
        <w:jc w:val="both"/>
      </w:pPr>
      <w:r>
        <w:t xml:space="preserve">В </w:t>
      </w:r>
      <w:hyperlink w:anchor="P220" w:history="1">
        <w:r>
          <w:rPr>
            <w:color w:val="0000FF"/>
          </w:rPr>
          <w:t>графе 5 таблицы 2</w:t>
        </w:r>
      </w:hyperlink>
      <w:r>
        <w:t xml:space="preserve"> и </w:t>
      </w:r>
      <w:hyperlink w:anchor="P244" w:history="1">
        <w:r>
          <w:rPr>
            <w:color w:val="0000FF"/>
          </w:rPr>
          <w:t>графе 6 таблицы 3</w:t>
        </w:r>
      </w:hyperlink>
      <w:r>
        <w:t xml:space="preserve"> "Код организации в Кадастре" проставляется код юридического лица (индивидуального предпринимателя) в Кадастре, от которого получен (которому передан) отход. В случае передачи отходов населению проставляется код "1". Если отход получен (передан) из-за пределов Свердловской области, проставляется код предприятия "1001", если отход получен (передан) из-за пределов Российской Федерации, проставляется код предприятия "1002".</w:t>
      </w: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nformat"/>
        <w:jc w:val="both"/>
      </w:pPr>
      <w:r>
        <w:t>Форма                                                        Приложение N 2</w:t>
      </w:r>
    </w:p>
    <w:p w:rsidR="00B82025" w:rsidRDefault="00B82025">
      <w:pPr>
        <w:pStyle w:val="ConsPlusNonformat"/>
        <w:jc w:val="both"/>
      </w:pPr>
      <w:r>
        <w:t xml:space="preserve">                                                          к Порядку ведения</w:t>
      </w:r>
    </w:p>
    <w:p w:rsidR="00B82025" w:rsidRDefault="00B82025">
      <w:pPr>
        <w:pStyle w:val="ConsPlusNonformat"/>
        <w:jc w:val="both"/>
      </w:pPr>
      <w:r>
        <w:t xml:space="preserve">                                          Свердловского областного кадастра</w:t>
      </w:r>
    </w:p>
    <w:p w:rsidR="00B82025" w:rsidRDefault="00B82025">
      <w:pPr>
        <w:pStyle w:val="ConsPlusNonformat"/>
        <w:jc w:val="both"/>
      </w:pPr>
      <w:r>
        <w:t xml:space="preserve">                                         отходов производства и потребления</w:t>
      </w:r>
    </w:p>
    <w:p w:rsidR="00B82025" w:rsidRDefault="00B82025">
      <w:pPr>
        <w:pStyle w:val="ConsPlusNormal"/>
        <w:jc w:val="center"/>
      </w:pPr>
      <w:r>
        <w:t>Список изменяющих документов</w:t>
      </w:r>
    </w:p>
    <w:p w:rsidR="00B82025" w:rsidRDefault="00B82025">
      <w:pPr>
        <w:pStyle w:val="ConsPlusNormal"/>
        <w:jc w:val="center"/>
      </w:pPr>
      <w:proofErr w:type="gramStart"/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  <w:proofErr w:type="gramEnd"/>
    </w:p>
    <w:p w:rsidR="00B82025" w:rsidRDefault="00B82025">
      <w:pPr>
        <w:pStyle w:val="ConsPlusNormal"/>
        <w:jc w:val="center"/>
      </w:pPr>
      <w:r>
        <w:t>от 05.07.2013 N 851-ПП)</w:t>
      </w:r>
    </w:p>
    <w:p w:rsidR="00B82025" w:rsidRDefault="00B82025">
      <w:pPr>
        <w:sectPr w:rsidR="00B82025">
          <w:pgSz w:w="11905" w:h="16838"/>
          <w:pgMar w:top="1134" w:right="850" w:bottom="1134" w:left="1701" w:header="0" w:footer="0" w:gutter="0"/>
          <w:cols w:space="720"/>
        </w:sectPr>
      </w:pP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nformat"/>
        <w:jc w:val="both"/>
      </w:pPr>
      <w:bookmarkStart w:id="6" w:name="P285"/>
      <w:bookmarkEnd w:id="6"/>
      <w:r>
        <w:t xml:space="preserve">                              ХАРАКТЕРИСТИКА</w:t>
      </w:r>
    </w:p>
    <w:p w:rsidR="00B82025" w:rsidRDefault="00B82025">
      <w:pPr>
        <w:pStyle w:val="ConsPlusNonformat"/>
        <w:jc w:val="both"/>
      </w:pPr>
      <w:r>
        <w:t xml:space="preserve">                        ОБЪЕКТА РАЗМЕЩЕНИЯ ОТХОДОВ</w:t>
      </w:r>
    </w:p>
    <w:p w:rsidR="00B82025" w:rsidRDefault="00B82025">
      <w:pPr>
        <w:pStyle w:val="ConsPlusNonformat"/>
        <w:jc w:val="both"/>
      </w:pPr>
    </w:p>
    <w:p w:rsidR="00B82025" w:rsidRDefault="00B82025">
      <w:pPr>
        <w:pStyle w:val="ConsPlusNonformat"/>
        <w:jc w:val="both"/>
      </w:pPr>
      <w:bookmarkStart w:id="7" w:name="P288"/>
      <w:bookmarkEnd w:id="7"/>
      <w:r>
        <w:t>1. __________________</w:t>
      </w:r>
    </w:p>
    <w:p w:rsidR="00B82025" w:rsidRDefault="00B82025">
      <w:pPr>
        <w:pStyle w:val="ConsPlusNonformat"/>
        <w:jc w:val="both"/>
      </w:pPr>
      <w:proofErr w:type="gramStart"/>
      <w:r>
        <w:t>(код  объекта  в  Свердловском  областном  кадастре  отходов производства и</w:t>
      </w:r>
      <w:proofErr w:type="gramEnd"/>
    </w:p>
    <w:p w:rsidR="00B82025" w:rsidRDefault="00B82025">
      <w:pPr>
        <w:pStyle w:val="ConsPlusNonformat"/>
        <w:jc w:val="both"/>
      </w:pPr>
      <w:r>
        <w:t>потребления (далее - Кадастр)</w:t>
      </w:r>
    </w:p>
    <w:p w:rsidR="00B82025" w:rsidRDefault="00B82025">
      <w:pPr>
        <w:pStyle w:val="ConsPlusNonformat"/>
        <w:jc w:val="both"/>
      </w:pPr>
      <w:bookmarkStart w:id="8" w:name="P291"/>
      <w:bookmarkEnd w:id="8"/>
      <w:r>
        <w:t>2. Наименование объекта ___________________________________________________</w:t>
      </w:r>
    </w:p>
    <w:p w:rsidR="00B82025" w:rsidRDefault="00B82025">
      <w:pPr>
        <w:pStyle w:val="ConsPlusNonformat"/>
        <w:jc w:val="both"/>
      </w:pPr>
      <w:bookmarkStart w:id="9" w:name="P292"/>
      <w:bookmarkEnd w:id="9"/>
      <w:r>
        <w:t>3. Вид объекта ____________________________________________________________</w:t>
      </w:r>
    </w:p>
    <w:p w:rsidR="00B82025" w:rsidRDefault="00B82025">
      <w:pPr>
        <w:pStyle w:val="ConsPlusNonformat"/>
        <w:jc w:val="both"/>
      </w:pPr>
      <w:bookmarkStart w:id="10" w:name="P293"/>
      <w:bookmarkEnd w:id="10"/>
      <w:r>
        <w:t>4.   Наименование   муниципального   образования,  на  территории  которого</w:t>
      </w:r>
    </w:p>
    <w:p w:rsidR="00B82025" w:rsidRDefault="00B82025">
      <w:pPr>
        <w:pStyle w:val="ConsPlusNonformat"/>
        <w:jc w:val="both"/>
      </w:pPr>
      <w:r>
        <w:t>расположен объект _________________________________________________________</w:t>
      </w:r>
    </w:p>
    <w:p w:rsidR="00B82025" w:rsidRDefault="00B82025">
      <w:pPr>
        <w:pStyle w:val="ConsPlusNonformat"/>
        <w:jc w:val="both"/>
      </w:pPr>
      <w:r>
        <w:t>___________________________________________________________________________</w:t>
      </w:r>
    </w:p>
    <w:p w:rsidR="00B82025" w:rsidRDefault="00B82025">
      <w:pPr>
        <w:pStyle w:val="ConsPlusNonformat"/>
        <w:jc w:val="both"/>
      </w:pPr>
      <w:r>
        <w:t>5. Назначение объекта _____________________________________________________</w:t>
      </w:r>
    </w:p>
    <w:p w:rsidR="00B82025" w:rsidRDefault="00B82025">
      <w:pPr>
        <w:pStyle w:val="ConsPlusNonformat"/>
        <w:jc w:val="both"/>
      </w:pPr>
      <w:r>
        <w:t xml:space="preserve">                               (хранение, захоронение отходов)</w:t>
      </w:r>
    </w:p>
    <w:p w:rsidR="00B82025" w:rsidRDefault="00B82025">
      <w:pPr>
        <w:pStyle w:val="ConsPlusNonformat"/>
        <w:jc w:val="both"/>
      </w:pPr>
      <w:r>
        <w:t>6.  Наименование  юридического лица, имеющего в собственности, владении или</w:t>
      </w:r>
    </w:p>
    <w:p w:rsidR="00B82025" w:rsidRDefault="00B82025">
      <w:pPr>
        <w:pStyle w:val="ConsPlusNonformat"/>
        <w:jc w:val="both"/>
      </w:pPr>
      <w:proofErr w:type="gramStart"/>
      <w:r>
        <w:t>пользовании</w:t>
      </w:r>
      <w:proofErr w:type="gramEnd"/>
      <w:r>
        <w:t xml:space="preserve"> данный объект размещения отходов</w:t>
      </w:r>
    </w:p>
    <w:p w:rsidR="00B82025" w:rsidRDefault="00B82025">
      <w:pPr>
        <w:pStyle w:val="ConsPlusNonformat"/>
        <w:jc w:val="both"/>
      </w:pPr>
      <w:r>
        <w:t>________________________________________ __________________________________</w:t>
      </w:r>
    </w:p>
    <w:p w:rsidR="00B82025" w:rsidRDefault="00B82025">
      <w:pPr>
        <w:pStyle w:val="ConsPlusNonformat"/>
        <w:jc w:val="both"/>
      </w:pPr>
      <w:r>
        <w:t xml:space="preserve">                                         (код юридического лица в Кадастре)</w:t>
      </w:r>
    </w:p>
    <w:p w:rsidR="00B82025" w:rsidRDefault="00B82025">
      <w:pPr>
        <w:pStyle w:val="ConsPlusNonformat"/>
        <w:jc w:val="both"/>
      </w:pPr>
      <w:r>
        <w:t>7. Адрес: юридический _____________________________________________________</w:t>
      </w:r>
    </w:p>
    <w:p w:rsidR="00B82025" w:rsidRDefault="00B82025">
      <w:pPr>
        <w:pStyle w:val="ConsPlusNonformat"/>
        <w:jc w:val="both"/>
      </w:pPr>
      <w:r>
        <w:t xml:space="preserve">          почтовый ________________________________________________________</w:t>
      </w:r>
    </w:p>
    <w:p w:rsidR="00B82025" w:rsidRDefault="00B820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1980"/>
        <w:gridCol w:w="1980"/>
        <w:gridCol w:w="1320"/>
        <w:gridCol w:w="825"/>
        <w:gridCol w:w="2145"/>
      </w:tblGrid>
      <w:tr w:rsidR="00B82025">
        <w:tc>
          <w:tcPr>
            <w:tcW w:w="1980" w:type="dxa"/>
          </w:tcPr>
          <w:p w:rsidR="00B82025" w:rsidRDefault="00B82025">
            <w:pPr>
              <w:pStyle w:val="ConsPlusNormal"/>
            </w:pPr>
          </w:p>
        </w:tc>
        <w:tc>
          <w:tcPr>
            <w:tcW w:w="1980" w:type="dxa"/>
          </w:tcPr>
          <w:p w:rsidR="00B82025" w:rsidRDefault="00B82025">
            <w:pPr>
              <w:pStyle w:val="ConsPlusNormal"/>
            </w:pPr>
          </w:p>
        </w:tc>
        <w:tc>
          <w:tcPr>
            <w:tcW w:w="1980" w:type="dxa"/>
          </w:tcPr>
          <w:p w:rsidR="00B82025" w:rsidRDefault="00B82025">
            <w:pPr>
              <w:pStyle w:val="ConsPlusNormal"/>
            </w:pPr>
          </w:p>
        </w:tc>
        <w:tc>
          <w:tcPr>
            <w:tcW w:w="1980" w:type="dxa"/>
          </w:tcPr>
          <w:p w:rsidR="00B82025" w:rsidRDefault="00B82025">
            <w:pPr>
              <w:pStyle w:val="ConsPlusNormal"/>
            </w:pPr>
          </w:p>
        </w:tc>
        <w:tc>
          <w:tcPr>
            <w:tcW w:w="2145" w:type="dxa"/>
            <w:gridSpan w:val="2"/>
          </w:tcPr>
          <w:p w:rsidR="00B82025" w:rsidRDefault="00B82025">
            <w:pPr>
              <w:pStyle w:val="ConsPlusNormal"/>
            </w:pPr>
          </w:p>
        </w:tc>
        <w:tc>
          <w:tcPr>
            <w:tcW w:w="2145" w:type="dxa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1980" w:type="dxa"/>
          </w:tcPr>
          <w:p w:rsidR="00B82025" w:rsidRDefault="00B8202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980" w:type="dxa"/>
          </w:tcPr>
          <w:p w:rsidR="00B82025" w:rsidRDefault="008615AE">
            <w:pPr>
              <w:pStyle w:val="ConsPlusNormal"/>
              <w:jc w:val="center"/>
            </w:pPr>
            <w:hyperlink r:id="rId64" w:history="1">
              <w:r w:rsidR="00B82025">
                <w:rPr>
                  <w:color w:val="0000FF"/>
                </w:rPr>
                <w:t>ОКФС</w:t>
              </w:r>
            </w:hyperlink>
          </w:p>
        </w:tc>
        <w:tc>
          <w:tcPr>
            <w:tcW w:w="1980" w:type="dxa"/>
          </w:tcPr>
          <w:p w:rsidR="00B82025" w:rsidRDefault="008615AE">
            <w:pPr>
              <w:pStyle w:val="ConsPlusNormal"/>
              <w:jc w:val="center"/>
            </w:pPr>
            <w:hyperlink r:id="rId65" w:history="1">
              <w:r w:rsidR="00B82025">
                <w:rPr>
                  <w:color w:val="0000FF"/>
                </w:rPr>
                <w:t>ОКОПФ</w:t>
              </w:r>
            </w:hyperlink>
          </w:p>
        </w:tc>
        <w:tc>
          <w:tcPr>
            <w:tcW w:w="1980" w:type="dxa"/>
          </w:tcPr>
          <w:p w:rsidR="00B82025" w:rsidRDefault="008615AE">
            <w:pPr>
              <w:pStyle w:val="ConsPlusNormal"/>
              <w:jc w:val="center"/>
            </w:pPr>
            <w:hyperlink r:id="rId66" w:history="1">
              <w:r w:rsidR="00B82025">
                <w:rPr>
                  <w:color w:val="0000FF"/>
                </w:rPr>
                <w:t>ОКВЭД</w:t>
              </w:r>
            </w:hyperlink>
          </w:p>
        </w:tc>
        <w:tc>
          <w:tcPr>
            <w:tcW w:w="2145" w:type="dxa"/>
            <w:gridSpan w:val="2"/>
          </w:tcPr>
          <w:p w:rsidR="00B82025" w:rsidRDefault="00B82025">
            <w:pPr>
              <w:pStyle w:val="ConsPlusNormal"/>
              <w:jc w:val="center"/>
            </w:pPr>
            <w:r>
              <w:t>ОКПО</w:t>
            </w:r>
          </w:p>
        </w:tc>
        <w:tc>
          <w:tcPr>
            <w:tcW w:w="2145" w:type="dxa"/>
          </w:tcPr>
          <w:p w:rsidR="00B82025" w:rsidRDefault="008615AE">
            <w:pPr>
              <w:pStyle w:val="ConsPlusNormal"/>
              <w:jc w:val="center"/>
            </w:pPr>
            <w:hyperlink r:id="rId67" w:history="1">
              <w:r w:rsidR="00B82025">
                <w:rPr>
                  <w:color w:val="0000FF"/>
                </w:rPr>
                <w:t>ОКАТО</w:t>
              </w:r>
            </w:hyperlink>
          </w:p>
        </w:tc>
      </w:tr>
      <w:tr w:rsidR="00B8202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980" w:type="dxa"/>
            <w:vMerge w:val="restart"/>
            <w:tcBorders>
              <w:left w:val="nil"/>
              <w:bottom w:val="nil"/>
            </w:tcBorders>
          </w:tcPr>
          <w:p w:rsidR="00B82025" w:rsidRDefault="00B82025">
            <w:pPr>
              <w:pStyle w:val="ConsPlusNormal"/>
            </w:pPr>
          </w:p>
        </w:tc>
        <w:tc>
          <w:tcPr>
            <w:tcW w:w="1980" w:type="dxa"/>
          </w:tcPr>
          <w:p w:rsidR="00B82025" w:rsidRDefault="00B82025">
            <w:pPr>
              <w:pStyle w:val="ConsPlusNormal"/>
            </w:pPr>
          </w:p>
        </w:tc>
        <w:tc>
          <w:tcPr>
            <w:tcW w:w="1980" w:type="dxa"/>
          </w:tcPr>
          <w:p w:rsidR="00B82025" w:rsidRDefault="00B82025">
            <w:pPr>
              <w:pStyle w:val="ConsPlusNormal"/>
            </w:pPr>
          </w:p>
        </w:tc>
        <w:tc>
          <w:tcPr>
            <w:tcW w:w="3300" w:type="dxa"/>
            <w:gridSpan w:val="2"/>
          </w:tcPr>
          <w:p w:rsidR="00B82025" w:rsidRDefault="00B82025">
            <w:pPr>
              <w:pStyle w:val="ConsPlusNormal"/>
            </w:pPr>
          </w:p>
        </w:tc>
        <w:tc>
          <w:tcPr>
            <w:tcW w:w="2970" w:type="dxa"/>
            <w:gridSpan w:val="2"/>
            <w:vMerge w:val="restart"/>
            <w:tcBorders>
              <w:bottom w:val="nil"/>
              <w:right w:val="nil"/>
            </w:tcBorders>
          </w:tcPr>
          <w:p w:rsidR="00B82025" w:rsidRDefault="00B82025">
            <w:pPr>
              <w:pStyle w:val="ConsPlusNormal"/>
            </w:pPr>
          </w:p>
        </w:tc>
      </w:tr>
      <w:tr w:rsidR="00B8202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980" w:type="dxa"/>
            <w:vMerge/>
            <w:tcBorders>
              <w:left w:val="nil"/>
              <w:bottom w:val="nil"/>
            </w:tcBorders>
          </w:tcPr>
          <w:p w:rsidR="00B82025" w:rsidRDefault="00B82025"/>
        </w:tc>
        <w:tc>
          <w:tcPr>
            <w:tcW w:w="1980" w:type="dxa"/>
          </w:tcPr>
          <w:p w:rsidR="00B82025" w:rsidRDefault="00B82025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1980" w:type="dxa"/>
          </w:tcPr>
          <w:p w:rsidR="00B82025" w:rsidRDefault="00B82025">
            <w:pPr>
              <w:pStyle w:val="ConsPlusNormal"/>
              <w:jc w:val="center"/>
            </w:pPr>
            <w:r>
              <w:t>Факс</w:t>
            </w:r>
          </w:p>
        </w:tc>
        <w:tc>
          <w:tcPr>
            <w:tcW w:w="3300" w:type="dxa"/>
            <w:gridSpan w:val="2"/>
          </w:tcPr>
          <w:p w:rsidR="00B82025" w:rsidRDefault="00B82025">
            <w:pPr>
              <w:pStyle w:val="ConsPlusNormal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2970" w:type="dxa"/>
            <w:gridSpan w:val="2"/>
            <w:vMerge/>
            <w:tcBorders>
              <w:bottom w:val="nil"/>
              <w:right w:val="nil"/>
            </w:tcBorders>
          </w:tcPr>
          <w:p w:rsidR="00B82025" w:rsidRDefault="00B82025"/>
        </w:tc>
      </w:tr>
    </w:tbl>
    <w:p w:rsidR="00B82025" w:rsidRDefault="00B82025">
      <w:pPr>
        <w:pStyle w:val="ConsPlusNormal"/>
        <w:jc w:val="both"/>
      </w:pPr>
    </w:p>
    <w:p w:rsidR="00B82025" w:rsidRDefault="00B82025">
      <w:pPr>
        <w:pStyle w:val="ConsPlusNonformat"/>
        <w:jc w:val="both"/>
      </w:pPr>
      <w:r>
        <w:t>8. ________________________________________________________________________</w:t>
      </w:r>
    </w:p>
    <w:p w:rsidR="00B82025" w:rsidRDefault="00B82025">
      <w:pPr>
        <w:pStyle w:val="ConsPlusNonformat"/>
        <w:jc w:val="both"/>
      </w:pPr>
      <w:r>
        <w:t xml:space="preserve">     </w:t>
      </w:r>
      <w:proofErr w:type="gramStart"/>
      <w:r>
        <w:t>(наличие лицензии на деятельность по обезвреживанию и размещению</w:t>
      </w:r>
      <w:proofErr w:type="gramEnd"/>
    </w:p>
    <w:p w:rsidR="00B82025" w:rsidRDefault="00B82025">
      <w:pPr>
        <w:pStyle w:val="ConsPlusNonformat"/>
        <w:jc w:val="both"/>
      </w:pPr>
      <w:r>
        <w:t xml:space="preserve">   отходов I - IV классов опасности, N, серия, дата выдачи, кем выдана)</w:t>
      </w:r>
    </w:p>
    <w:p w:rsidR="00B82025" w:rsidRDefault="00B82025">
      <w:pPr>
        <w:pStyle w:val="ConsPlusNonformat"/>
        <w:jc w:val="both"/>
      </w:pPr>
      <w:r>
        <w:t>9. ________________________________________________________________________</w:t>
      </w:r>
    </w:p>
    <w:p w:rsidR="00B82025" w:rsidRDefault="00B82025">
      <w:pPr>
        <w:pStyle w:val="ConsPlusNonformat"/>
        <w:jc w:val="both"/>
      </w:pPr>
      <w:r>
        <w:t xml:space="preserve">       </w:t>
      </w:r>
      <w:proofErr w:type="gramStart"/>
      <w:r>
        <w:t>(наличие заключения Управления Федеральной службы по надзору</w:t>
      </w:r>
      <w:proofErr w:type="gramEnd"/>
    </w:p>
    <w:p w:rsidR="00B82025" w:rsidRDefault="00B82025">
      <w:pPr>
        <w:pStyle w:val="ConsPlusNonformat"/>
        <w:jc w:val="both"/>
      </w:pPr>
      <w:r>
        <w:t xml:space="preserve">         в сфере защиты прав потребителей и благополучия человека</w:t>
      </w:r>
    </w:p>
    <w:p w:rsidR="00B82025" w:rsidRDefault="00B82025">
      <w:pPr>
        <w:pStyle w:val="ConsPlusNonformat"/>
        <w:jc w:val="both"/>
      </w:pPr>
      <w:r>
        <w:t xml:space="preserve">              по Свердловской области о соответствии объекта</w:t>
      </w:r>
    </w:p>
    <w:p w:rsidR="00B82025" w:rsidRDefault="00B82025">
      <w:pPr>
        <w:pStyle w:val="ConsPlusNonformat"/>
        <w:jc w:val="both"/>
      </w:pPr>
      <w:r>
        <w:t xml:space="preserve">         санитарным нормам и правилам, N, дата выдачи, кем выдано)</w:t>
      </w:r>
    </w:p>
    <w:p w:rsidR="00B82025" w:rsidRDefault="00B820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2640"/>
        <w:gridCol w:w="165"/>
        <w:gridCol w:w="660"/>
        <w:gridCol w:w="825"/>
        <w:gridCol w:w="495"/>
        <w:gridCol w:w="165"/>
        <w:gridCol w:w="495"/>
        <w:gridCol w:w="165"/>
        <w:gridCol w:w="495"/>
        <w:gridCol w:w="1815"/>
        <w:gridCol w:w="1650"/>
        <w:gridCol w:w="660"/>
      </w:tblGrid>
      <w:tr w:rsidR="00B82025">
        <w:tc>
          <w:tcPr>
            <w:tcW w:w="5610" w:type="dxa"/>
            <w:gridSpan w:val="4"/>
          </w:tcPr>
          <w:p w:rsidR="00B82025" w:rsidRDefault="00B82025">
            <w:pPr>
              <w:pStyle w:val="ConsPlusNormal"/>
            </w:pPr>
            <w:bookmarkStart w:id="11" w:name="P335"/>
            <w:bookmarkEnd w:id="11"/>
            <w:r>
              <w:lastRenderedPageBreak/>
              <w:t>10. Состояние объекта</w:t>
            </w:r>
          </w:p>
        </w:tc>
        <w:tc>
          <w:tcPr>
            <w:tcW w:w="6105" w:type="dxa"/>
            <w:gridSpan w:val="8"/>
          </w:tcPr>
          <w:p w:rsidR="00B82025" w:rsidRDefault="00B82025">
            <w:pPr>
              <w:pStyle w:val="ConsPlusNormal"/>
              <w:jc w:val="center"/>
            </w:pPr>
            <w:r>
              <w:t>действующий</w:t>
            </w:r>
          </w:p>
        </w:tc>
        <w:tc>
          <w:tcPr>
            <w:tcW w:w="660" w:type="dxa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8250" w:type="dxa"/>
            <w:gridSpan w:val="10"/>
            <w:vMerge w:val="restart"/>
          </w:tcPr>
          <w:p w:rsidR="00B82025" w:rsidRDefault="00B82025">
            <w:pPr>
              <w:pStyle w:val="ConsPlusNormal"/>
              <w:jc w:val="right"/>
            </w:pPr>
            <w:proofErr w:type="gramStart"/>
            <w:r>
              <w:t>выведенный</w:t>
            </w:r>
            <w:proofErr w:type="gramEnd"/>
            <w:r>
              <w:t xml:space="preserve"> из эксплуатации</w:t>
            </w:r>
          </w:p>
        </w:tc>
        <w:tc>
          <w:tcPr>
            <w:tcW w:w="3465" w:type="dxa"/>
            <w:gridSpan w:val="2"/>
          </w:tcPr>
          <w:p w:rsidR="00B82025" w:rsidRDefault="00B82025">
            <w:pPr>
              <w:pStyle w:val="ConsPlusNormal"/>
            </w:pPr>
            <w:r>
              <w:t>законсервированный</w:t>
            </w:r>
          </w:p>
        </w:tc>
        <w:tc>
          <w:tcPr>
            <w:tcW w:w="660" w:type="dxa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8250" w:type="dxa"/>
            <w:gridSpan w:val="10"/>
            <w:vMerge/>
          </w:tcPr>
          <w:p w:rsidR="00B82025" w:rsidRDefault="00B82025"/>
        </w:tc>
        <w:tc>
          <w:tcPr>
            <w:tcW w:w="3465" w:type="dxa"/>
            <w:gridSpan w:val="2"/>
          </w:tcPr>
          <w:p w:rsidR="00B82025" w:rsidRDefault="00B82025">
            <w:pPr>
              <w:pStyle w:val="ConsPlusNormal"/>
              <w:jc w:val="both"/>
            </w:pPr>
            <w:proofErr w:type="spellStart"/>
            <w:r>
              <w:t>нерекультивированный</w:t>
            </w:r>
            <w:proofErr w:type="spellEnd"/>
          </w:p>
        </w:tc>
        <w:tc>
          <w:tcPr>
            <w:tcW w:w="660" w:type="dxa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8250" w:type="dxa"/>
            <w:gridSpan w:val="10"/>
            <w:vMerge/>
          </w:tcPr>
          <w:p w:rsidR="00B82025" w:rsidRDefault="00B82025"/>
        </w:tc>
        <w:tc>
          <w:tcPr>
            <w:tcW w:w="3465" w:type="dxa"/>
            <w:gridSpan w:val="2"/>
          </w:tcPr>
          <w:p w:rsidR="00B82025" w:rsidRDefault="00B82025">
            <w:pPr>
              <w:pStyle w:val="ConsPlusNormal"/>
            </w:pPr>
            <w:proofErr w:type="spellStart"/>
            <w:r>
              <w:t>рекультивированный</w:t>
            </w:r>
            <w:proofErr w:type="spellEnd"/>
          </w:p>
        </w:tc>
        <w:tc>
          <w:tcPr>
            <w:tcW w:w="660" w:type="dxa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8250" w:type="dxa"/>
            <w:gridSpan w:val="10"/>
          </w:tcPr>
          <w:p w:rsidR="00B82025" w:rsidRDefault="00B82025">
            <w:pPr>
              <w:pStyle w:val="ConsPlusNormal"/>
            </w:pPr>
            <w:r>
              <w:t>11. Решение об отводе земельного участка под объект размещения отходов (N и дата)</w:t>
            </w:r>
          </w:p>
        </w:tc>
        <w:tc>
          <w:tcPr>
            <w:tcW w:w="4125" w:type="dxa"/>
            <w:gridSpan w:val="3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8250" w:type="dxa"/>
            <w:gridSpan w:val="10"/>
          </w:tcPr>
          <w:p w:rsidR="00B82025" w:rsidRDefault="00B82025">
            <w:pPr>
              <w:pStyle w:val="ConsPlusNormal"/>
            </w:pPr>
            <w:bookmarkStart w:id="12" w:name="P347"/>
            <w:bookmarkEnd w:id="12"/>
            <w:r>
              <w:t>12. Форма собственности на землю:</w:t>
            </w:r>
          </w:p>
        </w:tc>
        <w:tc>
          <w:tcPr>
            <w:tcW w:w="4125" w:type="dxa"/>
            <w:gridSpan w:val="3"/>
            <w:vMerge w:val="restart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8250" w:type="dxa"/>
            <w:gridSpan w:val="10"/>
          </w:tcPr>
          <w:p w:rsidR="00B82025" w:rsidRDefault="00B82025">
            <w:pPr>
              <w:pStyle w:val="ConsPlusNormal"/>
            </w:pPr>
            <w:r>
              <w:t>федеральная</w:t>
            </w:r>
          </w:p>
        </w:tc>
        <w:tc>
          <w:tcPr>
            <w:tcW w:w="4125" w:type="dxa"/>
            <w:gridSpan w:val="3"/>
            <w:vMerge/>
          </w:tcPr>
          <w:p w:rsidR="00B82025" w:rsidRDefault="00B82025"/>
        </w:tc>
      </w:tr>
      <w:tr w:rsidR="00B82025">
        <w:tc>
          <w:tcPr>
            <w:tcW w:w="8250" w:type="dxa"/>
            <w:gridSpan w:val="10"/>
          </w:tcPr>
          <w:p w:rsidR="00B82025" w:rsidRDefault="00B82025">
            <w:pPr>
              <w:pStyle w:val="ConsPlusNormal"/>
            </w:pPr>
            <w:r>
              <w:t>областная</w:t>
            </w:r>
          </w:p>
        </w:tc>
        <w:tc>
          <w:tcPr>
            <w:tcW w:w="4125" w:type="dxa"/>
            <w:gridSpan w:val="3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8250" w:type="dxa"/>
            <w:gridSpan w:val="10"/>
          </w:tcPr>
          <w:p w:rsidR="00B82025" w:rsidRDefault="00B82025">
            <w:pPr>
              <w:pStyle w:val="ConsPlusNormal"/>
            </w:pPr>
            <w:r>
              <w:t>муниципальная</w:t>
            </w:r>
          </w:p>
        </w:tc>
        <w:tc>
          <w:tcPr>
            <w:tcW w:w="4125" w:type="dxa"/>
            <w:gridSpan w:val="3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8250" w:type="dxa"/>
            <w:gridSpan w:val="10"/>
          </w:tcPr>
          <w:p w:rsidR="00B82025" w:rsidRDefault="00B82025">
            <w:pPr>
              <w:pStyle w:val="ConsPlusNormal"/>
            </w:pPr>
            <w:r>
              <w:t>частная</w:t>
            </w:r>
          </w:p>
        </w:tc>
        <w:tc>
          <w:tcPr>
            <w:tcW w:w="4125" w:type="dxa"/>
            <w:gridSpan w:val="3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8250" w:type="dxa"/>
            <w:gridSpan w:val="10"/>
          </w:tcPr>
          <w:p w:rsidR="00B82025" w:rsidRDefault="00B82025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4125" w:type="dxa"/>
            <w:gridSpan w:val="3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6435" w:type="dxa"/>
            <w:gridSpan w:val="5"/>
            <w:vMerge w:val="restart"/>
          </w:tcPr>
          <w:p w:rsidR="00B82025" w:rsidRDefault="00B82025">
            <w:pPr>
              <w:pStyle w:val="ConsPlusNormal"/>
            </w:pPr>
            <w:bookmarkStart w:id="13" w:name="P358"/>
            <w:bookmarkEnd w:id="13"/>
            <w:r>
              <w:t>13. Географические координаты (градусы, минуты, секунды)</w:t>
            </w:r>
          </w:p>
        </w:tc>
        <w:tc>
          <w:tcPr>
            <w:tcW w:w="1320" w:type="dxa"/>
            <w:gridSpan w:val="4"/>
          </w:tcPr>
          <w:p w:rsidR="00B82025" w:rsidRDefault="00B82025">
            <w:pPr>
              <w:pStyle w:val="ConsPlusNormal"/>
            </w:pPr>
            <w:r>
              <w:t>широта</w:t>
            </w:r>
          </w:p>
        </w:tc>
        <w:tc>
          <w:tcPr>
            <w:tcW w:w="4620" w:type="dxa"/>
            <w:gridSpan w:val="4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6435" w:type="dxa"/>
            <w:gridSpan w:val="5"/>
            <w:vMerge/>
          </w:tcPr>
          <w:p w:rsidR="00B82025" w:rsidRDefault="00B82025"/>
        </w:tc>
        <w:tc>
          <w:tcPr>
            <w:tcW w:w="1320" w:type="dxa"/>
            <w:gridSpan w:val="4"/>
          </w:tcPr>
          <w:p w:rsidR="00B82025" w:rsidRDefault="00B82025">
            <w:pPr>
              <w:pStyle w:val="ConsPlusNormal"/>
              <w:jc w:val="both"/>
            </w:pPr>
            <w:r>
              <w:t>долгота</w:t>
            </w:r>
          </w:p>
        </w:tc>
        <w:tc>
          <w:tcPr>
            <w:tcW w:w="4620" w:type="dxa"/>
            <w:gridSpan w:val="4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6435" w:type="dxa"/>
            <w:gridSpan w:val="5"/>
            <w:vMerge w:val="restart"/>
          </w:tcPr>
          <w:p w:rsidR="00B82025" w:rsidRDefault="00B82025">
            <w:pPr>
              <w:pStyle w:val="ConsPlusNormal"/>
            </w:pPr>
            <w:r>
              <w:t>14. Наличие документа на право землевладения, землепользования</w:t>
            </w:r>
          </w:p>
        </w:tc>
        <w:tc>
          <w:tcPr>
            <w:tcW w:w="3630" w:type="dxa"/>
            <w:gridSpan w:val="6"/>
          </w:tcPr>
          <w:p w:rsidR="00B82025" w:rsidRDefault="00B82025">
            <w:pPr>
              <w:pStyle w:val="ConsPlusNormal"/>
            </w:pPr>
            <w:r>
              <w:t>наименование документа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6435" w:type="dxa"/>
            <w:gridSpan w:val="5"/>
            <w:vMerge/>
          </w:tcPr>
          <w:p w:rsidR="00B82025" w:rsidRDefault="00B82025"/>
        </w:tc>
        <w:tc>
          <w:tcPr>
            <w:tcW w:w="3630" w:type="dxa"/>
            <w:gridSpan w:val="6"/>
          </w:tcPr>
          <w:p w:rsidR="00B82025" w:rsidRDefault="00B82025">
            <w:pPr>
              <w:pStyle w:val="ConsPlusNormal"/>
            </w:pPr>
            <w:r>
              <w:t>N документа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6435" w:type="dxa"/>
            <w:gridSpan w:val="5"/>
            <w:vMerge/>
          </w:tcPr>
          <w:p w:rsidR="00B82025" w:rsidRDefault="00B82025"/>
        </w:tc>
        <w:tc>
          <w:tcPr>
            <w:tcW w:w="3630" w:type="dxa"/>
            <w:gridSpan w:val="6"/>
          </w:tcPr>
          <w:p w:rsidR="00B82025" w:rsidRDefault="00B82025">
            <w:pPr>
              <w:pStyle w:val="ConsPlusNormal"/>
              <w:jc w:val="both"/>
            </w:pPr>
            <w:r>
              <w:t>дата выдачи документа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6435" w:type="dxa"/>
            <w:gridSpan w:val="5"/>
            <w:vMerge/>
          </w:tcPr>
          <w:p w:rsidR="00B82025" w:rsidRDefault="00B82025"/>
        </w:tc>
        <w:tc>
          <w:tcPr>
            <w:tcW w:w="3630" w:type="dxa"/>
            <w:gridSpan w:val="6"/>
          </w:tcPr>
          <w:p w:rsidR="00B82025" w:rsidRDefault="00B82025">
            <w:pPr>
              <w:pStyle w:val="ConsPlusNormal"/>
            </w:pPr>
            <w:r>
              <w:t>дата окончания действия документа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6435" w:type="dxa"/>
            <w:gridSpan w:val="5"/>
            <w:vMerge/>
          </w:tcPr>
          <w:p w:rsidR="00B82025" w:rsidRDefault="00B82025"/>
        </w:tc>
        <w:tc>
          <w:tcPr>
            <w:tcW w:w="3630" w:type="dxa"/>
            <w:gridSpan w:val="6"/>
          </w:tcPr>
          <w:p w:rsidR="00B82025" w:rsidRDefault="00B82025">
            <w:pPr>
              <w:pStyle w:val="ConsPlusNormal"/>
            </w:pPr>
            <w:r>
              <w:t>документ отсутствует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7095" w:type="dxa"/>
            <w:gridSpan w:val="7"/>
            <w:vMerge w:val="restart"/>
          </w:tcPr>
          <w:p w:rsidR="00B82025" w:rsidRDefault="00B82025">
            <w:pPr>
              <w:pStyle w:val="ConsPlusNormal"/>
            </w:pPr>
            <w:r>
              <w:lastRenderedPageBreak/>
              <w:t>15. Наличие проекта на строительство и обустройство объекта размещения отходов</w:t>
            </w:r>
          </w:p>
        </w:tc>
        <w:tc>
          <w:tcPr>
            <w:tcW w:w="2970" w:type="dxa"/>
            <w:gridSpan w:val="4"/>
          </w:tcPr>
          <w:p w:rsidR="00B82025" w:rsidRDefault="00B82025">
            <w:pPr>
              <w:pStyle w:val="ConsPlusNormal"/>
            </w:pPr>
            <w:r>
              <w:t>есть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7095" w:type="dxa"/>
            <w:gridSpan w:val="7"/>
            <w:vMerge/>
          </w:tcPr>
          <w:p w:rsidR="00B82025" w:rsidRDefault="00B82025"/>
        </w:tc>
        <w:tc>
          <w:tcPr>
            <w:tcW w:w="2970" w:type="dxa"/>
            <w:gridSpan w:val="4"/>
          </w:tcPr>
          <w:p w:rsidR="00B82025" w:rsidRDefault="00B82025">
            <w:pPr>
              <w:pStyle w:val="ConsPlusNormal"/>
            </w:pPr>
            <w:r>
              <w:t>нет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7095" w:type="dxa"/>
            <w:gridSpan w:val="7"/>
            <w:vMerge w:val="restart"/>
          </w:tcPr>
          <w:p w:rsidR="00B82025" w:rsidRDefault="00B82025">
            <w:pPr>
              <w:pStyle w:val="ConsPlusNormal"/>
            </w:pPr>
            <w:r>
              <w:t>16. Наличие положительного заключения о гидрогеологических условиях</w:t>
            </w:r>
          </w:p>
        </w:tc>
        <w:tc>
          <w:tcPr>
            <w:tcW w:w="2970" w:type="dxa"/>
            <w:gridSpan w:val="4"/>
          </w:tcPr>
          <w:p w:rsidR="00B82025" w:rsidRDefault="00B82025">
            <w:pPr>
              <w:pStyle w:val="ConsPlusNormal"/>
            </w:pPr>
            <w:r>
              <w:t>N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7095" w:type="dxa"/>
            <w:gridSpan w:val="7"/>
            <w:vMerge/>
          </w:tcPr>
          <w:p w:rsidR="00B82025" w:rsidRDefault="00B82025"/>
        </w:tc>
        <w:tc>
          <w:tcPr>
            <w:tcW w:w="2970" w:type="dxa"/>
            <w:gridSpan w:val="4"/>
          </w:tcPr>
          <w:p w:rsidR="00B82025" w:rsidRDefault="00B82025">
            <w:pPr>
              <w:pStyle w:val="ConsPlusNormal"/>
            </w:pPr>
            <w:r>
              <w:t>дата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7095" w:type="dxa"/>
            <w:gridSpan w:val="7"/>
            <w:vMerge/>
          </w:tcPr>
          <w:p w:rsidR="00B82025" w:rsidRDefault="00B82025"/>
        </w:tc>
        <w:tc>
          <w:tcPr>
            <w:tcW w:w="2970" w:type="dxa"/>
            <w:gridSpan w:val="4"/>
          </w:tcPr>
          <w:p w:rsidR="00B82025" w:rsidRDefault="00B82025">
            <w:pPr>
              <w:pStyle w:val="ConsPlusNormal"/>
            </w:pPr>
            <w:r>
              <w:t>организация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7095" w:type="dxa"/>
            <w:gridSpan w:val="7"/>
            <w:vMerge/>
          </w:tcPr>
          <w:p w:rsidR="00B82025" w:rsidRDefault="00B82025"/>
        </w:tc>
        <w:tc>
          <w:tcPr>
            <w:tcW w:w="2970" w:type="dxa"/>
            <w:gridSpan w:val="4"/>
          </w:tcPr>
          <w:p w:rsidR="00B82025" w:rsidRDefault="00B82025">
            <w:pPr>
              <w:pStyle w:val="ConsPlusNormal"/>
            </w:pPr>
            <w:r>
              <w:t>заключение отсутствует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7095" w:type="dxa"/>
            <w:gridSpan w:val="7"/>
            <w:vMerge w:val="restart"/>
          </w:tcPr>
          <w:p w:rsidR="00B82025" w:rsidRDefault="00B82025">
            <w:pPr>
              <w:pStyle w:val="ConsPlusNormal"/>
            </w:pPr>
            <w:r>
              <w:t>17. Положительное заключение государственной экологической экспертизы</w:t>
            </w:r>
          </w:p>
        </w:tc>
        <w:tc>
          <w:tcPr>
            <w:tcW w:w="2970" w:type="dxa"/>
            <w:gridSpan w:val="4"/>
          </w:tcPr>
          <w:p w:rsidR="00B82025" w:rsidRDefault="00B82025">
            <w:pPr>
              <w:pStyle w:val="ConsPlusNormal"/>
            </w:pPr>
            <w:r>
              <w:t>N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7095" w:type="dxa"/>
            <w:gridSpan w:val="7"/>
            <w:vMerge/>
          </w:tcPr>
          <w:p w:rsidR="00B82025" w:rsidRDefault="00B82025"/>
        </w:tc>
        <w:tc>
          <w:tcPr>
            <w:tcW w:w="2970" w:type="dxa"/>
            <w:gridSpan w:val="4"/>
          </w:tcPr>
          <w:p w:rsidR="00B82025" w:rsidRDefault="00B82025">
            <w:pPr>
              <w:pStyle w:val="ConsPlusNormal"/>
            </w:pPr>
            <w:r>
              <w:t>дата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7095" w:type="dxa"/>
            <w:gridSpan w:val="7"/>
            <w:vMerge/>
          </w:tcPr>
          <w:p w:rsidR="00B82025" w:rsidRDefault="00B82025"/>
        </w:tc>
        <w:tc>
          <w:tcPr>
            <w:tcW w:w="2970" w:type="dxa"/>
            <w:gridSpan w:val="4"/>
          </w:tcPr>
          <w:p w:rsidR="00B82025" w:rsidRDefault="00B82025">
            <w:pPr>
              <w:pStyle w:val="ConsPlusNormal"/>
            </w:pPr>
            <w:r>
              <w:t>организация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7095" w:type="dxa"/>
            <w:gridSpan w:val="7"/>
            <w:vMerge/>
          </w:tcPr>
          <w:p w:rsidR="00B82025" w:rsidRDefault="00B82025"/>
        </w:tc>
        <w:tc>
          <w:tcPr>
            <w:tcW w:w="2970" w:type="dxa"/>
            <w:gridSpan w:val="4"/>
          </w:tcPr>
          <w:p w:rsidR="00B82025" w:rsidRDefault="00B82025">
            <w:pPr>
              <w:pStyle w:val="ConsPlusNormal"/>
            </w:pPr>
            <w:r>
              <w:t>заключение отсутствует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10065" w:type="dxa"/>
            <w:gridSpan w:val="11"/>
          </w:tcPr>
          <w:p w:rsidR="00B82025" w:rsidRDefault="00B82025">
            <w:pPr>
              <w:pStyle w:val="ConsPlusNormal"/>
            </w:pPr>
            <w:r>
              <w:t>18. Учет объекта в проекте предельно допустимых выбросов загрязняющих веществ в атмосферный воздух: учтено в проекте / инвентаризационный номер источника выбросов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10065" w:type="dxa"/>
            <w:gridSpan w:val="11"/>
          </w:tcPr>
          <w:p w:rsidR="00B82025" w:rsidRDefault="00B82025">
            <w:pPr>
              <w:pStyle w:val="ConsPlusNormal"/>
            </w:pPr>
            <w:r>
              <w:t>не учтено в проекте, но необходимо учесть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10065" w:type="dxa"/>
            <w:gridSpan w:val="11"/>
          </w:tcPr>
          <w:p w:rsidR="00B82025" w:rsidRDefault="00B82025">
            <w:pPr>
              <w:pStyle w:val="ConsPlusNormal"/>
            </w:pPr>
            <w:r>
              <w:t>учет не требуется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10065" w:type="dxa"/>
            <w:gridSpan w:val="11"/>
          </w:tcPr>
          <w:p w:rsidR="00B82025" w:rsidRDefault="00B82025">
            <w:pPr>
              <w:pStyle w:val="ConsPlusNormal"/>
            </w:pPr>
            <w:r>
              <w:t>19. Учет объекта в проекте нормативов допустимых сбросов: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10065" w:type="dxa"/>
            <w:gridSpan w:val="11"/>
          </w:tcPr>
          <w:p w:rsidR="00B82025" w:rsidRDefault="00B82025">
            <w:pPr>
              <w:pStyle w:val="ConsPlusNormal"/>
            </w:pPr>
            <w:r>
              <w:t>учтено в проекте/ номер выпуска сточных вод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10065" w:type="dxa"/>
            <w:gridSpan w:val="11"/>
          </w:tcPr>
          <w:p w:rsidR="00B82025" w:rsidRDefault="00B82025">
            <w:pPr>
              <w:pStyle w:val="ConsPlusNormal"/>
            </w:pPr>
            <w:r>
              <w:t>не учтено в проекте, но необходимо учесть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10065" w:type="dxa"/>
            <w:gridSpan w:val="11"/>
          </w:tcPr>
          <w:p w:rsidR="00B82025" w:rsidRDefault="00B82025">
            <w:pPr>
              <w:pStyle w:val="ConsPlusNormal"/>
            </w:pPr>
            <w:r>
              <w:t>учет не требуется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6930" w:type="dxa"/>
            <w:gridSpan w:val="6"/>
            <w:vMerge w:val="restart"/>
          </w:tcPr>
          <w:p w:rsidR="00B82025" w:rsidRDefault="00B82025">
            <w:pPr>
              <w:pStyle w:val="ConsPlusNormal"/>
            </w:pPr>
            <w:r>
              <w:t>20. Наличие согласованного проекта рекультивации</w:t>
            </w:r>
          </w:p>
        </w:tc>
        <w:tc>
          <w:tcPr>
            <w:tcW w:w="3135" w:type="dxa"/>
            <w:gridSpan w:val="5"/>
          </w:tcPr>
          <w:p w:rsidR="00B82025" w:rsidRDefault="00B82025">
            <w:pPr>
              <w:pStyle w:val="ConsPlusNormal"/>
            </w:pPr>
            <w:r>
              <w:t>есть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6930" w:type="dxa"/>
            <w:gridSpan w:val="6"/>
            <w:vMerge/>
          </w:tcPr>
          <w:p w:rsidR="00B82025" w:rsidRDefault="00B82025"/>
        </w:tc>
        <w:tc>
          <w:tcPr>
            <w:tcW w:w="3135" w:type="dxa"/>
            <w:gridSpan w:val="5"/>
          </w:tcPr>
          <w:p w:rsidR="00B82025" w:rsidRDefault="00B82025">
            <w:pPr>
              <w:pStyle w:val="ConsPlusNormal"/>
            </w:pPr>
            <w:r>
              <w:t>нет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10065" w:type="dxa"/>
            <w:gridSpan w:val="11"/>
          </w:tcPr>
          <w:p w:rsidR="00B82025" w:rsidRDefault="00B82025">
            <w:pPr>
              <w:pStyle w:val="ConsPlusNormal"/>
            </w:pPr>
            <w:bookmarkStart w:id="14" w:name="P416"/>
            <w:bookmarkEnd w:id="14"/>
            <w:r>
              <w:t>21. Год начала функционирования объекта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10065" w:type="dxa"/>
            <w:gridSpan w:val="11"/>
          </w:tcPr>
          <w:p w:rsidR="00B82025" w:rsidRDefault="00B82025">
            <w:pPr>
              <w:pStyle w:val="ConsPlusNormal"/>
            </w:pPr>
            <w:bookmarkStart w:id="15" w:name="P418"/>
            <w:bookmarkEnd w:id="15"/>
            <w:r>
              <w:t>22. Год окончания функционирования объекта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10065" w:type="dxa"/>
            <w:gridSpan w:val="11"/>
          </w:tcPr>
          <w:p w:rsidR="00B82025" w:rsidRDefault="00B82025">
            <w:pPr>
              <w:pStyle w:val="ConsPlusNormal"/>
            </w:pPr>
            <w:bookmarkStart w:id="16" w:name="P420"/>
            <w:bookmarkEnd w:id="16"/>
            <w:r>
              <w:t xml:space="preserve">23. Размер утвержденной санитарно-защитной зоны, </w:t>
            </w:r>
            <w:proofErr w:type="gramStart"/>
            <w:r>
              <w:t>м</w:t>
            </w:r>
            <w:proofErr w:type="gramEnd"/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5610" w:type="dxa"/>
            <w:gridSpan w:val="4"/>
            <w:vMerge w:val="restart"/>
          </w:tcPr>
          <w:p w:rsidR="00B82025" w:rsidRDefault="00B82025">
            <w:pPr>
              <w:pStyle w:val="ConsPlusNormal"/>
            </w:pPr>
            <w:bookmarkStart w:id="17" w:name="P422"/>
            <w:bookmarkEnd w:id="17"/>
            <w:r>
              <w:t xml:space="preserve">24. Площадь объекта, </w:t>
            </w:r>
            <w:proofErr w:type="gramStart"/>
            <w:r>
              <w:t>га</w:t>
            </w:r>
            <w:proofErr w:type="gramEnd"/>
          </w:p>
        </w:tc>
        <w:tc>
          <w:tcPr>
            <w:tcW w:w="4455" w:type="dxa"/>
            <w:gridSpan w:val="7"/>
          </w:tcPr>
          <w:p w:rsidR="00B82025" w:rsidRDefault="00B82025">
            <w:pPr>
              <w:pStyle w:val="ConsPlusNormal"/>
            </w:pPr>
            <w:proofErr w:type="gramStart"/>
            <w:r>
              <w:t>предельная</w:t>
            </w:r>
            <w:proofErr w:type="gramEnd"/>
            <w:r>
              <w:t xml:space="preserve"> по землеотводным документам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5610" w:type="dxa"/>
            <w:gridSpan w:val="4"/>
            <w:vMerge/>
          </w:tcPr>
          <w:p w:rsidR="00B82025" w:rsidRDefault="00B82025"/>
        </w:tc>
        <w:tc>
          <w:tcPr>
            <w:tcW w:w="1980" w:type="dxa"/>
            <w:gridSpan w:val="4"/>
            <w:vMerge w:val="restart"/>
          </w:tcPr>
          <w:p w:rsidR="00B82025" w:rsidRDefault="00B82025">
            <w:pPr>
              <w:pStyle w:val="ConsPlusNormal"/>
              <w:jc w:val="both"/>
            </w:pPr>
            <w:r>
              <w:t>фактическая</w:t>
            </w:r>
          </w:p>
        </w:tc>
        <w:tc>
          <w:tcPr>
            <w:tcW w:w="2475" w:type="dxa"/>
            <w:gridSpan w:val="3"/>
          </w:tcPr>
          <w:p w:rsidR="00B82025" w:rsidRDefault="00B82025">
            <w:pPr>
              <w:pStyle w:val="ConsPlusNormal"/>
            </w:pPr>
            <w:r>
              <w:t>без учета санитарно-защитной зоны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5610" w:type="dxa"/>
            <w:gridSpan w:val="4"/>
            <w:vMerge/>
          </w:tcPr>
          <w:p w:rsidR="00B82025" w:rsidRDefault="00B82025"/>
        </w:tc>
        <w:tc>
          <w:tcPr>
            <w:tcW w:w="1980" w:type="dxa"/>
            <w:gridSpan w:val="4"/>
            <w:vMerge/>
          </w:tcPr>
          <w:p w:rsidR="00B82025" w:rsidRDefault="00B82025"/>
        </w:tc>
        <w:tc>
          <w:tcPr>
            <w:tcW w:w="2475" w:type="dxa"/>
            <w:gridSpan w:val="3"/>
          </w:tcPr>
          <w:p w:rsidR="00B82025" w:rsidRDefault="00B82025">
            <w:pPr>
              <w:pStyle w:val="ConsPlusNormal"/>
            </w:pPr>
            <w:r>
              <w:t>с учетом санитарно-защитной зоны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5610" w:type="dxa"/>
            <w:gridSpan w:val="4"/>
            <w:vMerge w:val="restart"/>
          </w:tcPr>
          <w:p w:rsidR="00B82025" w:rsidRDefault="00B82025">
            <w:pPr>
              <w:pStyle w:val="ConsPlusNormal"/>
            </w:pPr>
            <w:bookmarkStart w:id="18" w:name="P430"/>
            <w:bookmarkEnd w:id="18"/>
            <w:r>
              <w:t>25. Вместимость объекта</w:t>
            </w:r>
          </w:p>
        </w:tc>
        <w:tc>
          <w:tcPr>
            <w:tcW w:w="4455" w:type="dxa"/>
            <w:gridSpan w:val="7"/>
          </w:tcPr>
          <w:p w:rsidR="00B82025" w:rsidRDefault="00B82025">
            <w:pPr>
              <w:pStyle w:val="ConsPlusNormal"/>
            </w:pPr>
            <w:r>
              <w:t>тыс. м3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5610" w:type="dxa"/>
            <w:gridSpan w:val="4"/>
            <w:vMerge/>
          </w:tcPr>
          <w:p w:rsidR="00B82025" w:rsidRDefault="00B82025"/>
        </w:tc>
        <w:tc>
          <w:tcPr>
            <w:tcW w:w="4455" w:type="dxa"/>
            <w:gridSpan w:val="7"/>
          </w:tcPr>
          <w:p w:rsidR="00B82025" w:rsidRDefault="00B82025">
            <w:pPr>
              <w:pStyle w:val="ConsPlusNormal"/>
            </w:pPr>
            <w:r>
              <w:t>тыс. тонн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5610" w:type="dxa"/>
            <w:gridSpan w:val="4"/>
            <w:vMerge w:val="restart"/>
          </w:tcPr>
          <w:p w:rsidR="00B82025" w:rsidRDefault="00B82025">
            <w:pPr>
              <w:pStyle w:val="ConsPlusNormal"/>
            </w:pPr>
            <w:bookmarkStart w:id="19" w:name="P435"/>
            <w:bookmarkEnd w:id="19"/>
            <w:r>
              <w:t>26. Мощность объекта</w:t>
            </w:r>
          </w:p>
        </w:tc>
        <w:tc>
          <w:tcPr>
            <w:tcW w:w="4455" w:type="dxa"/>
            <w:gridSpan w:val="7"/>
          </w:tcPr>
          <w:p w:rsidR="00B82025" w:rsidRDefault="00B82025">
            <w:pPr>
              <w:pStyle w:val="ConsPlusNormal"/>
            </w:pPr>
            <w:r>
              <w:t>тыс. м3/год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5610" w:type="dxa"/>
            <w:gridSpan w:val="4"/>
            <w:vMerge/>
          </w:tcPr>
          <w:p w:rsidR="00B82025" w:rsidRDefault="00B82025"/>
        </w:tc>
        <w:tc>
          <w:tcPr>
            <w:tcW w:w="4455" w:type="dxa"/>
            <w:gridSpan w:val="7"/>
          </w:tcPr>
          <w:p w:rsidR="00B82025" w:rsidRDefault="00B82025">
            <w:pPr>
              <w:pStyle w:val="ConsPlusNormal"/>
            </w:pPr>
            <w:r>
              <w:t>тыс. тонн/год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7590" w:type="dxa"/>
            <w:gridSpan w:val="8"/>
            <w:vMerge w:val="restart"/>
          </w:tcPr>
          <w:p w:rsidR="00B82025" w:rsidRDefault="00B82025">
            <w:pPr>
              <w:pStyle w:val="ConsPlusNormal"/>
            </w:pPr>
            <w:bookmarkStart w:id="20" w:name="P440"/>
            <w:bookmarkEnd w:id="20"/>
            <w:r>
              <w:t>27. Количество накопленных отходов по состоянию на 31.12.20__</w:t>
            </w:r>
          </w:p>
        </w:tc>
        <w:tc>
          <w:tcPr>
            <w:tcW w:w="2475" w:type="dxa"/>
            <w:gridSpan w:val="3"/>
          </w:tcPr>
          <w:p w:rsidR="00B82025" w:rsidRDefault="00B82025">
            <w:pPr>
              <w:pStyle w:val="ConsPlusNormal"/>
              <w:jc w:val="center"/>
            </w:pPr>
            <w:r>
              <w:t>тыс. м3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7590" w:type="dxa"/>
            <w:gridSpan w:val="8"/>
            <w:vMerge/>
          </w:tcPr>
          <w:p w:rsidR="00B82025" w:rsidRDefault="00B82025"/>
        </w:tc>
        <w:tc>
          <w:tcPr>
            <w:tcW w:w="2475" w:type="dxa"/>
            <w:gridSpan w:val="3"/>
          </w:tcPr>
          <w:p w:rsidR="00B82025" w:rsidRDefault="00B82025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2145" w:type="dxa"/>
            <w:vMerge w:val="restart"/>
          </w:tcPr>
          <w:p w:rsidR="00B82025" w:rsidRDefault="00B82025">
            <w:pPr>
              <w:pStyle w:val="ConsPlusNormal"/>
            </w:pPr>
            <w:bookmarkStart w:id="21" w:name="P445"/>
            <w:bookmarkEnd w:id="21"/>
            <w:r>
              <w:t>Расположение объекта</w:t>
            </w:r>
          </w:p>
        </w:tc>
        <w:tc>
          <w:tcPr>
            <w:tcW w:w="7920" w:type="dxa"/>
            <w:gridSpan w:val="10"/>
          </w:tcPr>
          <w:p w:rsidR="00B82025" w:rsidRDefault="00B82025">
            <w:pPr>
              <w:pStyle w:val="ConsPlusNormal"/>
            </w:pPr>
            <w:r>
              <w:t>28. Территория жилой застройки населенного пункта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2145" w:type="dxa"/>
            <w:vMerge/>
          </w:tcPr>
          <w:p w:rsidR="00B82025" w:rsidRDefault="00B82025"/>
        </w:tc>
        <w:tc>
          <w:tcPr>
            <w:tcW w:w="7920" w:type="dxa"/>
            <w:gridSpan w:val="10"/>
          </w:tcPr>
          <w:p w:rsidR="00B82025" w:rsidRDefault="00B82025">
            <w:pPr>
              <w:pStyle w:val="ConsPlusNormal"/>
            </w:pPr>
            <w:r>
              <w:t>29. Резервные территории для жилого строительства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2145" w:type="dxa"/>
            <w:vMerge/>
          </w:tcPr>
          <w:p w:rsidR="00B82025" w:rsidRDefault="00B82025"/>
        </w:tc>
        <w:tc>
          <w:tcPr>
            <w:tcW w:w="2640" w:type="dxa"/>
            <w:vMerge w:val="restart"/>
          </w:tcPr>
          <w:p w:rsidR="00B82025" w:rsidRDefault="00B82025">
            <w:pPr>
              <w:pStyle w:val="ConsPlusNormal"/>
            </w:pPr>
            <w:r>
              <w:t xml:space="preserve">На </w:t>
            </w:r>
            <w:proofErr w:type="spellStart"/>
            <w:r>
              <w:t>особоохраняемой</w:t>
            </w:r>
            <w:proofErr w:type="spellEnd"/>
            <w:r>
              <w:t xml:space="preserve"> территории</w:t>
            </w:r>
          </w:p>
        </w:tc>
        <w:tc>
          <w:tcPr>
            <w:tcW w:w="5280" w:type="dxa"/>
            <w:gridSpan w:val="9"/>
          </w:tcPr>
          <w:p w:rsidR="00B82025" w:rsidRDefault="00B82025">
            <w:pPr>
              <w:pStyle w:val="ConsPlusNormal"/>
            </w:pPr>
            <w:r>
              <w:t>30. Государственные природные заповедники, в том числе биосферные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2145" w:type="dxa"/>
            <w:vMerge/>
          </w:tcPr>
          <w:p w:rsidR="00B82025" w:rsidRDefault="00B82025"/>
        </w:tc>
        <w:tc>
          <w:tcPr>
            <w:tcW w:w="2640" w:type="dxa"/>
            <w:vMerge/>
          </w:tcPr>
          <w:p w:rsidR="00B82025" w:rsidRDefault="00B82025"/>
        </w:tc>
        <w:tc>
          <w:tcPr>
            <w:tcW w:w="5280" w:type="dxa"/>
            <w:gridSpan w:val="9"/>
          </w:tcPr>
          <w:p w:rsidR="00B82025" w:rsidRDefault="00B82025">
            <w:pPr>
              <w:pStyle w:val="ConsPlusNormal"/>
            </w:pPr>
            <w:r>
              <w:t>31. Национальные парки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2145" w:type="dxa"/>
            <w:vMerge/>
          </w:tcPr>
          <w:p w:rsidR="00B82025" w:rsidRDefault="00B82025"/>
        </w:tc>
        <w:tc>
          <w:tcPr>
            <w:tcW w:w="2640" w:type="dxa"/>
            <w:vMerge/>
          </w:tcPr>
          <w:p w:rsidR="00B82025" w:rsidRDefault="00B82025"/>
        </w:tc>
        <w:tc>
          <w:tcPr>
            <w:tcW w:w="5280" w:type="dxa"/>
            <w:gridSpan w:val="9"/>
          </w:tcPr>
          <w:p w:rsidR="00B82025" w:rsidRDefault="00B82025">
            <w:pPr>
              <w:pStyle w:val="ConsPlusNormal"/>
            </w:pPr>
            <w:r>
              <w:t>32. Памятники природы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2145" w:type="dxa"/>
            <w:vMerge/>
          </w:tcPr>
          <w:p w:rsidR="00B82025" w:rsidRDefault="00B82025"/>
        </w:tc>
        <w:tc>
          <w:tcPr>
            <w:tcW w:w="2640" w:type="dxa"/>
            <w:vMerge/>
          </w:tcPr>
          <w:p w:rsidR="00B82025" w:rsidRDefault="00B82025"/>
        </w:tc>
        <w:tc>
          <w:tcPr>
            <w:tcW w:w="5280" w:type="dxa"/>
            <w:gridSpan w:val="9"/>
          </w:tcPr>
          <w:p w:rsidR="00B82025" w:rsidRDefault="00B82025">
            <w:pPr>
              <w:pStyle w:val="ConsPlusNormal"/>
            </w:pPr>
            <w:r>
              <w:t>33. Дендрологические парки и ботанические сады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2145" w:type="dxa"/>
            <w:vMerge/>
          </w:tcPr>
          <w:p w:rsidR="00B82025" w:rsidRDefault="00B82025"/>
        </w:tc>
        <w:tc>
          <w:tcPr>
            <w:tcW w:w="2640" w:type="dxa"/>
            <w:vMerge/>
          </w:tcPr>
          <w:p w:rsidR="00B82025" w:rsidRDefault="00B82025"/>
        </w:tc>
        <w:tc>
          <w:tcPr>
            <w:tcW w:w="5280" w:type="dxa"/>
            <w:gridSpan w:val="9"/>
          </w:tcPr>
          <w:p w:rsidR="00B82025" w:rsidRDefault="00B82025">
            <w:pPr>
              <w:pStyle w:val="ConsPlusNormal"/>
            </w:pPr>
            <w:r>
              <w:t>34. Лечебно-оздоровительные местности и курорты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2145" w:type="dxa"/>
            <w:vMerge/>
          </w:tcPr>
          <w:p w:rsidR="00B82025" w:rsidRDefault="00B82025"/>
        </w:tc>
        <w:tc>
          <w:tcPr>
            <w:tcW w:w="2640" w:type="dxa"/>
            <w:vMerge/>
          </w:tcPr>
          <w:p w:rsidR="00B82025" w:rsidRDefault="00B82025"/>
        </w:tc>
        <w:tc>
          <w:tcPr>
            <w:tcW w:w="5280" w:type="dxa"/>
            <w:gridSpan w:val="9"/>
          </w:tcPr>
          <w:p w:rsidR="00B82025" w:rsidRDefault="00B82025">
            <w:pPr>
              <w:pStyle w:val="ConsPlusNormal"/>
            </w:pPr>
            <w:r>
              <w:t>35. Природные парки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2145" w:type="dxa"/>
            <w:vMerge/>
          </w:tcPr>
          <w:p w:rsidR="00B82025" w:rsidRDefault="00B82025"/>
        </w:tc>
        <w:tc>
          <w:tcPr>
            <w:tcW w:w="2640" w:type="dxa"/>
            <w:vMerge/>
          </w:tcPr>
          <w:p w:rsidR="00B82025" w:rsidRDefault="00B82025"/>
        </w:tc>
        <w:tc>
          <w:tcPr>
            <w:tcW w:w="5280" w:type="dxa"/>
            <w:gridSpan w:val="9"/>
          </w:tcPr>
          <w:p w:rsidR="00B82025" w:rsidRDefault="00B82025">
            <w:pPr>
              <w:pStyle w:val="ConsPlusNormal"/>
            </w:pPr>
            <w:r>
              <w:t>36. Ландшафтные парки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2145" w:type="dxa"/>
            <w:vMerge/>
          </w:tcPr>
          <w:p w:rsidR="00B82025" w:rsidRDefault="00B82025"/>
        </w:tc>
        <w:tc>
          <w:tcPr>
            <w:tcW w:w="2640" w:type="dxa"/>
            <w:vMerge/>
          </w:tcPr>
          <w:p w:rsidR="00B82025" w:rsidRDefault="00B82025"/>
        </w:tc>
        <w:tc>
          <w:tcPr>
            <w:tcW w:w="5280" w:type="dxa"/>
            <w:gridSpan w:val="9"/>
          </w:tcPr>
          <w:p w:rsidR="00B82025" w:rsidRDefault="00B82025">
            <w:pPr>
              <w:pStyle w:val="ConsPlusNormal"/>
            </w:pPr>
            <w:r>
              <w:t xml:space="preserve">37. </w:t>
            </w:r>
            <w:proofErr w:type="spellStart"/>
            <w:r>
              <w:t>Микрозаповедники</w:t>
            </w:r>
            <w:proofErr w:type="spellEnd"/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2145" w:type="dxa"/>
            <w:vMerge/>
          </w:tcPr>
          <w:p w:rsidR="00B82025" w:rsidRDefault="00B82025"/>
        </w:tc>
        <w:tc>
          <w:tcPr>
            <w:tcW w:w="2640" w:type="dxa"/>
            <w:vMerge/>
          </w:tcPr>
          <w:p w:rsidR="00B82025" w:rsidRDefault="00B82025"/>
        </w:tc>
        <w:tc>
          <w:tcPr>
            <w:tcW w:w="5280" w:type="dxa"/>
            <w:gridSpan w:val="9"/>
          </w:tcPr>
          <w:p w:rsidR="00B82025" w:rsidRDefault="00B82025">
            <w:pPr>
              <w:pStyle w:val="ConsPlusNormal"/>
            </w:pPr>
            <w:r>
              <w:t xml:space="preserve">38. </w:t>
            </w:r>
            <w:proofErr w:type="spellStart"/>
            <w:r>
              <w:t>Этноприродные</w:t>
            </w:r>
            <w:proofErr w:type="spellEnd"/>
            <w:r>
              <w:t xml:space="preserve"> зоны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2145" w:type="dxa"/>
            <w:vMerge/>
          </w:tcPr>
          <w:p w:rsidR="00B82025" w:rsidRDefault="00B82025"/>
        </w:tc>
        <w:tc>
          <w:tcPr>
            <w:tcW w:w="2640" w:type="dxa"/>
            <w:vMerge/>
          </w:tcPr>
          <w:p w:rsidR="00B82025" w:rsidRDefault="00B82025"/>
        </w:tc>
        <w:tc>
          <w:tcPr>
            <w:tcW w:w="5280" w:type="dxa"/>
            <w:gridSpan w:val="9"/>
          </w:tcPr>
          <w:p w:rsidR="00B82025" w:rsidRDefault="00B82025">
            <w:pPr>
              <w:pStyle w:val="ConsPlusNormal"/>
            </w:pPr>
            <w:r>
              <w:t>39. Государственные заказники (охотничьи, орнитологические, энтомологические, ихтиологические, почвенные, ландшафтные и иные)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2145" w:type="dxa"/>
            <w:vMerge/>
          </w:tcPr>
          <w:p w:rsidR="00B82025" w:rsidRDefault="00B82025"/>
        </w:tc>
        <w:tc>
          <w:tcPr>
            <w:tcW w:w="2640" w:type="dxa"/>
            <w:vMerge/>
          </w:tcPr>
          <w:p w:rsidR="00B82025" w:rsidRDefault="00B82025"/>
        </w:tc>
        <w:tc>
          <w:tcPr>
            <w:tcW w:w="5280" w:type="dxa"/>
            <w:gridSpan w:val="9"/>
          </w:tcPr>
          <w:p w:rsidR="00B82025" w:rsidRDefault="00B82025">
            <w:pPr>
              <w:pStyle w:val="ConsPlusNormal"/>
            </w:pPr>
            <w:r>
              <w:t>40. Защитные участки территорий и акваторий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2145" w:type="dxa"/>
            <w:vMerge/>
          </w:tcPr>
          <w:p w:rsidR="00B82025" w:rsidRDefault="00B82025"/>
        </w:tc>
        <w:tc>
          <w:tcPr>
            <w:tcW w:w="2640" w:type="dxa"/>
            <w:vMerge/>
          </w:tcPr>
          <w:p w:rsidR="00B82025" w:rsidRDefault="00B82025"/>
        </w:tc>
        <w:tc>
          <w:tcPr>
            <w:tcW w:w="5280" w:type="dxa"/>
            <w:gridSpan w:val="9"/>
          </w:tcPr>
          <w:p w:rsidR="00B82025" w:rsidRDefault="00B82025">
            <w:pPr>
              <w:pStyle w:val="ConsPlusNormal"/>
            </w:pPr>
            <w:r>
              <w:t>41. Ведомственные (внутрихозяйственные) заказники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2145" w:type="dxa"/>
            <w:vMerge/>
          </w:tcPr>
          <w:p w:rsidR="00B82025" w:rsidRDefault="00B82025"/>
        </w:tc>
        <w:tc>
          <w:tcPr>
            <w:tcW w:w="2640" w:type="dxa"/>
            <w:vMerge/>
          </w:tcPr>
          <w:p w:rsidR="00B82025" w:rsidRDefault="00B82025"/>
        </w:tc>
        <w:tc>
          <w:tcPr>
            <w:tcW w:w="5280" w:type="dxa"/>
            <w:gridSpan w:val="9"/>
          </w:tcPr>
          <w:p w:rsidR="00B82025" w:rsidRDefault="00B82025">
            <w:pPr>
              <w:pStyle w:val="ConsPlusNormal"/>
            </w:pPr>
            <w:r>
              <w:t>42. Генетические резерваты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2145" w:type="dxa"/>
            <w:vMerge/>
          </w:tcPr>
          <w:p w:rsidR="00B82025" w:rsidRDefault="00B82025"/>
        </w:tc>
        <w:tc>
          <w:tcPr>
            <w:tcW w:w="2640" w:type="dxa"/>
            <w:vMerge/>
          </w:tcPr>
          <w:p w:rsidR="00B82025" w:rsidRDefault="00B82025"/>
        </w:tc>
        <w:tc>
          <w:tcPr>
            <w:tcW w:w="5280" w:type="dxa"/>
            <w:gridSpan w:val="9"/>
          </w:tcPr>
          <w:p w:rsidR="00B82025" w:rsidRDefault="00B82025">
            <w:pPr>
              <w:pStyle w:val="ConsPlusNormal"/>
            </w:pPr>
            <w:r>
              <w:t>43. Лесопарки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2145" w:type="dxa"/>
            <w:vMerge/>
          </w:tcPr>
          <w:p w:rsidR="00B82025" w:rsidRDefault="00B82025"/>
        </w:tc>
        <w:tc>
          <w:tcPr>
            <w:tcW w:w="7920" w:type="dxa"/>
            <w:gridSpan w:val="10"/>
          </w:tcPr>
          <w:p w:rsidR="00B82025" w:rsidRDefault="00B82025">
            <w:pPr>
              <w:pStyle w:val="ConsPlusNormal"/>
            </w:pPr>
            <w:r>
              <w:t xml:space="preserve">44. </w:t>
            </w:r>
            <w:proofErr w:type="spellStart"/>
            <w:r>
              <w:t>Водоохранные</w:t>
            </w:r>
            <w:proofErr w:type="spellEnd"/>
            <w:r>
              <w:t xml:space="preserve"> зоны и прибрежные полосы поверхностного водного объекта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2145" w:type="dxa"/>
            <w:vMerge/>
          </w:tcPr>
          <w:p w:rsidR="00B82025" w:rsidRDefault="00B82025"/>
        </w:tc>
        <w:tc>
          <w:tcPr>
            <w:tcW w:w="7920" w:type="dxa"/>
            <w:gridSpan w:val="10"/>
          </w:tcPr>
          <w:p w:rsidR="00B82025" w:rsidRDefault="00B82025">
            <w:pPr>
              <w:pStyle w:val="ConsPlusNormal"/>
            </w:pPr>
            <w:r>
              <w:t>45. Зоны санитарной охраны источников водоснабжения и водопроводов хозяйственно-питьевого назначения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2145" w:type="dxa"/>
            <w:vMerge/>
          </w:tcPr>
          <w:p w:rsidR="00B82025" w:rsidRDefault="00B82025"/>
        </w:tc>
        <w:tc>
          <w:tcPr>
            <w:tcW w:w="7920" w:type="dxa"/>
            <w:gridSpan w:val="10"/>
          </w:tcPr>
          <w:p w:rsidR="00B82025" w:rsidRDefault="00B82025">
            <w:pPr>
              <w:pStyle w:val="ConsPlusNormal"/>
            </w:pPr>
            <w:r>
              <w:t>46. Зоны санитарной охраны подземных источников водоснабжения (1, 2, 3 пояса)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2145" w:type="dxa"/>
            <w:vMerge/>
          </w:tcPr>
          <w:p w:rsidR="00B82025" w:rsidRDefault="00B82025"/>
        </w:tc>
        <w:tc>
          <w:tcPr>
            <w:tcW w:w="7920" w:type="dxa"/>
            <w:gridSpan w:val="10"/>
          </w:tcPr>
          <w:p w:rsidR="00B82025" w:rsidRDefault="00B82025">
            <w:pPr>
              <w:pStyle w:val="ConsPlusNormal"/>
            </w:pPr>
            <w:r>
              <w:t>47. Земли сельскохозяйственного назначения, пастбища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2145" w:type="dxa"/>
            <w:vMerge/>
          </w:tcPr>
          <w:p w:rsidR="00B82025" w:rsidRDefault="00B82025"/>
        </w:tc>
        <w:tc>
          <w:tcPr>
            <w:tcW w:w="7920" w:type="dxa"/>
            <w:gridSpan w:val="10"/>
          </w:tcPr>
          <w:p w:rsidR="00B82025" w:rsidRDefault="00B82025">
            <w:pPr>
              <w:pStyle w:val="ConsPlusNormal"/>
            </w:pPr>
            <w:r>
              <w:t>48. Защитные леса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2145" w:type="dxa"/>
            <w:vMerge/>
          </w:tcPr>
          <w:p w:rsidR="00B82025" w:rsidRDefault="00B82025"/>
        </w:tc>
        <w:tc>
          <w:tcPr>
            <w:tcW w:w="7920" w:type="dxa"/>
            <w:gridSpan w:val="10"/>
          </w:tcPr>
          <w:p w:rsidR="00B82025" w:rsidRDefault="00B82025">
            <w:pPr>
              <w:pStyle w:val="ConsPlusNormal"/>
            </w:pPr>
            <w:r>
              <w:t>49. Территория залегания полезных ископаемых (если возникает угроза загрязнения мест залегания полезных ископаемых)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2145" w:type="dxa"/>
            <w:vMerge/>
          </w:tcPr>
          <w:p w:rsidR="00B82025" w:rsidRDefault="00B82025"/>
        </w:tc>
        <w:tc>
          <w:tcPr>
            <w:tcW w:w="7920" w:type="dxa"/>
            <w:gridSpan w:val="10"/>
          </w:tcPr>
          <w:p w:rsidR="00B82025" w:rsidRDefault="00B82025">
            <w:pPr>
              <w:pStyle w:val="ConsPlusNormal"/>
            </w:pPr>
            <w:r>
              <w:t>50. Территория ведения горных работ (если возникает угроза безопасности ведения горных работ)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2145" w:type="dxa"/>
            <w:vMerge/>
          </w:tcPr>
          <w:p w:rsidR="00B82025" w:rsidRDefault="00B82025"/>
        </w:tc>
        <w:tc>
          <w:tcPr>
            <w:tcW w:w="7920" w:type="dxa"/>
            <w:gridSpan w:val="10"/>
          </w:tcPr>
          <w:p w:rsidR="00B82025" w:rsidRDefault="00B82025">
            <w:pPr>
              <w:pStyle w:val="ConsPlusNormal"/>
            </w:pPr>
            <w:r>
              <w:t>51. Заболоченные территории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2145" w:type="dxa"/>
            <w:vMerge/>
          </w:tcPr>
          <w:p w:rsidR="00B82025" w:rsidRDefault="00B82025"/>
        </w:tc>
        <w:tc>
          <w:tcPr>
            <w:tcW w:w="7920" w:type="dxa"/>
            <w:gridSpan w:val="10"/>
          </w:tcPr>
          <w:p w:rsidR="00B82025" w:rsidRDefault="00B82025">
            <w:pPr>
              <w:pStyle w:val="ConsPlusNormal"/>
            </w:pPr>
            <w:bookmarkStart w:id="22" w:name="P495"/>
            <w:bookmarkEnd w:id="22"/>
            <w:r>
              <w:t xml:space="preserve">52. Территории с </w:t>
            </w:r>
            <w:proofErr w:type="spellStart"/>
            <w:r>
              <w:t>просадочными</w:t>
            </w:r>
            <w:proofErr w:type="spellEnd"/>
            <w:r>
              <w:t xml:space="preserve"> и вспучивающимися грунтами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7095" w:type="dxa"/>
            <w:gridSpan w:val="7"/>
            <w:vMerge w:val="restart"/>
          </w:tcPr>
          <w:p w:rsidR="00B82025" w:rsidRDefault="00B82025">
            <w:pPr>
              <w:pStyle w:val="ConsPlusNormal"/>
            </w:pPr>
            <w:r>
              <w:t>53. Наличие входного контроля отходов</w:t>
            </w:r>
          </w:p>
        </w:tc>
        <w:tc>
          <w:tcPr>
            <w:tcW w:w="2970" w:type="dxa"/>
            <w:gridSpan w:val="4"/>
          </w:tcPr>
          <w:p w:rsidR="00B82025" w:rsidRDefault="00B82025">
            <w:pPr>
              <w:pStyle w:val="ConsPlusNormal"/>
            </w:pPr>
            <w:r>
              <w:t>ртутного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7095" w:type="dxa"/>
            <w:gridSpan w:val="7"/>
            <w:vMerge/>
          </w:tcPr>
          <w:p w:rsidR="00B82025" w:rsidRDefault="00B82025"/>
        </w:tc>
        <w:tc>
          <w:tcPr>
            <w:tcW w:w="2970" w:type="dxa"/>
            <w:gridSpan w:val="4"/>
          </w:tcPr>
          <w:p w:rsidR="00B82025" w:rsidRDefault="00B82025">
            <w:pPr>
              <w:pStyle w:val="ConsPlusNormal"/>
              <w:jc w:val="both"/>
            </w:pPr>
            <w:r>
              <w:t>радиометрического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4950" w:type="dxa"/>
            <w:gridSpan w:val="3"/>
            <w:vMerge w:val="restart"/>
          </w:tcPr>
          <w:p w:rsidR="00B82025" w:rsidRDefault="00B82025">
            <w:pPr>
              <w:pStyle w:val="ConsPlusNormal"/>
            </w:pPr>
            <w:bookmarkStart w:id="23" w:name="P502"/>
            <w:bookmarkEnd w:id="23"/>
            <w:r>
              <w:t>54. Системы защиты окружающей среды</w:t>
            </w:r>
          </w:p>
        </w:tc>
        <w:tc>
          <w:tcPr>
            <w:tcW w:w="5115" w:type="dxa"/>
            <w:gridSpan w:val="8"/>
          </w:tcPr>
          <w:p w:rsidR="00B82025" w:rsidRDefault="00B82025">
            <w:pPr>
              <w:pStyle w:val="ConsPlusNormal"/>
            </w:pPr>
            <w:r>
              <w:t>тип противофильтрационного экрана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4950" w:type="dxa"/>
            <w:gridSpan w:val="3"/>
            <w:vMerge/>
          </w:tcPr>
          <w:p w:rsidR="00B82025" w:rsidRDefault="00B82025"/>
        </w:tc>
        <w:tc>
          <w:tcPr>
            <w:tcW w:w="5115" w:type="dxa"/>
            <w:gridSpan w:val="8"/>
          </w:tcPr>
          <w:p w:rsidR="00B82025" w:rsidRDefault="00B82025">
            <w:pPr>
              <w:pStyle w:val="ConsPlusNormal"/>
            </w:pPr>
            <w:proofErr w:type="spellStart"/>
            <w:r>
              <w:t>обваловка</w:t>
            </w:r>
            <w:proofErr w:type="spellEnd"/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4950" w:type="dxa"/>
            <w:gridSpan w:val="3"/>
            <w:vMerge/>
          </w:tcPr>
          <w:p w:rsidR="00B82025" w:rsidRDefault="00B82025"/>
        </w:tc>
        <w:tc>
          <w:tcPr>
            <w:tcW w:w="5115" w:type="dxa"/>
            <w:gridSpan w:val="8"/>
          </w:tcPr>
          <w:p w:rsidR="00B82025" w:rsidRDefault="00B82025">
            <w:pPr>
              <w:pStyle w:val="ConsPlusNormal"/>
              <w:jc w:val="both"/>
            </w:pPr>
            <w:r>
              <w:t>отвод ливневых и дренажных вод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4950" w:type="dxa"/>
            <w:gridSpan w:val="3"/>
            <w:vMerge/>
          </w:tcPr>
          <w:p w:rsidR="00B82025" w:rsidRDefault="00B82025"/>
        </w:tc>
        <w:tc>
          <w:tcPr>
            <w:tcW w:w="5115" w:type="dxa"/>
            <w:gridSpan w:val="8"/>
          </w:tcPr>
          <w:p w:rsidR="00B82025" w:rsidRDefault="00B82025">
            <w:pPr>
              <w:pStyle w:val="ConsPlusNormal"/>
            </w:pPr>
            <w:r>
              <w:t>сбор и очистка ливневых и дренажных вод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4950" w:type="dxa"/>
            <w:gridSpan w:val="3"/>
            <w:vMerge/>
          </w:tcPr>
          <w:p w:rsidR="00B82025" w:rsidRDefault="00B82025"/>
        </w:tc>
        <w:tc>
          <w:tcPr>
            <w:tcW w:w="5115" w:type="dxa"/>
            <w:gridSpan w:val="8"/>
          </w:tcPr>
          <w:p w:rsidR="00B82025" w:rsidRDefault="00B82025">
            <w:pPr>
              <w:pStyle w:val="ConsPlusNormal"/>
            </w:pPr>
            <w:r>
              <w:t>сбор биогаза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4950" w:type="dxa"/>
            <w:gridSpan w:val="3"/>
            <w:vMerge/>
          </w:tcPr>
          <w:p w:rsidR="00B82025" w:rsidRDefault="00B82025"/>
        </w:tc>
        <w:tc>
          <w:tcPr>
            <w:tcW w:w="5115" w:type="dxa"/>
            <w:gridSpan w:val="8"/>
          </w:tcPr>
          <w:p w:rsidR="00B82025" w:rsidRDefault="00B82025">
            <w:pPr>
              <w:pStyle w:val="ConsPlusNormal"/>
            </w:pPr>
            <w:r>
              <w:t xml:space="preserve">наличие </w:t>
            </w:r>
            <w:proofErr w:type="spellStart"/>
            <w:r>
              <w:t>противопыльного</w:t>
            </w:r>
            <w:proofErr w:type="spellEnd"/>
            <w:r>
              <w:t xml:space="preserve"> обустройства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4950" w:type="dxa"/>
            <w:gridSpan w:val="3"/>
            <w:vMerge/>
          </w:tcPr>
          <w:p w:rsidR="00B82025" w:rsidRDefault="00B82025"/>
        </w:tc>
        <w:tc>
          <w:tcPr>
            <w:tcW w:w="5115" w:type="dxa"/>
            <w:gridSpan w:val="8"/>
          </w:tcPr>
          <w:p w:rsidR="00B82025" w:rsidRDefault="00B82025">
            <w:pPr>
              <w:pStyle w:val="ConsPlusNormal"/>
            </w:pPr>
            <w:r>
              <w:t>естественная защита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4950" w:type="dxa"/>
            <w:gridSpan w:val="3"/>
            <w:vMerge/>
          </w:tcPr>
          <w:p w:rsidR="00B82025" w:rsidRDefault="00B82025"/>
        </w:tc>
        <w:tc>
          <w:tcPr>
            <w:tcW w:w="5115" w:type="dxa"/>
            <w:gridSpan w:val="8"/>
          </w:tcPr>
          <w:p w:rsidR="00B82025" w:rsidRDefault="00B82025">
            <w:pPr>
              <w:pStyle w:val="ConsPlusNormal"/>
            </w:pPr>
            <w:r>
              <w:t>прочее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4950" w:type="dxa"/>
            <w:gridSpan w:val="3"/>
            <w:vMerge w:val="restart"/>
          </w:tcPr>
          <w:p w:rsidR="00B82025" w:rsidRDefault="00B82025">
            <w:pPr>
              <w:pStyle w:val="ConsPlusNormal"/>
            </w:pPr>
            <w:r>
              <w:t>55. Оборудование объекта</w:t>
            </w:r>
          </w:p>
        </w:tc>
        <w:tc>
          <w:tcPr>
            <w:tcW w:w="5115" w:type="dxa"/>
            <w:gridSpan w:val="8"/>
          </w:tcPr>
          <w:p w:rsidR="00B82025" w:rsidRDefault="00B82025">
            <w:pPr>
              <w:pStyle w:val="ConsPlusNormal"/>
            </w:pPr>
            <w:r>
              <w:t>ограждение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4950" w:type="dxa"/>
            <w:gridSpan w:val="3"/>
            <w:vMerge/>
          </w:tcPr>
          <w:p w:rsidR="00B82025" w:rsidRDefault="00B82025"/>
        </w:tc>
        <w:tc>
          <w:tcPr>
            <w:tcW w:w="5115" w:type="dxa"/>
            <w:gridSpan w:val="8"/>
          </w:tcPr>
          <w:p w:rsidR="00B82025" w:rsidRDefault="00B82025">
            <w:pPr>
              <w:pStyle w:val="ConsPlusNormal"/>
            </w:pPr>
            <w:r>
              <w:t>освещение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4950" w:type="dxa"/>
            <w:gridSpan w:val="3"/>
            <w:vMerge/>
          </w:tcPr>
          <w:p w:rsidR="00B82025" w:rsidRDefault="00B82025"/>
        </w:tc>
        <w:tc>
          <w:tcPr>
            <w:tcW w:w="5115" w:type="dxa"/>
            <w:gridSpan w:val="8"/>
          </w:tcPr>
          <w:p w:rsidR="00B82025" w:rsidRDefault="00B82025">
            <w:pPr>
              <w:pStyle w:val="ConsPlusNormal"/>
            </w:pPr>
            <w:r>
              <w:t>оснащенность техникой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4950" w:type="dxa"/>
            <w:gridSpan w:val="3"/>
            <w:vMerge/>
          </w:tcPr>
          <w:p w:rsidR="00B82025" w:rsidRDefault="00B82025"/>
        </w:tc>
        <w:tc>
          <w:tcPr>
            <w:tcW w:w="5115" w:type="dxa"/>
            <w:gridSpan w:val="8"/>
          </w:tcPr>
          <w:p w:rsidR="00B82025" w:rsidRDefault="00B82025">
            <w:pPr>
              <w:pStyle w:val="ConsPlusNormal"/>
            </w:pPr>
            <w:r>
              <w:t>количество наблюдательных скважин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7095" w:type="dxa"/>
            <w:gridSpan w:val="7"/>
            <w:vMerge w:val="restart"/>
          </w:tcPr>
          <w:p w:rsidR="00B82025" w:rsidRDefault="00B82025">
            <w:pPr>
              <w:pStyle w:val="ConsPlusNormal"/>
            </w:pPr>
            <w:bookmarkStart w:id="24" w:name="P528"/>
            <w:bookmarkEnd w:id="24"/>
            <w:r>
              <w:lastRenderedPageBreak/>
              <w:t>56. Наличие согласованной программы экологического мониторинга</w:t>
            </w:r>
          </w:p>
        </w:tc>
        <w:tc>
          <w:tcPr>
            <w:tcW w:w="2970" w:type="dxa"/>
            <w:gridSpan w:val="4"/>
          </w:tcPr>
          <w:p w:rsidR="00B82025" w:rsidRDefault="00B82025">
            <w:pPr>
              <w:pStyle w:val="ConsPlusNormal"/>
            </w:pPr>
            <w:r>
              <w:t>есть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7095" w:type="dxa"/>
            <w:gridSpan w:val="7"/>
            <w:vMerge/>
          </w:tcPr>
          <w:p w:rsidR="00B82025" w:rsidRDefault="00B82025"/>
        </w:tc>
        <w:tc>
          <w:tcPr>
            <w:tcW w:w="2970" w:type="dxa"/>
            <w:gridSpan w:val="4"/>
          </w:tcPr>
          <w:p w:rsidR="00B82025" w:rsidRDefault="00B82025">
            <w:pPr>
              <w:pStyle w:val="ConsPlusNormal"/>
            </w:pPr>
            <w:r>
              <w:t>нет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7095" w:type="dxa"/>
            <w:gridSpan w:val="7"/>
            <w:vMerge w:val="restart"/>
          </w:tcPr>
          <w:p w:rsidR="00B82025" w:rsidRDefault="00B82025">
            <w:pPr>
              <w:pStyle w:val="ConsPlusNormal"/>
            </w:pPr>
            <w:bookmarkStart w:id="25" w:name="P533"/>
            <w:bookmarkEnd w:id="25"/>
            <w:r>
              <w:t>57. Наличие производственного контроля</w:t>
            </w:r>
          </w:p>
        </w:tc>
        <w:tc>
          <w:tcPr>
            <w:tcW w:w="2970" w:type="dxa"/>
            <w:gridSpan w:val="4"/>
          </w:tcPr>
          <w:p w:rsidR="00B82025" w:rsidRDefault="00B82025">
            <w:pPr>
              <w:pStyle w:val="ConsPlusNormal"/>
            </w:pPr>
            <w:r>
              <w:t>есть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7095" w:type="dxa"/>
            <w:gridSpan w:val="7"/>
            <w:vMerge/>
          </w:tcPr>
          <w:p w:rsidR="00B82025" w:rsidRDefault="00B82025"/>
        </w:tc>
        <w:tc>
          <w:tcPr>
            <w:tcW w:w="2970" w:type="dxa"/>
            <w:gridSpan w:val="4"/>
          </w:tcPr>
          <w:p w:rsidR="00B82025" w:rsidRDefault="00B82025">
            <w:pPr>
              <w:pStyle w:val="ConsPlusNormal"/>
            </w:pPr>
            <w:r>
              <w:t>нет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4950" w:type="dxa"/>
            <w:gridSpan w:val="3"/>
            <w:vMerge w:val="restart"/>
          </w:tcPr>
          <w:p w:rsidR="00B82025" w:rsidRDefault="00B82025">
            <w:pPr>
              <w:pStyle w:val="ConsPlusNormal"/>
            </w:pPr>
            <w:bookmarkStart w:id="26" w:name="P538"/>
            <w:bookmarkEnd w:id="26"/>
            <w:r>
              <w:t>58. Системы мониторинга</w:t>
            </w:r>
          </w:p>
        </w:tc>
        <w:tc>
          <w:tcPr>
            <w:tcW w:w="5115" w:type="dxa"/>
            <w:gridSpan w:val="8"/>
          </w:tcPr>
          <w:p w:rsidR="00B82025" w:rsidRDefault="00B82025">
            <w:pPr>
              <w:pStyle w:val="ConsPlusNormal"/>
            </w:pPr>
            <w:r>
              <w:t>мониторинг грунтовых вод (наблюдательные скважины)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4950" w:type="dxa"/>
            <w:gridSpan w:val="3"/>
            <w:vMerge/>
          </w:tcPr>
          <w:p w:rsidR="00B82025" w:rsidRDefault="00B82025"/>
        </w:tc>
        <w:tc>
          <w:tcPr>
            <w:tcW w:w="5115" w:type="dxa"/>
            <w:gridSpan w:val="8"/>
          </w:tcPr>
          <w:p w:rsidR="00B82025" w:rsidRDefault="00B82025">
            <w:pPr>
              <w:pStyle w:val="ConsPlusNormal"/>
            </w:pPr>
            <w:r>
              <w:t>мониторинг поверхностных вод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4950" w:type="dxa"/>
            <w:gridSpan w:val="3"/>
            <w:vMerge/>
          </w:tcPr>
          <w:p w:rsidR="00B82025" w:rsidRDefault="00B82025"/>
        </w:tc>
        <w:tc>
          <w:tcPr>
            <w:tcW w:w="5115" w:type="dxa"/>
            <w:gridSpan w:val="8"/>
          </w:tcPr>
          <w:p w:rsidR="00B82025" w:rsidRDefault="00B82025">
            <w:pPr>
              <w:pStyle w:val="ConsPlusNormal"/>
            </w:pPr>
            <w:r>
              <w:t>мониторинг почвенного покрова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4950" w:type="dxa"/>
            <w:gridSpan w:val="3"/>
            <w:vMerge/>
          </w:tcPr>
          <w:p w:rsidR="00B82025" w:rsidRDefault="00B82025"/>
        </w:tc>
        <w:tc>
          <w:tcPr>
            <w:tcW w:w="5115" w:type="dxa"/>
            <w:gridSpan w:val="8"/>
          </w:tcPr>
          <w:p w:rsidR="00B82025" w:rsidRDefault="00B82025">
            <w:pPr>
              <w:pStyle w:val="ConsPlusNormal"/>
            </w:pPr>
            <w:r>
              <w:t>мониторинг атмосферного воздуха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4950" w:type="dxa"/>
            <w:gridSpan w:val="3"/>
            <w:vMerge/>
          </w:tcPr>
          <w:p w:rsidR="00B82025" w:rsidRDefault="00B82025"/>
        </w:tc>
        <w:tc>
          <w:tcPr>
            <w:tcW w:w="5115" w:type="dxa"/>
            <w:gridSpan w:val="8"/>
          </w:tcPr>
          <w:p w:rsidR="00B82025" w:rsidRDefault="00B82025">
            <w:pPr>
              <w:pStyle w:val="ConsPlusNormal"/>
            </w:pPr>
            <w:r>
              <w:t>мониторинг отсутствует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4950" w:type="dxa"/>
            <w:gridSpan w:val="3"/>
            <w:vMerge/>
          </w:tcPr>
          <w:p w:rsidR="00B82025" w:rsidRDefault="00B82025"/>
        </w:tc>
        <w:tc>
          <w:tcPr>
            <w:tcW w:w="5115" w:type="dxa"/>
            <w:gridSpan w:val="8"/>
          </w:tcPr>
          <w:p w:rsidR="00B82025" w:rsidRDefault="00B82025">
            <w:pPr>
              <w:pStyle w:val="ConsPlusNormal"/>
            </w:pPr>
            <w:r>
              <w:t>прочее</w:t>
            </w:r>
          </w:p>
        </w:tc>
        <w:tc>
          <w:tcPr>
            <w:tcW w:w="2310" w:type="dxa"/>
            <w:gridSpan w:val="2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4950" w:type="dxa"/>
            <w:gridSpan w:val="3"/>
          </w:tcPr>
          <w:p w:rsidR="00B82025" w:rsidRDefault="00B82025">
            <w:pPr>
              <w:pStyle w:val="ConsPlusNormal"/>
            </w:pPr>
          </w:p>
        </w:tc>
        <w:tc>
          <w:tcPr>
            <w:tcW w:w="2145" w:type="dxa"/>
            <w:gridSpan w:val="4"/>
          </w:tcPr>
          <w:p w:rsidR="00B82025" w:rsidRDefault="00B82025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5280" w:type="dxa"/>
            <w:gridSpan w:val="6"/>
          </w:tcPr>
          <w:p w:rsidR="00B82025" w:rsidRDefault="00B82025">
            <w:pPr>
              <w:pStyle w:val="ConsPlusNormal"/>
            </w:pPr>
            <w:r>
              <w:t xml:space="preserve">Расстояние, </w:t>
            </w:r>
            <w:proofErr w:type="gramStart"/>
            <w:r>
              <w:t>км</w:t>
            </w:r>
            <w:proofErr w:type="gramEnd"/>
          </w:p>
        </w:tc>
      </w:tr>
      <w:tr w:rsidR="00B82025">
        <w:tc>
          <w:tcPr>
            <w:tcW w:w="4950" w:type="dxa"/>
            <w:gridSpan w:val="3"/>
          </w:tcPr>
          <w:p w:rsidR="00B82025" w:rsidRDefault="00B82025">
            <w:pPr>
              <w:pStyle w:val="ConsPlusNormal"/>
            </w:pPr>
            <w:r>
              <w:t>59. Ближайший водный объект</w:t>
            </w:r>
          </w:p>
        </w:tc>
        <w:tc>
          <w:tcPr>
            <w:tcW w:w="2145" w:type="dxa"/>
            <w:gridSpan w:val="4"/>
          </w:tcPr>
          <w:p w:rsidR="00B82025" w:rsidRDefault="00B82025">
            <w:pPr>
              <w:pStyle w:val="ConsPlusNormal"/>
            </w:pPr>
          </w:p>
        </w:tc>
        <w:tc>
          <w:tcPr>
            <w:tcW w:w="5280" w:type="dxa"/>
            <w:gridSpan w:val="6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4950" w:type="dxa"/>
            <w:gridSpan w:val="3"/>
          </w:tcPr>
          <w:p w:rsidR="00B82025" w:rsidRDefault="00B82025">
            <w:pPr>
              <w:pStyle w:val="ConsPlusNormal"/>
            </w:pPr>
            <w:r>
              <w:t>60. Ближайший населенный пункт</w:t>
            </w:r>
          </w:p>
        </w:tc>
        <w:tc>
          <w:tcPr>
            <w:tcW w:w="2145" w:type="dxa"/>
            <w:gridSpan w:val="4"/>
          </w:tcPr>
          <w:p w:rsidR="00B82025" w:rsidRDefault="00B82025">
            <w:pPr>
              <w:pStyle w:val="ConsPlusNormal"/>
            </w:pPr>
          </w:p>
        </w:tc>
        <w:tc>
          <w:tcPr>
            <w:tcW w:w="5280" w:type="dxa"/>
            <w:gridSpan w:val="6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4950" w:type="dxa"/>
            <w:gridSpan w:val="3"/>
            <w:vMerge w:val="restart"/>
          </w:tcPr>
          <w:p w:rsidR="00B82025" w:rsidRDefault="00B82025">
            <w:pPr>
              <w:pStyle w:val="ConsPlusNormal"/>
            </w:pPr>
            <w:r>
              <w:t>61. Регистрация в государственном реестре объектов размещения</w:t>
            </w:r>
          </w:p>
        </w:tc>
        <w:tc>
          <w:tcPr>
            <w:tcW w:w="2145" w:type="dxa"/>
            <w:gridSpan w:val="4"/>
          </w:tcPr>
          <w:p w:rsidR="00B82025" w:rsidRDefault="00B82025">
            <w:pPr>
              <w:pStyle w:val="ConsPlusNormal"/>
            </w:pPr>
            <w:r>
              <w:t>номер</w:t>
            </w:r>
          </w:p>
        </w:tc>
        <w:tc>
          <w:tcPr>
            <w:tcW w:w="5280" w:type="dxa"/>
            <w:gridSpan w:val="6"/>
          </w:tcPr>
          <w:p w:rsidR="00B82025" w:rsidRDefault="00B82025">
            <w:pPr>
              <w:pStyle w:val="ConsPlusNormal"/>
            </w:pPr>
            <w:r>
              <w:t>дата</w:t>
            </w:r>
          </w:p>
        </w:tc>
      </w:tr>
      <w:tr w:rsidR="00B82025">
        <w:tc>
          <w:tcPr>
            <w:tcW w:w="4950" w:type="dxa"/>
            <w:gridSpan w:val="3"/>
            <w:vMerge/>
          </w:tcPr>
          <w:p w:rsidR="00B82025" w:rsidRDefault="00B82025"/>
        </w:tc>
        <w:tc>
          <w:tcPr>
            <w:tcW w:w="2145" w:type="dxa"/>
            <w:gridSpan w:val="4"/>
          </w:tcPr>
          <w:p w:rsidR="00B82025" w:rsidRDefault="00B82025">
            <w:pPr>
              <w:pStyle w:val="ConsPlusNormal"/>
            </w:pPr>
          </w:p>
        </w:tc>
        <w:tc>
          <w:tcPr>
            <w:tcW w:w="5280" w:type="dxa"/>
            <w:gridSpan w:val="6"/>
          </w:tcPr>
          <w:p w:rsidR="00B82025" w:rsidRDefault="00B82025">
            <w:pPr>
              <w:pStyle w:val="ConsPlusNormal"/>
            </w:pPr>
          </w:p>
        </w:tc>
      </w:tr>
      <w:tr w:rsidR="00B82025">
        <w:tc>
          <w:tcPr>
            <w:tcW w:w="4950" w:type="dxa"/>
            <w:gridSpan w:val="3"/>
          </w:tcPr>
          <w:p w:rsidR="00B82025" w:rsidRDefault="00B82025">
            <w:pPr>
              <w:pStyle w:val="ConsPlusNormal"/>
            </w:pPr>
            <w:r>
              <w:t>62. Дата заполнения "Характеристики"</w:t>
            </w:r>
          </w:p>
        </w:tc>
        <w:tc>
          <w:tcPr>
            <w:tcW w:w="2145" w:type="dxa"/>
            <w:gridSpan w:val="4"/>
          </w:tcPr>
          <w:p w:rsidR="00B82025" w:rsidRDefault="00B82025">
            <w:pPr>
              <w:pStyle w:val="ConsPlusNormal"/>
            </w:pPr>
          </w:p>
        </w:tc>
        <w:tc>
          <w:tcPr>
            <w:tcW w:w="5280" w:type="dxa"/>
            <w:gridSpan w:val="6"/>
          </w:tcPr>
          <w:p w:rsidR="00B82025" w:rsidRDefault="00B82025">
            <w:pPr>
              <w:pStyle w:val="ConsPlusNormal"/>
            </w:pPr>
          </w:p>
        </w:tc>
      </w:tr>
    </w:tbl>
    <w:p w:rsidR="00B82025" w:rsidRDefault="00B82025">
      <w:pPr>
        <w:pStyle w:val="ConsPlusNormal"/>
        <w:jc w:val="both"/>
      </w:pPr>
    </w:p>
    <w:p w:rsidR="00B82025" w:rsidRDefault="00B82025">
      <w:pPr>
        <w:pStyle w:val="ConsPlusNonformat"/>
        <w:jc w:val="both"/>
      </w:pPr>
      <w:r>
        <w:t>Руководитель организации _________________ __________________</w:t>
      </w:r>
    </w:p>
    <w:p w:rsidR="00B82025" w:rsidRDefault="00B82025">
      <w:pPr>
        <w:pStyle w:val="ConsPlusNonformat"/>
        <w:jc w:val="both"/>
      </w:pPr>
      <w:r>
        <w:t xml:space="preserve">                             (подпись)          (Ф.И.О.)</w:t>
      </w:r>
    </w:p>
    <w:p w:rsidR="00B82025" w:rsidRDefault="00B82025">
      <w:pPr>
        <w:pStyle w:val="ConsPlusNonformat"/>
        <w:jc w:val="both"/>
      </w:pPr>
      <w:r>
        <w:t xml:space="preserve">                               М.П.</w:t>
      </w:r>
    </w:p>
    <w:p w:rsidR="00B82025" w:rsidRDefault="00B82025">
      <w:pPr>
        <w:sectPr w:rsidR="00B82025">
          <w:pgSz w:w="16838" w:h="11905"/>
          <w:pgMar w:top="1701" w:right="1134" w:bottom="850" w:left="1134" w:header="0" w:footer="0" w:gutter="0"/>
          <w:cols w:space="720"/>
        </w:sectPr>
      </w:pP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  <w:jc w:val="center"/>
      </w:pPr>
      <w:r>
        <w:t>Указания по заполнению формы</w:t>
      </w: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  <w:ind w:firstLine="540"/>
        <w:jc w:val="both"/>
      </w:pPr>
      <w:r>
        <w:t xml:space="preserve">1. При состоянии объекта размещения отходов - </w:t>
      </w:r>
      <w:proofErr w:type="spellStart"/>
      <w:r>
        <w:t>рекультивированный</w:t>
      </w:r>
      <w:proofErr w:type="spellEnd"/>
      <w:r>
        <w:t xml:space="preserve">, заполняются следующие пункты формы: </w:t>
      </w:r>
      <w:hyperlink w:anchor="P288" w:history="1">
        <w:r>
          <w:rPr>
            <w:color w:val="0000FF"/>
          </w:rPr>
          <w:t>1</w:t>
        </w:r>
      </w:hyperlink>
      <w:r>
        <w:t xml:space="preserve">, </w:t>
      </w:r>
      <w:hyperlink w:anchor="P291" w:history="1">
        <w:r>
          <w:rPr>
            <w:color w:val="0000FF"/>
          </w:rPr>
          <w:t>2</w:t>
        </w:r>
      </w:hyperlink>
      <w:r>
        <w:t xml:space="preserve">, </w:t>
      </w:r>
      <w:hyperlink w:anchor="P292" w:history="1">
        <w:r>
          <w:rPr>
            <w:color w:val="0000FF"/>
          </w:rPr>
          <w:t>3</w:t>
        </w:r>
      </w:hyperlink>
      <w:r>
        <w:t xml:space="preserve">, </w:t>
      </w:r>
      <w:hyperlink w:anchor="P293" w:history="1">
        <w:r>
          <w:rPr>
            <w:color w:val="0000FF"/>
          </w:rPr>
          <w:t>4</w:t>
        </w:r>
      </w:hyperlink>
      <w:r>
        <w:t xml:space="preserve">, </w:t>
      </w:r>
      <w:hyperlink w:anchor="P335" w:history="1">
        <w:r>
          <w:rPr>
            <w:color w:val="0000FF"/>
          </w:rPr>
          <w:t>10</w:t>
        </w:r>
      </w:hyperlink>
      <w:r>
        <w:t xml:space="preserve">, </w:t>
      </w:r>
      <w:hyperlink w:anchor="P347" w:history="1">
        <w:r>
          <w:rPr>
            <w:color w:val="0000FF"/>
          </w:rPr>
          <w:t>12</w:t>
        </w:r>
      </w:hyperlink>
      <w:r>
        <w:t xml:space="preserve">, </w:t>
      </w:r>
      <w:hyperlink w:anchor="P358" w:history="1">
        <w:r>
          <w:rPr>
            <w:color w:val="0000FF"/>
          </w:rPr>
          <w:t>13</w:t>
        </w:r>
      </w:hyperlink>
      <w:r>
        <w:t xml:space="preserve">, </w:t>
      </w:r>
      <w:hyperlink w:anchor="P416" w:history="1">
        <w:r>
          <w:rPr>
            <w:color w:val="0000FF"/>
          </w:rPr>
          <w:t>21</w:t>
        </w:r>
      </w:hyperlink>
      <w:r>
        <w:t xml:space="preserve">, </w:t>
      </w:r>
      <w:hyperlink w:anchor="P418" w:history="1">
        <w:r>
          <w:rPr>
            <w:color w:val="0000FF"/>
          </w:rPr>
          <w:t>22</w:t>
        </w:r>
      </w:hyperlink>
      <w:r>
        <w:t xml:space="preserve">, </w:t>
      </w:r>
      <w:hyperlink w:anchor="P422" w:history="1">
        <w:r>
          <w:rPr>
            <w:color w:val="0000FF"/>
          </w:rPr>
          <w:t>24</w:t>
        </w:r>
      </w:hyperlink>
      <w:r>
        <w:t xml:space="preserve"> (</w:t>
      </w:r>
      <w:proofErr w:type="gramStart"/>
      <w:r>
        <w:t>фактическая</w:t>
      </w:r>
      <w:proofErr w:type="gramEnd"/>
      <w:r>
        <w:t xml:space="preserve"> без учета санитарно-защитной зоны), </w:t>
      </w:r>
      <w:hyperlink w:anchor="P440" w:history="1">
        <w:r>
          <w:rPr>
            <w:color w:val="0000FF"/>
          </w:rPr>
          <w:t>27</w:t>
        </w:r>
      </w:hyperlink>
      <w:r>
        <w:t xml:space="preserve">, </w:t>
      </w:r>
      <w:hyperlink w:anchor="P445" w:history="1">
        <w:r>
          <w:rPr>
            <w:color w:val="0000FF"/>
          </w:rPr>
          <w:t>28</w:t>
        </w:r>
      </w:hyperlink>
      <w:r>
        <w:t xml:space="preserve"> - </w:t>
      </w:r>
      <w:hyperlink w:anchor="P495" w:history="1">
        <w:r>
          <w:rPr>
            <w:color w:val="0000FF"/>
          </w:rPr>
          <w:t>52</w:t>
        </w:r>
      </w:hyperlink>
      <w:r>
        <w:t xml:space="preserve">, </w:t>
      </w:r>
      <w:hyperlink w:anchor="P502" w:history="1">
        <w:r>
          <w:rPr>
            <w:color w:val="0000FF"/>
          </w:rPr>
          <w:t>54</w:t>
        </w:r>
      </w:hyperlink>
      <w:r>
        <w:t xml:space="preserve">, </w:t>
      </w:r>
      <w:hyperlink w:anchor="P528" w:history="1">
        <w:r>
          <w:rPr>
            <w:color w:val="0000FF"/>
          </w:rPr>
          <w:t>56</w:t>
        </w:r>
      </w:hyperlink>
      <w:r>
        <w:t xml:space="preserve">, </w:t>
      </w:r>
      <w:hyperlink w:anchor="P533" w:history="1">
        <w:r>
          <w:rPr>
            <w:color w:val="0000FF"/>
          </w:rPr>
          <w:t>57</w:t>
        </w:r>
      </w:hyperlink>
      <w:r>
        <w:t xml:space="preserve">, </w:t>
      </w:r>
      <w:hyperlink w:anchor="P538" w:history="1">
        <w:r>
          <w:rPr>
            <w:color w:val="0000FF"/>
          </w:rPr>
          <w:t>58</w:t>
        </w:r>
      </w:hyperlink>
      <w:r>
        <w:t>.</w:t>
      </w:r>
    </w:p>
    <w:p w:rsidR="00B82025" w:rsidRDefault="00B82025">
      <w:pPr>
        <w:pStyle w:val="ConsPlusNormal"/>
        <w:ind w:firstLine="540"/>
        <w:jc w:val="both"/>
      </w:pPr>
      <w:r>
        <w:t xml:space="preserve">2. </w:t>
      </w:r>
      <w:hyperlink w:anchor="P292" w:history="1">
        <w:r>
          <w:rPr>
            <w:color w:val="0000FF"/>
          </w:rPr>
          <w:t>Пункт 3</w:t>
        </w:r>
      </w:hyperlink>
      <w:r>
        <w:t xml:space="preserve">. Вид объекта - в соответствии с проектом на строительство и обустройство объекта указывается один из следующих видов: </w:t>
      </w:r>
      <w:proofErr w:type="spellStart"/>
      <w:r>
        <w:t>зол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шлакоотвал</w:t>
      </w:r>
      <w:proofErr w:type="spellEnd"/>
      <w:r>
        <w:t xml:space="preserve">, отвал вскрышных пород, отвал лигнина, </w:t>
      </w:r>
      <w:proofErr w:type="spellStart"/>
      <w:r>
        <w:t>шламоотвал</w:t>
      </w:r>
      <w:proofErr w:type="spellEnd"/>
      <w:r>
        <w:t xml:space="preserve">, отвал отходов обогащения, иловый отвал (отходов очистки промышленных стоков), иловый отвал (отходов совместной очистки хозяйственно-бытовых и промышленных стоков), прочие отвалы, отстойник-пруд, иловое поле, </w:t>
      </w:r>
      <w:proofErr w:type="spellStart"/>
      <w:r>
        <w:t>шламонакопитель</w:t>
      </w:r>
      <w:proofErr w:type="spellEnd"/>
      <w:r>
        <w:t xml:space="preserve">, </w:t>
      </w:r>
      <w:proofErr w:type="spellStart"/>
      <w:r>
        <w:t>гидрозолоотвал</w:t>
      </w:r>
      <w:proofErr w:type="spellEnd"/>
      <w:r>
        <w:t xml:space="preserve">, </w:t>
      </w:r>
      <w:proofErr w:type="spellStart"/>
      <w:r>
        <w:t>хвостохранилище</w:t>
      </w:r>
      <w:proofErr w:type="spellEnd"/>
      <w:r>
        <w:t xml:space="preserve"> мокрых хвостов, </w:t>
      </w:r>
      <w:proofErr w:type="spellStart"/>
      <w:r>
        <w:t>хвостохранилище</w:t>
      </w:r>
      <w:proofErr w:type="spellEnd"/>
      <w:r>
        <w:t xml:space="preserve"> сухих хвостов, полигон промышленных отходов, полигон твердых бытовых отходов, полигон промышленных и бытовых отходов, свалка промышленных отходов, свалка промышленных и бытовых отходов, свалка бытовых отходов, свалка твердых бытовых отходов, свалка жидких бытовых отходов, навозохранилище, навозохранилище крупного рогатого скота, навозохранилище свиней, </w:t>
      </w:r>
      <w:proofErr w:type="spellStart"/>
      <w:r>
        <w:t>пометохранилище</w:t>
      </w:r>
      <w:proofErr w:type="spellEnd"/>
      <w:r>
        <w:t>, площадка компостирования, склад длительного хранения отходов.</w:t>
      </w:r>
    </w:p>
    <w:p w:rsidR="00B82025" w:rsidRDefault="00B82025">
      <w:pPr>
        <w:pStyle w:val="ConsPlusNormal"/>
        <w:ind w:firstLine="540"/>
        <w:jc w:val="both"/>
      </w:pPr>
      <w:r>
        <w:t xml:space="preserve">3. </w:t>
      </w:r>
      <w:hyperlink w:anchor="P347" w:history="1">
        <w:r>
          <w:rPr>
            <w:color w:val="0000FF"/>
          </w:rPr>
          <w:t>Пункт 12</w:t>
        </w:r>
      </w:hyperlink>
      <w:r>
        <w:t>. Форма собственности на землю - заполняется при отсутствии документов на землепользование или землевладение.</w:t>
      </w:r>
    </w:p>
    <w:p w:rsidR="00B82025" w:rsidRDefault="00B82025">
      <w:pPr>
        <w:pStyle w:val="ConsPlusNormal"/>
        <w:ind w:firstLine="540"/>
        <w:jc w:val="both"/>
      </w:pPr>
      <w:r>
        <w:t xml:space="preserve">4. </w:t>
      </w:r>
      <w:hyperlink w:anchor="P358" w:history="1">
        <w:r>
          <w:rPr>
            <w:color w:val="0000FF"/>
          </w:rPr>
          <w:t>Пункт 13</w:t>
        </w:r>
      </w:hyperlink>
      <w:r>
        <w:t>. Географические координаты - указываются площадные или точечные географические координаты широты и долготы местонахождения объекта (градусы, минуты, секунды).</w:t>
      </w:r>
    </w:p>
    <w:p w:rsidR="00B82025" w:rsidRDefault="00B82025">
      <w:pPr>
        <w:pStyle w:val="ConsPlusNormal"/>
        <w:ind w:firstLine="540"/>
        <w:jc w:val="both"/>
      </w:pPr>
      <w:r>
        <w:t xml:space="preserve">5. </w:t>
      </w:r>
      <w:hyperlink w:anchor="P418" w:history="1">
        <w:r>
          <w:rPr>
            <w:color w:val="0000FF"/>
          </w:rPr>
          <w:t>Пункт 22</w:t>
        </w:r>
      </w:hyperlink>
      <w:r>
        <w:t>. Год окончания функционирования объекта - указывается в зависимости от состояния объекта:</w:t>
      </w:r>
    </w:p>
    <w:p w:rsidR="00B82025" w:rsidRDefault="00B82025">
      <w:pPr>
        <w:pStyle w:val="ConsPlusNormal"/>
        <w:ind w:firstLine="540"/>
        <w:jc w:val="both"/>
      </w:pPr>
      <w:r>
        <w:t>действующий - год окончания эксплуатации по проекту;</w:t>
      </w:r>
    </w:p>
    <w:p w:rsidR="00B82025" w:rsidRDefault="00B82025">
      <w:pPr>
        <w:pStyle w:val="ConsPlusNormal"/>
        <w:ind w:firstLine="540"/>
        <w:jc w:val="both"/>
      </w:pPr>
      <w:proofErr w:type="spellStart"/>
      <w:r>
        <w:t>рекультивированный</w:t>
      </w:r>
      <w:proofErr w:type="spellEnd"/>
      <w:r>
        <w:t xml:space="preserve"> - год окончания проведения работ по восстановлению нарушенных земель;</w:t>
      </w:r>
    </w:p>
    <w:p w:rsidR="00B82025" w:rsidRDefault="00B82025">
      <w:pPr>
        <w:pStyle w:val="ConsPlusNormal"/>
        <w:ind w:firstLine="540"/>
        <w:jc w:val="both"/>
      </w:pPr>
      <w:proofErr w:type="spellStart"/>
      <w:r>
        <w:t>нерекультивированный</w:t>
      </w:r>
      <w:proofErr w:type="spellEnd"/>
      <w:r>
        <w:t xml:space="preserve"> - год вывода объекта размещения отходов из эксплуатации;</w:t>
      </w:r>
    </w:p>
    <w:p w:rsidR="00B82025" w:rsidRDefault="00B82025">
      <w:pPr>
        <w:pStyle w:val="ConsPlusNormal"/>
        <w:ind w:firstLine="540"/>
        <w:jc w:val="both"/>
      </w:pPr>
      <w:r>
        <w:t>законсервированный - год проведения работ по консервации.</w:t>
      </w:r>
    </w:p>
    <w:p w:rsidR="00B82025" w:rsidRDefault="00B82025">
      <w:pPr>
        <w:pStyle w:val="ConsPlusNormal"/>
        <w:ind w:firstLine="540"/>
        <w:jc w:val="both"/>
      </w:pPr>
      <w:r>
        <w:t xml:space="preserve">5-1. </w:t>
      </w:r>
      <w:hyperlink w:anchor="P430" w:history="1">
        <w:r>
          <w:rPr>
            <w:color w:val="0000FF"/>
          </w:rPr>
          <w:t>Пункты 25</w:t>
        </w:r>
      </w:hyperlink>
      <w:r>
        <w:t xml:space="preserve"> - </w:t>
      </w:r>
      <w:hyperlink w:anchor="P435" w:history="1">
        <w:r>
          <w:rPr>
            <w:color w:val="0000FF"/>
          </w:rPr>
          <w:t>26</w:t>
        </w:r>
      </w:hyperlink>
      <w:r>
        <w:t>. Заполняются в тыс. м3 и/или в тыс. тонн в соответствии с проектом на строительство, обустройство, реконструкцию объекта размещения отходов.</w:t>
      </w:r>
    </w:p>
    <w:p w:rsidR="00B82025" w:rsidRDefault="00B82025">
      <w:pPr>
        <w:pStyle w:val="ConsPlusNormal"/>
        <w:ind w:firstLine="540"/>
        <w:jc w:val="both"/>
      </w:pPr>
      <w:r>
        <w:t xml:space="preserve">6. </w:t>
      </w:r>
      <w:hyperlink w:anchor="P420" w:history="1">
        <w:r>
          <w:rPr>
            <w:color w:val="0000FF"/>
          </w:rPr>
          <w:t>Пункт 23</w:t>
        </w:r>
      </w:hyperlink>
      <w:r>
        <w:t>. Размер утвержденной санитарно-защитной зоны (далее - СЗЗ) - указывается размер СЗЗ из утвержденного проекта обоснования размера СЗЗ для данного объекта размещения отходов. При отсутствии утвержденного проекта проставляется "нет".</w:t>
      </w:r>
    </w:p>
    <w:p w:rsidR="00B82025" w:rsidRDefault="00B82025">
      <w:pPr>
        <w:pStyle w:val="ConsPlusNormal"/>
        <w:ind w:firstLine="540"/>
        <w:jc w:val="both"/>
      </w:pPr>
      <w:r>
        <w:t xml:space="preserve">7. </w:t>
      </w:r>
      <w:hyperlink w:anchor="P445" w:history="1">
        <w:r>
          <w:rPr>
            <w:color w:val="0000FF"/>
          </w:rPr>
          <w:t>Пункты 28</w:t>
        </w:r>
      </w:hyperlink>
      <w:r>
        <w:t xml:space="preserve"> - </w:t>
      </w:r>
      <w:hyperlink w:anchor="P495" w:history="1">
        <w:r>
          <w:rPr>
            <w:color w:val="0000FF"/>
          </w:rPr>
          <w:t>52</w:t>
        </w:r>
      </w:hyperlink>
      <w:r>
        <w:t>. Заполняются при наличии подтверждающих документов.</w:t>
      </w:r>
    </w:p>
    <w:p w:rsidR="00B82025" w:rsidRDefault="00B82025">
      <w:pPr>
        <w:pStyle w:val="ConsPlusNormal"/>
        <w:ind w:firstLine="540"/>
        <w:jc w:val="both"/>
      </w:pPr>
      <w:r>
        <w:t xml:space="preserve">8. </w:t>
      </w:r>
      <w:hyperlink w:anchor="P502" w:history="1">
        <w:r>
          <w:rPr>
            <w:color w:val="0000FF"/>
          </w:rPr>
          <w:t>Пункт 54</w:t>
        </w:r>
      </w:hyperlink>
      <w:r>
        <w:t>. Системы защиты окружающей среды:</w:t>
      </w:r>
    </w:p>
    <w:p w:rsidR="00B82025" w:rsidRDefault="00B82025">
      <w:pPr>
        <w:pStyle w:val="ConsPlusNormal"/>
        <w:ind w:firstLine="540"/>
        <w:jc w:val="both"/>
      </w:pPr>
      <w:r>
        <w:t>тип противофильтрационного экрана - указывается один из следующих типов экрана:</w:t>
      </w:r>
    </w:p>
    <w:p w:rsidR="00B82025" w:rsidRDefault="00B82025">
      <w:pPr>
        <w:pStyle w:val="ConsPlusNormal"/>
        <w:ind w:firstLine="540"/>
        <w:jc w:val="both"/>
      </w:pPr>
      <w:r>
        <w:t xml:space="preserve">глиняные экраны (глиняный однослойный, глиняный двухслойный с дренажной прослойкой, </w:t>
      </w:r>
      <w:proofErr w:type="spellStart"/>
      <w:r>
        <w:t>грунтобитумно</w:t>
      </w:r>
      <w:proofErr w:type="spellEnd"/>
      <w:r>
        <w:t>-бетонный);</w:t>
      </w:r>
    </w:p>
    <w:p w:rsidR="00B82025" w:rsidRDefault="00B82025">
      <w:pPr>
        <w:pStyle w:val="ConsPlusNormal"/>
        <w:ind w:firstLine="540"/>
        <w:jc w:val="both"/>
      </w:pPr>
      <w:r>
        <w:t>экраны бетонные и железобетонные (из железобетонных плит, из полимербетона, бетонно-пленочные);</w:t>
      </w:r>
    </w:p>
    <w:p w:rsidR="00B82025" w:rsidRDefault="00B82025">
      <w:pPr>
        <w:pStyle w:val="ConsPlusNormal"/>
        <w:ind w:firstLine="540"/>
        <w:jc w:val="both"/>
      </w:pPr>
      <w:r>
        <w:t xml:space="preserve">экраны асфальтобетонные (однослойные с битумным покрытием, двухслойные с дренажной прослойкой, с покрытием битумно-латексной эмульсией) и </w:t>
      </w:r>
      <w:proofErr w:type="spellStart"/>
      <w:r>
        <w:t>асфальтополимербетонные</w:t>
      </w:r>
      <w:proofErr w:type="spellEnd"/>
      <w:r>
        <w:t>;</w:t>
      </w:r>
    </w:p>
    <w:p w:rsidR="00B82025" w:rsidRDefault="00B82025">
      <w:pPr>
        <w:pStyle w:val="ConsPlusNormal"/>
        <w:ind w:firstLine="540"/>
        <w:jc w:val="both"/>
      </w:pPr>
      <w:r>
        <w:t>экраны пленочные (из полиэтиленовой пленки, стабилизированной сажей, однослойный; из полиэтиленовой пленки, стабилизированной сажей, двухслойный с дренажной прослойкой);</w:t>
      </w:r>
    </w:p>
    <w:p w:rsidR="00B82025" w:rsidRDefault="00B82025">
      <w:pPr>
        <w:pStyle w:val="ConsPlusNormal"/>
        <w:ind w:firstLine="540"/>
        <w:jc w:val="both"/>
      </w:pPr>
      <w:r>
        <w:t>естественные экраны;</w:t>
      </w:r>
    </w:p>
    <w:p w:rsidR="00B82025" w:rsidRDefault="00B82025">
      <w:pPr>
        <w:pStyle w:val="ConsPlusNormal"/>
        <w:ind w:firstLine="540"/>
        <w:jc w:val="both"/>
      </w:pPr>
      <w:r>
        <w:t>другие типы экранов.</w:t>
      </w:r>
    </w:p>
    <w:p w:rsidR="00B82025" w:rsidRDefault="00B82025">
      <w:pPr>
        <w:sectPr w:rsidR="00B82025">
          <w:pgSz w:w="11905" w:h="16838"/>
          <w:pgMar w:top="1134" w:right="850" w:bottom="1134" w:left="1701" w:header="0" w:footer="0" w:gutter="0"/>
          <w:cols w:space="720"/>
        </w:sectPr>
      </w:pP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nformat"/>
        <w:jc w:val="both"/>
      </w:pPr>
      <w:r>
        <w:t>Форма                                                        Приложение N 3</w:t>
      </w:r>
    </w:p>
    <w:p w:rsidR="00B82025" w:rsidRDefault="00B82025">
      <w:pPr>
        <w:pStyle w:val="ConsPlusNonformat"/>
        <w:jc w:val="both"/>
      </w:pPr>
      <w:r>
        <w:t xml:space="preserve">                                                          к Порядку ведения</w:t>
      </w:r>
    </w:p>
    <w:p w:rsidR="00B82025" w:rsidRDefault="00B82025">
      <w:pPr>
        <w:pStyle w:val="ConsPlusNonformat"/>
        <w:jc w:val="both"/>
      </w:pPr>
      <w:r>
        <w:t xml:space="preserve">                                          Свердловского областного кадастра</w:t>
      </w:r>
    </w:p>
    <w:p w:rsidR="00B82025" w:rsidRDefault="00B82025">
      <w:pPr>
        <w:pStyle w:val="ConsPlusNonformat"/>
        <w:jc w:val="both"/>
      </w:pPr>
      <w:r>
        <w:t xml:space="preserve">                                         отходов производства и потребления</w:t>
      </w:r>
    </w:p>
    <w:p w:rsidR="00B82025" w:rsidRDefault="00B82025">
      <w:pPr>
        <w:pStyle w:val="ConsPlusNonformat"/>
        <w:jc w:val="both"/>
      </w:pPr>
    </w:p>
    <w:p w:rsidR="00B82025" w:rsidRDefault="00B82025">
      <w:pPr>
        <w:pStyle w:val="ConsPlusNonformat"/>
        <w:jc w:val="both"/>
      </w:pPr>
      <w:bookmarkStart w:id="27" w:name="P605"/>
      <w:bookmarkEnd w:id="27"/>
      <w:r>
        <w:t xml:space="preserve">                               ВИДЫ ОТХОДОВ,</w:t>
      </w:r>
    </w:p>
    <w:p w:rsidR="00B82025" w:rsidRDefault="00B82025">
      <w:pPr>
        <w:pStyle w:val="ConsPlusNonformat"/>
        <w:jc w:val="both"/>
      </w:pPr>
      <w:r>
        <w:t xml:space="preserve">                 РАЗМЕЩЕННЫХ В ОБЪЕКТЕ РАЗМЕЩЕНИЯ ОТХОДОВ</w:t>
      </w:r>
    </w:p>
    <w:p w:rsidR="00B82025" w:rsidRDefault="00B82025">
      <w:pPr>
        <w:pStyle w:val="ConsPlusNonformat"/>
        <w:jc w:val="both"/>
      </w:pPr>
    </w:p>
    <w:p w:rsidR="00B82025" w:rsidRDefault="00B82025">
      <w:pPr>
        <w:pStyle w:val="ConsPlusNonformat"/>
        <w:jc w:val="both"/>
      </w:pPr>
      <w:r>
        <w:t xml:space="preserve">                                                  _________________________</w:t>
      </w:r>
    </w:p>
    <w:p w:rsidR="00B82025" w:rsidRDefault="00B82025">
      <w:pPr>
        <w:pStyle w:val="ConsPlusNonformat"/>
        <w:jc w:val="both"/>
      </w:pPr>
      <w:r>
        <w:t xml:space="preserve">                                                   (код объекта в Кадастре)</w:t>
      </w:r>
    </w:p>
    <w:p w:rsidR="00B82025" w:rsidRDefault="00B820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2721"/>
        <w:gridCol w:w="2438"/>
        <w:gridCol w:w="2268"/>
        <w:gridCol w:w="1701"/>
      </w:tblGrid>
      <w:tr w:rsidR="00B82025">
        <w:tc>
          <w:tcPr>
            <w:tcW w:w="1815" w:type="dxa"/>
          </w:tcPr>
          <w:p w:rsidR="00B82025" w:rsidRDefault="00B82025">
            <w:pPr>
              <w:pStyle w:val="ConsPlusNormal"/>
              <w:jc w:val="center"/>
            </w:pPr>
            <w:bookmarkStart w:id="28" w:name="P611"/>
            <w:bookmarkEnd w:id="28"/>
            <w:r>
              <w:t xml:space="preserve">Код отхода по </w:t>
            </w:r>
            <w:hyperlink r:id="rId68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2721" w:type="dxa"/>
          </w:tcPr>
          <w:p w:rsidR="00B82025" w:rsidRDefault="00B82025">
            <w:pPr>
              <w:pStyle w:val="ConsPlusNormal"/>
              <w:jc w:val="center"/>
            </w:pPr>
            <w:r>
              <w:t xml:space="preserve">Наименование отхода по </w:t>
            </w:r>
            <w:hyperlink r:id="rId69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2438" w:type="dxa"/>
          </w:tcPr>
          <w:p w:rsidR="00B82025" w:rsidRDefault="00B82025">
            <w:pPr>
              <w:pStyle w:val="ConsPlusNormal"/>
              <w:jc w:val="center"/>
            </w:pPr>
            <w:r>
              <w:t>Класс опасности отхода</w:t>
            </w:r>
          </w:p>
        </w:tc>
        <w:tc>
          <w:tcPr>
            <w:tcW w:w="2268" w:type="dxa"/>
          </w:tcPr>
          <w:p w:rsidR="00B82025" w:rsidRDefault="00B82025">
            <w:pPr>
              <w:pStyle w:val="ConsPlusNormal"/>
              <w:jc w:val="center"/>
            </w:pPr>
            <w:r>
              <w:t>Количество накопленных отходов (тонн)</w:t>
            </w:r>
          </w:p>
        </w:tc>
        <w:tc>
          <w:tcPr>
            <w:tcW w:w="1701" w:type="dxa"/>
          </w:tcPr>
          <w:p w:rsidR="00B82025" w:rsidRDefault="00B82025">
            <w:pPr>
              <w:pStyle w:val="ConsPlusNormal"/>
              <w:jc w:val="center"/>
            </w:pPr>
            <w:r>
              <w:t>Способ размещения отходов</w:t>
            </w:r>
          </w:p>
        </w:tc>
      </w:tr>
      <w:tr w:rsidR="00B82025">
        <w:tc>
          <w:tcPr>
            <w:tcW w:w="1815" w:type="dxa"/>
          </w:tcPr>
          <w:p w:rsidR="00B82025" w:rsidRDefault="00B820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B82025" w:rsidRDefault="00B820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B82025" w:rsidRDefault="00B820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B82025" w:rsidRDefault="00B820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82025" w:rsidRDefault="00B82025">
            <w:pPr>
              <w:pStyle w:val="ConsPlusNormal"/>
              <w:jc w:val="center"/>
            </w:pPr>
            <w:r>
              <w:t>5</w:t>
            </w:r>
          </w:p>
        </w:tc>
      </w:tr>
    </w:tbl>
    <w:p w:rsidR="00B82025" w:rsidRDefault="00B82025">
      <w:pPr>
        <w:pStyle w:val="ConsPlusNormal"/>
        <w:jc w:val="both"/>
      </w:pPr>
    </w:p>
    <w:p w:rsidR="00B82025" w:rsidRDefault="00B82025">
      <w:pPr>
        <w:pStyle w:val="ConsPlusNonformat"/>
        <w:jc w:val="both"/>
      </w:pPr>
      <w:r>
        <w:t>Руководитель организации _________________ __________________</w:t>
      </w:r>
    </w:p>
    <w:p w:rsidR="00B82025" w:rsidRDefault="00B82025">
      <w:pPr>
        <w:pStyle w:val="ConsPlusNonformat"/>
        <w:jc w:val="both"/>
      </w:pPr>
      <w:r>
        <w:t xml:space="preserve">                             (подпись)          (Ф.И.О.)</w:t>
      </w:r>
    </w:p>
    <w:p w:rsidR="00B82025" w:rsidRDefault="00B82025">
      <w:pPr>
        <w:pStyle w:val="ConsPlusNonformat"/>
        <w:jc w:val="both"/>
      </w:pPr>
      <w:r>
        <w:t xml:space="preserve">                               М.П.</w:t>
      </w: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</w:pPr>
      <w:r>
        <w:t>Ф.И.О. и телефон исполнителя ________________________________________</w:t>
      </w: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  <w:jc w:val="center"/>
      </w:pPr>
      <w:r>
        <w:t>Указания по заполнению формы</w:t>
      </w: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  <w:ind w:firstLine="540"/>
        <w:jc w:val="both"/>
      </w:pPr>
      <w:r>
        <w:t xml:space="preserve">1. В </w:t>
      </w:r>
      <w:hyperlink w:anchor="P611" w:history="1">
        <w:r>
          <w:rPr>
            <w:color w:val="0000FF"/>
          </w:rPr>
          <w:t>графе 4</w:t>
        </w:r>
      </w:hyperlink>
      <w:r>
        <w:t>. Количество накопленных отходов - для каждого вида размещаемого отхода указывается количество накопленных отходов по состоянию на конец отчетного года.</w:t>
      </w:r>
    </w:p>
    <w:p w:rsidR="00B82025" w:rsidRDefault="00B8202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</w:t>
      </w:r>
      <w:hyperlink w:anchor="P611" w:history="1">
        <w:r>
          <w:rPr>
            <w:color w:val="0000FF"/>
          </w:rPr>
          <w:t>графе 5</w:t>
        </w:r>
      </w:hyperlink>
      <w:r>
        <w:t>. Способ размещения отходов - указывается один из следующих способов размещения отходов в объекте: без тары (навалом, насыпью) раздельно, без тары (навалом, насыпью) в смеси, в открытой таре раздельно, в открытой таре в смеси, в закрытой таре раздельно, в закрытой таре в смеси, в герметизированной таре (контейнеры, бочки, баллоны) раздельно, в герметизированной таре в смеси.</w:t>
      </w:r>
      <w:proofErr w:type="gramEnd"/>
    </w:p>
    <w:p w:rsidR="00B82025" w:rsidRDefault="00B82025">
      <w:pPr>
        <w:pStyle w:val="ConsPlusNormal"/>
        <w:ind w:firstLine="540"/>
        <w:jc w:val="both"/>
      </w:pPr>
      <w:r>
        <w:t xml:space="preserve">Если один и тот же вид отхода размещен на данном объекте разными способами, то для каждого способа размещения отдельной строкой </w:t>
      </w:r>
      <w:r>
        <w:lastRenderedPageBreak/>
        <w:t>указывается количество накопленного данным способом отхода.</w:t>
      </w: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  <w:jc w:val="center"/>
      </w:pPr>
      <w:r>
        <w:t>Список используемых сокращений</w:t>
      </w: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nformat"/>
        <w:jc w:val="both"/>
      </w:pPr>
      <w:r>
        <w:t>ФККО  - федеральный классификационный каталог отходов;</w:t>
      </w:r>
    </w:p>
    <w:p w:rsidR="00B82025" w:rsidRDefault="00B82025">
      <w:pPr>
        <w:pStyle w:val="ConsPlusNonformat"/>
        <w:jc w:val="both"/>
      </w:pPr>
    </w:p>
    <w:p w:rsidR="00B82025" w:rsidRDefault="00B82025">
      <w:pPr>
        <w:pStyle w:val="ConsPlusNonformat"/>
        <w:jc w:val="both"/>
      </w:pPr>
      <w:r>
        <w:t>ИНН   - идентификационный номер налогоплательщика;</w:t>
      </w:r>
    </w:p>
    <w:p w:rsidR="00B82025" w:rsidRDefault="00B82025">
      <w:pPr>
        <w:pStyle w:val="ConsPlusNonformat"/>
        <w:jc w:val="both"/>
      </w:pPr>
    </w:p>
    <w:p w:rsidR="00B82025" w:rsidRDefault="00B82025">
      <w:pPr>
        <w:pStyle w:val="ConsPlusNonformat"/>
        <w:jc w:val="both"/>
      </w:pPr>
      <w:r>
        <w:t>КПП   - код причины постановки на учет;</w:t>
      </w:r>
    </w:p>
    <w:p w:rsidR="00B82025" w:rsidRDefault="00B82025">
      <w:pPr>
        <w:pStyle w:val="ConsPlusNonformat"/>
        <w:jc w:val="both"/>
      </w:pPr>
    </w:p>
    <w:p w:rsidR="00B82025" w:rsidRDefault="00B82025">
      <w:pPr>
        <w:pStyle w:val="ConsPlusNonformat"/>
        <w:jc w:val="both"/>
      </w:pPr>
      <w:r>
        <w:t xml:space="preserve">ОКАТО - общероссийский </w:t>
      </w:r>
      <w:hyperlink r:id="rId70" w:history="1">
        <w:r>
          <w:rPr>
            <w:color w:val="0000FF"/>
          </w:rPr>
          <w:t>классификатор</w:t>
        </w:r>
      </w:hyperlink>
      <w:r>
        <w:t xml:space="preserve"> объектов</w:t>
      </w:r>
    </w:p>
    <w:p w:rsidR="00B82025" w:rsidRDefault="00B82025">
      <w:pPr>
        <w:pStyle w:val="ConsPlusNonformat"/>
        <w:jc w:val="both"/>
      </w:pPr>
      <w:r>
        <w:t xml:space="preserve">        административно-территориального деления;</w:t>
      </w:r>
    </w:p>
    <w:p w:rsidR="00B82025" w:rsidRDefault="00B82025">
      <w:pPr>
        <w:pStyle w:val="ConsPlusNonformat"/>
        <w:jc w:val="both"/>
      </w:pPr>
    </w:p>
    <w:p w:rsidR="00B82025" w:rsidRDefault="00B82025">
      <w:pPr>
        <w:pStyle w:val="ConsPlusNonformat"/>
        <w:jc w:val="both"/>
      </w:pPr>
      <w:r>
        <w:t>ОКПО  - общероссийский классификатор предприятий и организаций;</w:t>
      </w:r>
    </w:p>
    <w:p w:rsidR="00B82025" w:rsidRDefault="00B82025">
      <w:pPr>
        <w:pStyle w:val="ConsPlusNonformat"/>
        <w:jc w:val="both"/>
      </w:pPr>
    </w:p>
    <w:p w:rsidR="00B82025" w:rsidRDefault="00B82025">
      <w:pPr>
        <w:pStyle w:val="ConsPlusNonformat"/>
        <w:jc w:val="both"/>
      </w:pPr>
      <w:r>
        <w:t xml:space="preserve">ОКВЭД - общероссийский </w:t>
      </w:r>
      <w:hyperlink r:id="rId71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деятельности;</w:t>
      </w:r>
    </w:p>
    <w:p w:rsidR="00B82025" w:rsidRDefault="00B82025">
      <w:pPr>
        <w:pStyle w:val="ConsPlusNonformat"/>
        <w:jc w:val="both"/>
      </w:pPr>
    </w:p>
    <w:p w:rsidR="00B82025" w:rsidRDefault="00B82025">
      <w:pPr>
        <w:pStyle w:val="ConsPlusNonformat"/>
        <w:jc w:val="both"/>
      </w:pPr>
      <w:r>
        <w:t>ОГРН  - основной государственный регистрационный номер;</w:t>
      </w:r>
    </w:p>
    <w:p w:rsidR="00B82025" w:rsidRDefault="00B82025">
      <w:pPr>
        <w:pStyle w:val="ConsPlusNonformat"/>
        <w:jc w:val="both"/>
      </w:pPr>
    </w:p>
    <w:p w:rsidR="00B82025" w:rsidRDefault="00B82025">
      <w:pPr>
        <w:pStyle w:val="ConsPlusNonformat"/>
        <w:jc w:val="both"/>
      </w:pPr>
      <w:r>
        <w:t xml:space="preserve">ОКФС  - общероссийский </w:t>
      </w:r>
      <w:hyperlink r:id="rId72" w:history="1">
        <w:r>
          <w:rPr>
            <w:color w:val="0000FF"/>
          </w:rPr>
          <w:t>классификатор</w:t>
        </w:r>
      </w:hyperlink>
      <w:r>
        <w:t xml:space="preserve"> форм собственности;</w:t>
      </w:r>
    </w:p>
    <w:p w:rsidR="00B82025" w:rsidRDefault="00B82025">
      <w:pPr>
        <w:pStyle w:val="ConsPlusNonformat"/>
        <w:jc w:val="both"/>
      </w:pPr>
    </w:p>
    <w:p w:rsidR="00B82025" w:rsidRDefault="00B82025">
      <w:pPr>
        <w:pStyle w:val="ConsPlusNonformat"/>
        <w:jc w:val="both"/>
      </w:pPr>
      <w:r>
        <w:t xml:space="preserve">ОКОПФ - общероссийский </w:t>
      </w:r>
      <w:hyperlink r:id="rId73" w:history="1">
        <w:r>
          <w:rPr>
            <w:color w:val="0000FF"/>
          </w:rPr>
          <w:t>классификатор</w:t>
        </w:r>
      </w:hyperlink>
      <w:r>
        <w:t xml:space="preserve"> организационно-правовых форм.</w:t>
      </w: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  <w:jc w:val="both"/>
      </w:pPr>
    </w:p>
    <w:p w:rsidR="00B82025" w:rsidRDefault="00B820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307C" w:rsidRDefault="003D307C"/>
    <w:sectPr w:rsidR="003D307C" w:rsidSect="001812BD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25"/>
    <w:rsid w:val="003D307C"/>
    <w:rsid w:val="008615AE"/>
    <w:rsid w:val="00B8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2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2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2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2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2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2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2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2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2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2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2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2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6AB8D525E3BA7CC7B45B1FB7F7BE96D1FBED1CDA0B7C06D9D861083F9763800791B1BDE80D60CE94F2E098Ae03CI" TargetMode="External"/><Relationship Id="rId18" Type="http://schemas.openxmlformats.org/officeDocument/2006/relationships/hyperlink" Target="consultantplus://offline/ref=96AB8D525E3BA7CC7B45B1FB7F7BE96D1FBED1CDA0B0C56B9B891083F9763800791B1BDE80D60CE94F2E0A8Be03FI" TargetMode="External"/><Relationship Id="rId26" Type="http://schemas.openxmlformats.org/officeDocument/2006/relationships/hyperlink" Target="consultantplus://offline/ref=96AB8D525E3BA7CC7B45B1FB7F7BE96D1FBED1CDA0B1CD6B9B871083F9763800791B1BDE80D60CE94F2E0A8Be03CI" TargetMode="External"/><Relationship Id="rId39" Type="http://schemas.openxmlformats.org/officeDocument/2006/relationships/hyperlink" Target="consultantplus://offline/ref=96AB8D525E3BA7CC7B45B1FB7F7BE96D1FBED1CDA0B1CD6B9B871083F9763800791B1BDE80D60CE94F2E0A8Be03FI" TargetMode="External"/><Relationship Id="rId21" Type="http://schemas.openxmlformats.org/officeDocument/2006/relationships/hyperlink" Target="consultantplus://offline/ref=96AB8D525E3BA7CC7B45B1FB7F7BE96D1FBED1CDA0B0C56B9B891083F9763800791B1BDE80D60CE94F2E0A8Be031I" TargetMode="External"/><Relationship Id="rId34" Type="http://schemas.openxmlformats.org/officeDocument/2006/relationships/hyperlink" Target="consultantplus://offline/ref=96AB8D525E3BA7CC7B45B1FB7F7BE96D1FBED1CDA0B0C56B9B891083F9763800791B1BDE80D60CE94F2E0A8Ae039I" TargetMode="External"/><Relationship Id="rId42" Type="http://schemas.openxmlformats.org/officeDocument/2006/relationships/hyperlink" Target="consultantplus://offline/ref=96AB8D525E3BA7CC7B45B1FB7F7BE96D1FBED1CDA0B0C56B9B891083F9763800791B1BDE80D60CE94F2E0A8Ae039I" TargetMode="External"/><Relationship Id="rId47" Type="http://schemas.openxmlformats.org/officeDocument/2006/relationships/hyperlink" Target="consultantplus://offline/ref=96AB8D525E3BA7CC7B45B1FB7F7BE96D1FBED1CDA0B6C66D91891083F9763800791B1BDE80D60CE94F2E0A8Be030I" TargetMode="External"/><Relationship Id="rId50" Type="http://schemas.openxmlformats.org/officeDocument/2006/relationships/hyperlink" Target="consultantplus://offline/ref=96AB8D525E3BA7CC7B45AFF66917B76719B18CC9A6B99334CD831AD6eA31I" TargetMode="External"/><Relationship Id="rId55" Type="http://schemas.openxmlformats.org/officeDocument/2006/relationships/hyperlink" Target="consultantplus://offline/ref=96AB8D525E3BA7CC7B45AFF66917B7671FBD89C7A3B4CE3EC5DA16D4A6e236I" TargetMode="External"/><Relationship Id="rId63" Type="http://schemas.openxmlformats.org/officeDocument/2006/relationships/hyperlink" Target="consultantplus://offline/ref=96AB8D525E3BA7CC7B45B1FB7F7BE96D1FBED1CDA0B0C56B9B891083F9763800791B1BDE80D60CE94F2E0A8Ae030I" TargetMode="External"/><Relationship Id="rId68" Type="http://schemas.openxmlformats.org/officeDocument/2006/relationships/hyperlink" Target="consultantplus://offline/ref=96AB8D525E3BA7CC7B45AFF66917B7671AB686C4A8B99334CD831AD6A12961423E12118AC39200eE3AI" TargetMode="External"/><Relationship Id="rId7" Type="http://schemas.openxmlformats.org/officeDocument/2006/relationships/hyperlink" Target="consultantplus://offline/ref=96AB8D525E3BA7CC7B45B1FB7F7BE96D1FBED1CDA0B6C66D91891083F9763800791B1BDE80D60CE94F2E0A8Be031I" TargetMode="External"/><Relationship Id="rId71" Type="http://schemas.openxmlformats.org/officeDocument/2006/relationships/hyperlink" Target="consultantplus://offline/ref=96AB8D525E3BA7CC7B45AFF66917B7671FB287C8A1BBCE3EC5DA16D4A6263E55395B1D8BC39201E9e43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AB8D525E3BA7CC7B45B1FB7F7BE96D1FBED1CDA0B6C66D91891083F9763800791B1BDE80D60CE94F2E0A8Be031I" TargetMode="External"/><Relationship Id="rId29" Type="http://schemas.openxmlformats.org/officeDocument/2006/relationships/hyperlink" Target="consultantplus://offline/ref=96AB8D525E3BA7CC7B45AFF66917B7671CBC8FC5A1B99334CD831AD6eA31I" TargetMode="External"/><Relationship Id="rId11" Type="http://schemas.openxmlformats.org/officeDocument/2006/relationships/hyperlink" Target="consultantplus://offline/ref=96AB8D525E3BA7CC7B45AFF66917B7671FB28CC7A5B2CE3EC5DA16D4A6263E55395B1D8BC39203E9e43AI" TargetMode="External"/><Relationship Id="rId24" Type="http://schemas.openxmlformats.org/officeDocument/2006/relationships/hyperlink" Target="consultantplus://offline/ref=96AB8D525E3BA7CC7B45B1FB7F7BE96D1FBED1CDA0B6C66D91891083F9763800791B1BDE80D60CE94F2E0A8Be030I" TargetMode="External"/><Relationship Id="rId32" Type="http://schemas.openxmlformats.org/officeDocument/2006/relationships/hyperlink" Target="consultantplus://offline/ref=96AB8D525E3BA7CC7B45B1FB7F7BE96D1FBED1CDA0B0C56B9B891083F9763800791B1BDE80D60CE94F2E0A8Ae039I" TargetMode="External"/><Relationship Id="rId37" Type="http://schemas.openxmlformats.org/officeDocument/2006/relationships/hyperlink" Target="consultantplus://offline/ref=96AB8D525E3BA7CC7B45B1FB7F7BE96D1FBED1CDA0B0C56B9B891083F9763800791B1BDE80D60CE94F2E0A8Ae039I" TargetMode="External"/><Relationship Id="rId40" Type="http://schemas.openxmlformats.org/officeDocument/2006/relationships/hyperlink" Target="consultantplus://offline/ref=96AB8D525E3BA7CC7B45B1FB7F7BE96D1FBED1CDA0B0C56B9B891083F9763800791B1BDE80D60CE94F2E0A8Ae039I" TargetMode="External"/><Relationship Id="rId45" Type="http://schemas.openxmlformats.org/officeDocument/2006/relationships/hyperlink" Target="consultantplus://offline/ref=96AB8D525E3BA7CC7B45B1FB7F7BE96D1FBED1CDA0B0C56B9B891083F9763800791B1BDE80D60CE94F2E0A8Ae039I" TargetMode="External"/><Relationship Id="rId53" Type="http://schemas.openxmlformats.org/officeDocument/2006/relationships/hyperlink" Target="consultantplus://offline/ref=96AB8D525E3BA7CC7B45B1FB7F7BE96D1FBED1CDA0B0C56B9B891083F9763800791B1BDE80D60CE94F2E0A8Ae03CI" TargetMode="External"/><Relationship Id="rId58" Type="http://schemas.openxmlformats.org/officeDocument/2006/relationships/hyperlink" Target="consultantplus://offline/ref=96AB8D525E3BA7CC7B45AFF66917B7671AB686C4A8B99334CD831AD6A12961423E12118AC39200eE3AI" TargetMode="External"/><Relationship Id="rId66" Type="http://schemas.openxmlformats.org/officeDocument/2006/relationships/hyperlink" Target="consultantplus://offline/ref=96AB8D525E3BA7CC7B45AFF66917B7671FB287C8A1BBCE3EC5DA16D4A6263E55395B1D8BC39201E9e43CI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96AB8D525E3BA7CC7B45B1FB7F7BE96D1FBED1CDA7B3C56F98854D89F12F34027E1444C9879F00E84F2E0Ae83EI" TargetMode="External"/><Relationship Id="rId15" Type="http://schemas.openxmlformats.org/officeDocument/2006/relationships/hyperlink" Target="consultantplus://offline/ref=96AB8D525E3BA7CC7B45B1FB7F7BE96D1FBED1CDA0B2C669908F1083F9763800791B1BDE80D60CE94F2E0A8Be03EI" TargetMode="External"/><Relationship Id="rId23" Type="http://schemas.openxmlformats.org/officeDocument/2006/relationships/hyperlink" Target="consultantplus://offline/ref=96AB8D525E3BA7CC7B45B1FB7F7BE96D1FBED1CDA0B2C669908F1083F9763800791B1BDE80D60CE94F2E0A8Ae038I" TargetMode="External"/><Relationship Id="rId28" Type="http://schemas.openxmlformats.org/officeDocument/2006/relationships/hyperlink" Target="consultantplus://offline/ref=96AB8D525E3BA7CC7B45AFF66917B7671FBD8CC0A3BACE3EC5DA16D4A6e236I" TargetMode="External"/><Relationship Id="rId36" Type="http://schemas.openxmlformats.org/officeDocument/2006/relationships/hyperlink" Target="consultantplus://offline/ref=96AB8D525E3BA7CC7B45AFF66917B76719B78FC6A5B99334CD831AD6A12961423E12118AC39105eE38I" TargetMode="External"/><Relationship Id="rId49" Type="http://schemas.openxmlformats.org/officeDocument/2006/relationships/hyperlink" Target="consultantplus://offline/ref=96AB8D525E3BA7CC7B45B1FB7F7BE96D1FBED1CDA0B0C56B9B891083F9763800791B1BDE80D60CE94F2E0A8Ae039I" TargetMode="External"/><Relationship Id="rId57" Type="http://schemas.openxmlformats.org/officeDocument/2006/relationships/hyperlink" Target="consultantplus://offline/ref=96AB8D525E3BA7CC7B45AFF66917B7671AB686C4A8B99334CD831AD6A12961423E12118AC39200eE3AI" TargetMode="External"/><Relationship Id="rId61" Type="http://schemas.openxmlformats.org/officeDocument/2006/relationships/hyperlink" Target="consultantplus://offline/ref=96AB8D525E3BA7CC7B45AFF66917B7671AB686C4A8B99334CD831AD6A12961423E12118AC39200eE3AI" TargetMode="External"/><Relationship Id="rId10" Type="http://schemas.openxmlformats.org/officeDocument/2006/relationships/hyperlink" Target="consultantplus://offline/ref=96AB8D525E3BA7CC7B45AFF66917B7671FBD8CC0A3BACE3EC5DA16D4A6e236I" TargetMode="External"/><Relationship Id="rId19" Type="http://schemas.openxmlformats.org/officeDocument/2006/relationships/hyperlink" Target="consultantplus://offline/ref=96AB8D525E3BA7CC7B45B1FB7F7BE96D1FBED1CDA0B2C669908F1083F9763800791B1BDE80D60CE94F2E0A8Be030I" TargetMode="External"/><Relationship Id="rId31" Type="http://schemas.openxmlformats.org/officeDocument/2006/relationships/hyperlink" Target="consultantplus://offline/ref=96AB8D525E3BA7CC7B45B1FB7F7BE96D1FBED1CDA0B0C56B9B891083F9763800791B1BDE80D60CE94F2E0A8Ae039I" TargetMode="External"/><Relationship Id="rId44" Type="http://schemas.openxmlformats.org/officeDocument/2006/relationships/hyperlink" Target="consultantplus://offline/ref=96AB8D525E3BA7CC7B45B1FB7F7BE96D1FBED1CDA0B0C56B9B891083F9763800791B1BDE80D60CE94F2E0A8Ae03DI" TargetMode="External"/><Relationship Id="rId52" Type="http://schemas.openxmlformats.org/officeDocument/2006/relationships/hyperlink" Target="consultantplus://offline/ref=96AB8D525E3BA7CC7B45B1FB7F7BE96D1FBED1CDA0B0C56B9B891083F9763800791B1BDE80D60CE94F2E0A8Ae039I" TargetMode="External"/><Relationship Id="rId60" Type="http://schemas.openxmlformats.org/officeDocument/2006/relationships/hyperlink" Target="consultantplus://offline/ref=96AB8D525E3BA7CC7B45AFF66917B7671AB686C4A8B99334CD831AD6A12961423E12118AC39200eE3AI" TargetMode="External"/><Relationship Id="rId65" Type="http://schemas.openxmlformats.org/officeDocument/2006/relationships/hyperlink" Target="consultantplus://offline/ref=96AB8D525E3BA7CC7B45AFF66917B7671FB686C3A3B0CE3EC5DA16D4A6263E55395B1D8BC39202EAe43CI" TargetMode="External"/><Relationship Id="rId73" Type="http://schemas.openxmlformats.org/officeDocument/2006/relationships/hyperlink" Target="consultantplus://offline/ref=96AB8D525E3BA7CC7B45AFF66917B7671FB686C3A3B0CE3EC5DA16D4A6263E55395B1D8BC39202EAe43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AB8D525E3BA7CC7B45B1FB7F7BE96D1FBED1CDA0B1CD6B9B871083F9763800791B1BDE80D60CE94F2E0A8Be03CI" TargetMode="External"/><Relationship Id="rId14" Type="http://schemas.openxmlformats.org/officeDocument/2006/relationships/hyperlink" Target="consultantplus://offline/ref=96AB8D525E3BA7CC7B45B1FB7F7BE96D1FBED1CDA2B6C16099854D89F12F3402e73EI" TargetMode="External"/><Relationship Id="rId22" Type="http://schemas.openxmlformats.org/officeDocument/2006/relationships/hyperlink" Target="consultantplus://offline/ref=96AB8D525E3BA7CC7B45B1FB7F7BE96D1FBED1CDA0B6C66D91891083F9763800791B1BDE80D60CE94F2E0A8Be031I" TargetMode="External"/><Relationship Id="rId27" Type="http://schemas.openxmlformats.org/officeDocument/2006/relationships/hyperlink" Target="consultantplus://offline/ref=96AB8D525E3BA7CC7B45AFF66917B7671FB28CC7A5B2CE3EC5DA16D4A6263E55395B1D8BC39203E9e43AI" TargetMode="External"/><Relationship Id="rId30" Type="http://schemas.openxmlformats.org/officeDocument/2006/relationships/hyperlink" Target="consultantplus://offline/ref=96AB8D525E3BA7CC7B45B1FB7F7BE96D1FBED1CDA0B7C06D9D861083F9763800791B1BDE80D60CEAe43EI" TargetMode="External"/><Relationship Id="rId35" Type="http://schemas.openxmlformats.org/officeDocument/2006/relationships/hyperlink" Target="consultantplus://offline/ref=96AB8D525E3BA7CC7B45AFF66917B76719B589C2A6B99334CD831AD6A12961423E12118AC39300eE3CI" TargetMode="External"/><Relationship Id="rId43" Type="http://schemas.openxmlformats.org/officeDocument/2006/relationships/hyperlink" Target="consultantplus://offline/ref=96AB8D525E3BA7CC7B45B1FB7F7BE96D1FBED1CDA0B0C56B9B891083F9763800791B1BDE80D60CE94F2E0A8Ae039I" TargetMode="External"/><Relationship Id="rId48" Type="http://schemas.openxmlformats.org/officeDocument/2006/relationships/hyperlink" Target="consultantplus://offline/ref=96AB8D525E3BA7CC7B45B1FB7F7BE96D1FBED1CDA0B0C56B9B891083F9763800791B1BDE80D60CE94F2E0A8Ae039I" TargetMode="External"/><Relationship Id="rId56" Type="http://schemas.openxmlformats.org/officeDocument/2006/relationships/hyperlink" Target="consultantplus://offline/ref=96AB8D525E3BA7CC7B45AFF66917B7671AB686C4A8B99334CD831AD6A12961423E12118AC39200eE3AI" TargetMode="External"/><Relationship Id="rId64" Type="http://schemas.openxmlformats.org/officeDocument/2006/relationships/hyperlink" Target="consultantplus://offline/ref=96AB8D525E3BA7CC7B45AFF66917B7671FB686C3A3B0CE3EC5DA16D4A6263E55395B1D8BC39201E8e437I" TargetMode="External"/><Relationship Id="rId69" Type="http://schemas.openxmlformats.org/officeDocument/2006/relationships/hyperlink" Target="consultantplus://offline/ref=96AB8D525E3BA7CC7B45AFF66917B7671AB686C4A8B99334CD831AD6A12961423E12118AC39200eE3AI" TargetMode="External"/><Relationship Id="rId8" Type="http://schemas.openxmlformats.org/officeDocument/2006/relationships/hyperlink" Target="consultantplus://offline/ref=96AB8D525E3BA7CC7B45B1FB7F7BE96D1FBED1CDA0B0C56B9B891083F9763800791B1BDE80D60CE94F2E0A8Be03CI" TargetMode="External"/><Relationship Id="rId51" Type="http://schemas.openxmlformats.org/officeDocument/2006/relationships/hyperlink" Target="consultantplus://offline/ref=96AB8D525E3BA7CC7B45B1FB7F7BE96D1FBED1CDA0B0C56B9B891083F9763800791B1BDE80D60CE94F2E0A8Ae039I" TargetMode="External"/><Relationship Id="rId72" Type="http://schemas.openxmlformats.org/officeDocument/2006/relationships/hyperlink" Target="consultantplus://offline/ref=96AB8D525E3BA7CC7B45AFF66917B7671FB686C3A3B0CE3EC5DA16D4A6263E55395B1D8BC39201E8e437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6AB8D525E3BA7CC7B45AFF66917B7671CBC8FC5A1B99334CD831AD6eA31I" TargetMode="External"/><Relationship Id="rId17" Type="http://schemas.openxmlformats.org/officeDocument/2006/relationships/hyperlink" Target="consultantplus://offline/ref=96AB8D525E3BA7CC7B45B1FB7F7BE96D1FBED1CDA0B7CD6F998A1083F976380079e13BI" TargetMode="External"/><Relationship Id="rId25" Type="http://schemas.openxmlformats.org/officeDocument/2006/relationships/hyperlink" Target="consultantplus://offline/ref=96AB8D525E3BA7CC7B45B1FB7F7BE96D1FBED1CDA0B0C56B9B891083F9763800791B1BDE80D60CE94F2E0A8Be030I" TargetMode="External"/><Relationship Id="rId33" Type="http://schemas.openxmlformats.org/officeDocument/2006/relationships/hyperlink" Target="consultantplus://offline/ref=96AB8D525E3BA7CC7B45B1FB7F7BE96D1FBED1CDA0B0C56B9B891083F9763800791B1BDE80D60CE94F2E0A8Ae039I" TargetMode="External"/><Relationship Id="rId38" Type="http://schemas.openxmlformats.org/officeDocument/2006/relationships/hyperlink" Target="consultantplus://offline/ref=96AB8D525E3BA7CC7B45B1FB7F7BE96D1FBED1CDA0B0C56B9B891083F9763800791B1BDE80D60CE94F2E0A8Ae03AI" TargetMode="External"/><Relationship Id="rId46" Type="http://schemas.openxmlformats.org/officeDocument/2006/relationships/hyperlink" Target="consultantplus://offline/ref=96AB8D525E3BA7CC7B45B1FB7F7BE96D1FBED1CDA0B0C56B9B891083F9763800791B1BDE80D60CE94F2E0A8Ae039I" TargetMode="External"/><Relationship Id="rId59" Type="http://schemas.openxmlformats.org/officeDocument/2006/relationships/hyperlink" Target="consultantplus://offline/ref=96AB8D525E3BA7CC7B45AFF66917B7671AB686C4A8B99334CD831AD6A12961423E12118AC39200eE3AI" TargetMode="External"/><Relationship Id="rId67" Type="http://schemas.openxmlformats.org/officeDocument/2006/relationships/hyperlink" Target="consultantplus://offline/ref=96AB8D525E3BA7CC7B45AFF66917B7671FBD89C7A3B4CE3EC5DA16D4A6e236I" TargetMode="External"/><Relationship Id="rId20" Type="http://schemas.openxmlformats.org/officeDocument/2006/relationships/hyperlink" Target="consultantplus://offline/ref=96AB8D525E3BA7CC7B45B1FB7F7BE96D1FBED1CDA0B6C66D91891083F9763800791B1BDE80D60CE94F2E0A8Be031I" TargetMode="External"/><Relationship Id="rId41" Type="http://schemas.openxmlformats.org/officeDocument/2006/relationships/hyperlink" Target="consultantplus://offline/ref=96AB8D525E3BA7CC7B45B1FB7F7BE96D1FBED1CDA0B1CD6B9B871083F9763800791B1BDE80D60CE94F2E0A8Be03FI" TargetMode="External"/><Relationship Id="rId54" Type="http://schemas.openxmlformats.org/officeDocument/2006/relationships/hyperlink" Target="consultantplus://offline/ref=96AB8D525E3BA7CC7B45AFF66917B7671FB287C8A1BBCE3EC5DA16D4A6263E55395B1D8BC39201E9e43CI" TargetMode="External"/><Relationship Id="rId62" Type="http://schemas.openxmlformats.org/officeDocument/2006/relationships/hyperlink" Target="consultantplus://offline/ref=96AB8D525E3BA7CC7B45AFF66917B7671AB686C4A8B99334CD831AD6A12961423E12118AC39200eE3AI" TargetMode="External"/><Relationship Id="rId70" Type="http://schemas.openxmlformats.org/officeDocument/2006/relationships/hyperlink" Target="consultantplus://offline/ref=96AB8D525E3BA7CC7B45AFF66917B7671FBD89C7A3B4CE3EC5DA16D4A6e236I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AB8D525E3BA7CC7B45B1FB7F7BE96D1FBED1CDA0B2C669908F1083F9763800791B1BDE80D60CE94F2E0A8Be03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6263</Words>
  <Characters>35702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Елена Юрьевна</cp:lastModifiedBy>
  <cp:revision>3</cp:revision>
  <dcterms:created xsi:type="dcterms:W3CDTF">2015-12-09T08:55:00Z</dcterms:created>
  <dcterms:modified xsi:type="dcterms:W3CDTF">2015-12-09T08:57:00Z</dcterms:modified>
</cp:coreProperties>
</file>