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FC" w:rsidRPr="000163AD" w:rsidRDefault="008E23FC" w:rsidP="00F363F3">
      <w:pPr>
        <w:tabs>
          <w:tab w:val="left" w:pos="9922"/>
        </w:tabs>
        <w:ind w:left="5245" w:right="707"/>
        <w:rPr>
          <w:lang w:val="en-US"/>
        </w:rPr>
      </w:pPr>
    </w:p>
    <w:p w:rsidR="00DC5748" w:rsidRPr="008E49BF" w:rsidRDefault="0037319F" w:rsidP="0037319F">
      <w:pPr>
        <w:tabs>
          <w:tab w:val="left" w:pos="9922"/>
        </w:tabs>
        <w:ind w:right="-1"/>
        <w:jc w:val="center"/>
        <w:rPr>
          <w:b/>
          <w:szCs w:val="28"/>
        </w:rPr>
      </w:pPr>
      <w:r w:rsidRPr="008E49BF">
        <w:rPr>
          <w:b/>
          <w:szCs w:val="28"/>
        </w:rPr>
        <w:t>Информация о применении нормативов накопления твердых коммунальных отходов на территории Свердловской области</w:t>
      </w:r>
    </w:p>
    <w:p w:rsidR="0037319F" w:rsidRDefault="0037319F" w:rsidP="008E23FC">
      <w:pPr>
        <w:tabs>
          <w:tab w:val="left" w:pos="9922"/>
        </w:tabs>
        <w:ind w:right="707"/>
        <w:jc w:val="center"/>
        <w:rPr>
          <w:szCs w:val="28"/>
          <w:lang w:eastAsia="en-US"/>
        </w:rPr>
      </w:pPr>
    </w:p>
    <w:p w:rsidR="00DC5748" w:rsidRPr="00E24F03" w:rsidRDefault="00DC5748" w:rsidP="00DC5748">
      <w:pPr>
        <w:ind w:firstLine="709"/>
        <w:jc w:val="both"/>
        <w:rPr>
          <w:szCs w:val="28"/>
          <w:lang w:eastAsia="en-US"/>
        </w:rPr>
      </w:pPr>
      <w:proofErr w:type="gramStart"/>
      <w:r w:rsidRPr="00E24F03">
        <w:rPr>
          <w:szCs w:val="28"/>
          <w:lang w:eastAsia="en-US"/>
        </w:rPr>
        <w:t xml:space="preserve">Региональная энергетическая комиссия Свердловской области (далее –            РЭК </w:t>
      </w:r>
      <w:r>
        <w:rPr>
          <w:szCs w:val="28"/>
          <w:lang w:eastAsia="en-US"/>
        </w:rPr>
        <w:t xml:space="preserve">Свердловской области) </w:t>
      </w:r>
      <w:r w:rsidRPr="00E24F03">
        <w:rPr>
          <w:szCs w:val="28"/>
          <w:lang w:eastAsia="en-US"/>
        </w:rPr>
        <w:t>в рамках предоставленных полномочий                      по установлению на территории Свердловской области нормативов накопления</w:t>
      </w:r>
      <w:r w:rsidR="00EC4D3F">
        <w:rPr>
          <w:szCs w:val="28"/>
          <w:lang w:eastAsia="en-US"/>
        </w:rPr>
        <w:t xml:space="preserve"> твердых коммунальных отходов (далее –</w:t>
      </w:r>
      <w:r w:rsidRPr="00E24F03">
        <w:rPr>
          <w:szCs w:val="28"/>
          <w:lang w:eastAsia="en-US"/>
        </w:rPr>
        <w:t xml:space="preserve"> ТКО</w:t>
      </w:r>
      <w:r w:rsidR="00EC4D3F">
        <w:rPr>
          <w:szCs w:val="28"/>
          <w:lang w:eastAsia="en-US"/>
        </w:rPr>
        <w:t>)</w:t>
      </w:r>
      <w:r w:rsidRPr="00E24F0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в 2016 </w:t>
      </w:r>
      <w:r w:rsidRPr="00E24F03">
        <w:rPr>
          <w:szCs w:val="28"/>
          <w:lang w:eastAsia="en-US"/>
        </w:rPr>
        <w:t xml:space="preserve">и 2017 годах провела работу с администрациями муниципальных образований Свердловской области по сбору информации о массе и объеме </w:t>
      </w:r>
      <w:r w:rsidR="00FB7C90">
        <w:rPr>
          <w:szCs w:val="28"/>
          <w:lang w:eastAsia="en-US"/>
        </w:rPr>
        <w:t xml:space="preserve">накапливаемых </w:t>
      </w:r>
      <w:r w:rsidRPr="00E24F03">
        <w:rPr>
          <w:szCs w:val="28"/>
          <w:lang w:eastAsia="en-US"/>
        </w:rPr>
        <w:t>ТКО</w:t>
      </w:r>
      <w:r>
        <w:rPr>
          <w:szCs w:val="28"/>
          <w:lang w:eastAsia="en-US"/>
        </w:rPr>
        <w:t xml:space="preserve"> </w:t>
      </w:r>
      <w:r w:rsidRPr="00E24F03">
        <w:rPr>
          <w:szCs w:val="28"/>
          <w:lang w:eastAsia="en-US"/>
        </w:rPr>
        <w:t>по категориям объектов</w:t>
      </w:r>
      <w:r w:rsidR="00FB7C90">
        <w:rPr>
          <w:szCs w:val="28"/>
          <w:lang w:eastAsia="en-US"/>
        </w:rPr>
        <w:t xml:space="preserve"> </w:t>
      </w:r>
      <w:r w:rsidRPr="00E24F03">
        <w:rPr>
          <w:szCs w:val="28"/>
          <w:lang w:eastAsia="en-US"/>
        </w:rPr>
        <w:t>в соответствии с Правилами определения нормативов накопления твердых коммунальных</w:t>
      </w:r>
      <w:proofErr w:type="gramEnd"/>
      <w:r w:rsidRPr="00E24F03">
        <w:rPr>
          <w:szCs w:val="28"/>
          <w:lang w:eastAsia="en-US"/>
        </w:rPr>
        <w:t xml:space="preserve"> отходов, утвержденными постановлением Правительства Российской Федерации</w:t>
      </w:r>
      <w:r w:rsidR="0037319F">
        <w:rPr>
          <w:szCs w:val="28"/>
          <w:lang w:eastAsia="en-US"/>
        </w:rPr>
        <w:t xml:space="preserve"> </w:t>
      </w:r>
      <w:r w:rsidRPr="00E24F03">
        <w:rPr>
          <w:szCs w:val="28"/>
          <w:lang w:eastAsia="en-US"/>
        </w:rPr>
        <w:t>от 04.04.2016 № 269 «Об определении нормативов накопления твердых коммунальных отходов», и Методическими рекомендациями по вопросам, связанным с определением нормативов накопления твердых коммунальных отходов, утвержд</w:t>
      </w:r>
      <w:r>
        <w:rPr>
          <w:szCs w:val="28"/>
          <w:lang w:eastAsia="en-US"/>
        </w:rPr>
        <w:t xml:space="preserve">енными приказом Минстроя России </w:t>
      </w:r>
      <w:r w:rsidR="0037319F">
        <w:rPr>
          <w:szCs w:val="28"/>
          <w:lang w:eastAsia="en-US"/>
        </w:rPr>
        <w:t xml:space="preserve">                             </w:t>
      </w:r>
      <w:r w:rsidRPr="00E24F03">
        <w:rPr>
          <w:szCs w:val="28"/>
          <w:lang w:eastAsia="en-US"/>
        </w:rPr>
        <w:t>от 28.07.2016 № 524/пр.</w:t>
      </w:r>
    </w:p>
    <w:p w:rsidR="00DC5748" w:rsidRPr="00E24F03" w:rsidRDefault="00DC5748" w:rsidP="00DC5748">
      <w:pPr>
        <w:ind w:firstLine="709"/>
        <w:jc w:val="both"/>
        <w:rPr>
          <w:szCs w:val="28"/>
          <w:lang w:eastAsia="en-US"/>
        </w:rPr>
      </w:pPr>
      <w:proofErr w:type="gramStart"/>
      <w:r w:rsidRPr="00E24F03">
        <w:rPr>
          <w:szCs w:val="28"/>
          <w:lang w:eastAsia="en-US"/>
        </w:rPr>
        <w:t>Во исполнение п. 3 постановления Правительства Российской Федерации    от 27.02.2017 № 232 «О внесении изменений в некоторые акты Правительства Российской Федерации» РЭК Свердловской области постановлениями                          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 и № 78-ПК                                 «Об утверждении  нормативов накопления твердых коммунальных отходов                      в границах муниципального образования «город Екатеринбург»» утверждены</w:t>
      </w:r>
      <w:proofErr w:type="gramEnd"/>
      <w:r w:rsidRPr="00E24F03">
        <w:rPr>
          <w:szCs w:val="28"/>
          <w:lang w:eastAsia="en-US"/>
        </w:rPr>
        <w:t xml:space="preserve"> нормативы накопления </w:t>
      </w:r>
      <w:r w:rsidR="00191712">
        <w:rPr>
          <w:szCs w:val="28"/>
          <w:lang w:eastAsia="en-US"/>
        </w:rPr>
        <w:t xml:space="preserve">ТКО </w:t>
      </w:r>
      <w:r w:rsidRPr="00E24F03">
        <w:rPr>
          <w:szCs w:val="28"/>
          <w:lang w:eastAsia="en-US"/>
        </w:rPr>
        <w:t xml:space="preserve">на территории Свердловской области </w:t>
      </w:r>
      <w:r w:rsidR="00191712">
        <w:rPr>
          <w:szCs w:val="28"/>
          <w:lang w:eastAsia="en-US"/>
        </w:rPr>
        <w:t xml:space="preserve">                                 </w:t>
      </w:r>
      <w:r w:rsidRPr="00E24F03">
        <w:rPr>
          <w:szCs w:val="28"/>
          <w:lang w:eastAsia="en-US"/>
        </w:rPr>
        <w:t xml:space="preserve">(за исключением муниципального образования «город Екатеринбург») </w:t>
      </w:r>
      <w:r w:rsidR="00191712">
        <w:rPr>
          <w:szCs w:val="28"/>
          <w:lang w:eastAsia="en-US"/>
        </w:rPr>
        <w:t xml:space="preserve">                            </w:t>
      </w:r>
      <w:r w:rsidRPr="00E24F03">
        <w:rPr>
          <w:szCs w:val="28"/>
          <w:lang w:eastAsia="en-US"/>
        </w:rPr>
        <w:t>и в границах муниципального образования «город Екатеринбург».</w:t>
      </w:r>
    </w:p>
    <w:p w:rsidR="00DC5748" w:rsidRPr="00E24F03" w:rsidRDefault="00DC5748" w:rsidP="00DC5748">
      <w:pPr>
        <w:ind w:firstLine="709"/>
        <w:jc w:val="both"/>
        <w:rPr>
          <w:szCs w:val="28"/>
          <w:lang w:eastAsia="en-US"/>
        </w:rPr>
      </w:pPr>
      <w:proofErr w:type="gramStart"/>
      <w:r w:rsidRPr="00E24F03">
        <w:rPr>
          <w:szCs w:val="28"/>
          <w:lang w:eastAsia="en-US"/>
        </w:rPr>
        <w:t>Согласно части 20 статьи 12 Федерального закона от 29 июня 2015 года                № 176-ФЗ «О внесении изменений в Жилищный кодекс Российской Федерации               и отдельные законодательные акты Российской Федерации» обязанность                          по внесению платы за коммунальную услугу по обращению с ТКО наступает                   со дня утверждения единого тарифа на услугу по обращению с ТКО                                на территории соответствующего субъекта Российской Федерации и заключения соглашения между</w:t>
      </w:r>
      <w:proofErr w:type="gramEnd"/>
      <w:r w:rsidRPr="00E24F03">
        <w:rPr>
          <w:szCs w:val="28"/>
          <w:lang w:eastAsia="en-US"/>
        </w:rPr>
        <w:t xml:space="preserve"> органом государственной власти соответствующего субъекта Российской Федерации и региональным оператором по обращению с ТКО,                           но не позднее 01 января 2019 года.</w:t>
      </w:r>
    </w:p>
    <w:p w:rsidR="00232D1C" w:rsidRDefault="00DC5748" w:rsidP="00DC5748">
      <w:pPr>
        <w:ind w:firstLine="709"/>
        <w:jc w:val="both"/>
        <w:rPr>
          <w:szCs w:val="28"/>
          <w:lang w:eastAsia="en-US"/>
        </w:rPr>
      </w:pPr>
      <w:r w:rsidRPr="00E24F03">
        <w:rPr>
          <w:szCs w:val="28"/>
          <w:lang w:eastAsia="en-US"/>
        </w:rPr>
        <w:t>Таким образом, нормативы накопления ТКО будут применяться после заключения соглашения с региональным оператором по обращению с ТКО                        и утверждения единого тарифа на услугу по обращению с ТКО, но не позднее                     01 января 2019 года. До этого времени на территории Свердловской области сохраняется ранее действующий порядок оплаты за твердые бытовые отходы (далее – ТБО), то есть до указанного времени изменения платы за ТБО, связанного с государственным регулированием нормативов, не произойдет.</w:t>
      </w:r>
    </w:p>
    <w:p w:rsidR="00DC5748" w:rsidRPr="00003742" w:rsidRDefault="00DC5748" w:rsidP="00232D1C">
      <w:pPr>
        <w:tabs>
          <w:tab w:val="left" w:pos="9922"/>
        </w:tabs>
        <w:ind w:right="707"/>
      </w:pPr>
      <w:bookmarkStart w:id="0" w:name="_GoBack"/>
      <w:bookmarkEnd w:id="0"/>
    </w:p>
    <w:sectPr w:rsidR="00DC5748" w:rsidRPr="00003742" w:rsidSect="00F363F3">
      <w:headerReference w:type="default" r:id="rId12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C" w:rsidRDefault="008A6ECC" w:rsidP="009C0DD4">
      <w:r>
        <w:separator/>
      </w:r>
    </w:p>
  </w:endnote>
  <w:endnote w:type="continuationSeparator" w:id="0">
    <w:p w:rsidR="008A6ECC" w:rsidRDefault="008A6ECC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C" w:rsidRDefault="008A6ECC" w:rsidP="009C0DD4">
      <w:r>
        <w:separator/>
      </w:r>
    </w:p>
  </w:footnote>
  <w:footnote w:type="continuationSeparator" w:id="0">
    <w:p w:rsidR="008A6ECC" w:rsidRDefault="008A6ECC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BF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1A28"/>
    <w:rsid w:val="00003742"/>
    <w:rsid w:val="000163AD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A2465"/>
    <w:rsid w:val="000B371B"/>
    <w:rsid w:val="000B4DCA"/>
    <w:rsid w:val="000C38E7"/>
    <w:rsid w:val="000D259B"/>
    <w:rsid w:val="000D358C"/>
    <w:rsid w:val="000D636A"/>
    <w:rsid w:val="000E3B69"/>
    <w:rsid w:val="000F2C4E"/>
    <w:rsid w:val="00104B8F"/>
    <w:rsid w:val="00104D5D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780C"/>
    <w:rsid w:val="001803B2"/>
    <w:rsid w:val="00180B6F"/>
    <w:rsid w:val="00186203"/>
    <w:rsid w:val="00191712"/>
    <w:rsid w:val="001A7464"/>
    <w:rsid w:val="001B25EE"/>
    <w:rsid w:val="001B466E"/>
    <w:rsid w:val="001C046A"/>
    <w:rsid w:val="001C55C4"/>
    <w:rsid w:val="001D61E0"/>
    <w:rsid w:val="001D6E66"/>
    <w:rsid w:val="001F490B"/>
    <w:rsid w:val="002062AF"/>
    <w:rsid w:val="00217742"/>
    <w:rsid w:val="00225103"/>
    <w:rsid w:val="00232D1C"/>
    <w:rsid w:val="0023461A"/>
    <w:rsid w:val="002404B3"/>
    <w:rsid w:val="00244C81"/>
    <w:rsid w:val="00255008"/>
    <w:rsid w:val="00261856"/>
    <w:rsid w:val="00266670"/>
    <w:rsid w:val="002679C9"/>
    <w:rsid w:val="00290F37"/>
    <w:rsid w:val="002974A9"/>
    <w:rsid w:val="002A2B6A"/>
    <w:rsid w:val="002B34DA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73193"/>
    <w:rsid w:val="0037319F"/>
    <w:rsid w:val="00382851"/>
    <w:rsid w:val="00393D06"/>
    <w:rsid w:val="003A1F73"/>
    <w:rsid w:val="003B1B01"/>
    <w:rsid w:val="003C770E"/>
    <w:rsid w:val="003C77C7"/>
    <w:rsid w:val="003D2278"/>
    <w:rsid w:val="003D6EB9"/>
    <w:rsid w:val="003E22C8"/>
    <w:rsid w:val="003F447C"/>
    <w:rsid w:val="00405138"/>
    <w:rsid w:val="004133F9"/>
    <w:rsid w:val="00421CA9"/>
    <w:rsid w:val="00421CD6"/>
    <w:rsid w:val="004268E9"/>
    <w:rsid w:val="004437D1"/>
    <w:rsid w:val="00463060"/>
    <w:rsid w:val="004716DC"/>
    <w:rsid w:val="00476741"/>
    <w:rsid w:val="00480F10"/>
    <w:rsid w:val="00487799"/>
    <w:rsid w:val="004B2C80"/>
    <w:rsid w:val="004D1AB8"/>
    <w:rsid w:val="004D467C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847A9"/>
    <w:rsid w:val="00585305"/>
    <w:rsid w:val="00596496"/>
    <w:rsid w:val="00596AF3"/>
    <w:rsid w:val="005A405A"/>
    <w:rsid w:val="005B05E6"/>
    <w:rsid w:val="005C7A12"/>
    <w:rsid w:val="005D23D4"/>
    <w:rsid w:val="005E7967"/>
    <w:rsid w:val="00625BB0"/>
    <w:rsid w:val="00626826"/>
    <w:rsid w:val="00627102"/>
    <w:rsid w:val="00634E20"/>
    <w:rsid w:val="0064264D"/>
    <w:rsid w:val="00656B94"/>
    <w:rsid w:val="00663F41"/>
    <w:rsid w:val="00664BCC"/>
    <w:rsid w:val="00680A8E"/>
    <w:rsid w:val="00682DF0"/>
    <w:rsid w:val="006856D6"/>
    <w:rsid w:val="006A0EA6"/>
    <w:rsid w:val="006A20A6"/>
    <w:rsid w:val="006A323F"/>
    <w:rsid w:val="006C082D"/>
    <w:rsid w:val="006D4E7D"/>
    <w:rsid w:val="00714D36"/>
    <w:rsid w:val="00725C68"/>
    <w:rsid w:val="007275C6"/>
    <w:rsid w:val="0074070A"/>
    <w:rsid w:val="00741558"/>
    <w:rsid w:val="00742CF9"/>
    <w:rsid w:val="00744ABA"/>
    <w:rsid w:val="00747F3C"/>
    <w:rsid w:val="007645A3"/>
    <w:rsid w:val="007842D5"/>
    <w:rsid w:val="007966EE"/>
    <w:rsid w:val="007A6589"/>
    <w:rsid w:val="007B27C3"/>
    <w:rsid w:val="007B48BF"/>
    <w:rsid w:val="007B5809"/>
    <w:rsid w:val="007F44D7"/>
    <w:rsid w:val="00804E65"/>
    <w:rsid w:val="008126A8"/>
    <w:rsid w:val="00815212"/>
    <w:rsid w:val="008257A0"/>
    <w:rsid w:val="0083149E"/>
    <w:rsid w:val="0083721A"/>
    <w:rsid w:val="00840861"/>
    <w:rsid w:val="00852DD5"/>
    <w:rsid w:val="00870093"/>
    <w:rsid w:val="00873C6A"/>
    <w:rsid w:val="008746E3"/>
    <w:rsid w:val="00892BF9"/>
    <w:rsid w:val="008A2083"/>
    <w:rsid w:val="008A274B"/>
    <w:rsid w:val="008A3610"/>
    <w:rsid w:val="008A4134"/>
    <w:rsid w:val="008A6ECC"/>
    <w:rsid w:val="008B4905"/>
    <w:rsid w:val="008B7A59"/>
    <w:rsid w:val="008D29FC"/>
    <w:rsid w:val="008E23FC"/>
    <w:rsid w:val="008E49BF"/>
    <w:rsid w:val="008E5B57"/>
    <w:rsid w:val="008F10E3"/>
    <w:rsid w:val="008F5043"/>
    <w:rsid w:val="008F6B42"/>
    <w:rsid w:val="00902AD3"/>
    <w:rsid w:val="009030FA"/>
    <w:rsid w:val="0091791E"/>
    <w:rsid w:val="009212AE"/>
    <w:rsid w:val="0094057A"/>
    <w:rsid w:val="00947F87"/>
    <w:rsid w:val="00964CB2"/>
    <w:rsid w:val="009807A8"/>
    <w:rsid w:val="0099564F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34705"/>
    <w:rsid w:val="00A40140"/>
    <w:rsid w:val="00A9621B"/>
    <w:rsid w:val="00AA71DB"/>
    <w:rsid w:val="00AB0D6E"/>
    <w:rsid w:val="00AD524B"/>
    <w:rsid w:val="00AD637A"/>
    <w:rsid w:val="00AE57B8"/>
    <w:rsid w:val="00B03412"/>
    <w:rsid w:val="00B054D1"/>
    <w:rsid w:val="00B05E9D"/>
    <w:rsid w:val="00B13D13"/>
    <w:rsid w:val="00B27AF4"/>
    <w:rsid w:val="00B512B4"/>
    <w:rsid w:val="00B55A96"/>
    <w:rsid w:val="00B66729"/>
    <w:rsid w:val="00B66FF6"/>
    <w:rsid w:val="00B86C75"/>
    <w:rsid w:val="00B95B3D"/>
    <w:rsid w:val="00BA014F"/>
    <w:rsid w:val="00BA498E"/>
    <w:rsid w:val="00BA62FA"/>
    <w:rsid w:val="00BC397C"/>
    <w:rsid w:val="00BC4C84"/>
    <w:rsid w:val="00BD08BE"/>
    <w:rsid w:val="00BD5A48"/>
    <w:rsid w:val="00BD6041"/>
    <w:rsid w:val="00BE5149"/>
    <w:rsid w:val="00BF430D"/>
    <w:rsid w:val="00C03D74"/>
    <w:rsid w:val="00C122AE"/>
    <w:rsid w:val="00C22D62"/>
    <w:rsid w:val="00C24056"/>
    <w:rsid w:val="00C25629"/>
    <w:rsid w:val="00C4597E"/>
    <w:rsid w:val="00C45BED"/>
    <w:rsid w:val="00C81E1C"/>
    <w:rsid w:val="00C85505"/>
    <w:rsid w:val="00C917CD"/>
    <w:rsid w:val="00C93521"/>
    <w:rsid w:val="00CA0E7B"/>
    <w:rsid w:val="00CA3E3A"/>
    <w:rsid w:val="00CA4D15"/>
    <w:rsid w:val="00CA7F76"/>
    <w:rsid w:val="00CB07BD"/>
    <w:rsid w:val="00CB6904"/>
    <w:rsid w:val="00CC1D85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36306"/>
    <w:rsid w:val="00D43B14"/>
    <w:rsid w:val="00D545E8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C5748"/>
    <w:rsid w:val="00DD131A"/>
    <w:rsid w:val="00DD4316"/>
    <w:rsid w:val="00DD5380"/>
    <w:rsid w:val="00DE092E"/>
    <w:rsid w:val="00DE38F4"/>
    <w:rsid w:val="00DE78E2"/>
    <w:rsid w:val="00E011D9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92444"/>
    <w:rsid w:val="00E9783A"/>
    <w:rsid w:val="00EA19F2"/>
    <w:rsid w:val="00EA1C52"/>
    <w:rsid w:val="00EA716E"/>
    <w:rsid w:val="00EA74B7"/>
    <w:rsid w:val="00EB78B9"/>
    <w:rsid w:val="00EC4D3F"/>
    <w:rsid w:val="00EC569B"/>
    <w:rsid w:val="00EF75E4"/>
    <w:rsid w:val="00F136BE"/>
    <w:rsid w:val="00F20932"/>
    <w:rsid w:val="00F21679"/>
    <w:rsid w:val="00F22355"/>
    <w:rsid w:val="00F363F3"/>
    <w:rsid w:val="00F6226E"/>
    <w:rsid w:val="00F85012"/>
    <w:rsid w:val="00FA292D"/>
    <w:rsid w:val="00FB4ABA"/>
    <w:rsid w:val="00FB7C90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ac">
    <w:name w:val="Знак Знак Знак Знак Знак Знак"/>
    <w:basedOn w:val="a"/>
    <w:rsid w:val="003B1B01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ad">
    <w:name w:val="Знак Знак Знак Знак"/>
    <w:basedOn w:val="a"/>
    <w:rsid w:val="005C7A12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ac">
    <w:name w:val="Знак Знак Знак Знак Знак Знак"/>
    <w:basedOn w:val="a"/>
    <w:rsid w:val="003B1B01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ad">
    <w:name w:val="Знак Знак Знак Знак"/>
    <w:basedOn w:val="a"/>
    <w:rsid w:val="005C7A12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38AEF-89B7-427F-AE7F-BA4E618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Елена Юрьевна</cp:lastModifiedBy>
  <cp:revision>4</cp:revision>
  <cp:lastPrinted>2017-10-31T06:41:00Z</cp:lastPrinted>
  <dcterms:created xsi:type="dcterms:W3CDTF">2017-11-09T11:33:00Z</dcterms:created>
  <dcterms:modified xsi:type="dcterms:W3CDTF">2017-11-17T09:34:00Z</dcterms:modified>
</cp:coreProperties>
</file>